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BCD185" w14:textId="22C1213A" w:rsidR="00DB6785" w:rsidRPr="0035460D" w:rsidRDefault="00ED0858" w:rsidP="00ED0858">
      <w:pPr>
        <w:pStyle w:val="Default"/>
        <w:contextualSpacing/>
        <w:jc w:val="center"/>
      </w:pPr>
      <w:r w:rsidRPr="00ED0858">
        <w:rPr>
          <w:bCs/>
          <w:noProof/>
        </w:rPr>
        <w:drawing>
          <wp:inline distT="0" distB="0" distL="0" distR="0" wp14:anchorId="4C9233D2" wp14:editId="009D1857">
            <wp:extent cx="6480175" cy="97954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0175" cy="9795420"/>
                    </a:xfrm>
                    <a:prstGeom prst="rect">
                      <a:avLst/>
                    </a:prstGeom>
                    <a:noFill/>
                    <a:ln>
                      <a:noFill/>
                    </a:ln>
                  </pic:spPr>
                </pic:pic>
              </a:graphicData>
            </a:graphic>
          </wp:inline>
        </w:drawing>
      </w:r>
      <w:bookmarkStart w:id="0" w:name="_GoBack"/>
      <w:bookmarkEnd w:id="0"/>
      <w:r w:rsidRPr="0035460D">
        <w:t xml:space="preserve"> </w:t>
      </w:r>
    </w:p>
    <w:p w14:paraId="52B4CC41" w14:textId="65DF3B93" w:rsidR="002A7197" w:rsidRPr="0035460D" w:rsidRDefault="002A7197" w:rsidP="0035460D">
      <w:pPr>
        <w:spacing w:after="0" w:line="240" w:lineRule="auto"/>
        <w:contextualSpacing/>
        <w:jc w:val="center"/>
        <w:rPr>
          <w:rFonts w:ascii="Times New Roman" w:hAnsi="Times New Roman" w:cs="Times New Roman"/>
          <w:b/>
          <w:sz w:val="24"/>
          <w:szCs w:val="24"/>
        </w:rPr>
      </w:pPr>
      <w:r w:rsidRPr="0035460D">
        <w:rPr>
          <w:rFonts w:ascii="Times New Roman" w:hAnsi="Times New Roman" w:cs="Times New Roman"/>
          <w:b/>
          <w:sz w:val="24"/>
          <w:szCs w:val="24"/>
        </w:rPr>
        <w:lastRenderedPageBreak/>
        <w:t>СОДЕРЖАНИЕ</w:t>
      </w:r>
    </w:p>
    <w:tbl>
      <w:tblPr>
        <w:tblStyle w:val="a4"/>
        <w:tblW w:w="10364" w:type="dxa"/>
        <w:tblInd w:w="-431" w:type="dxa"/>
        <w:tblLook w:val="04A0" w:firstRow="1" w:lastRow="0" w:firstColumn="1" w:lastColumn="0" w:noHBand="0" w:noVBand="1"/>
      </w:tblPr>
      <w:tblGrid>
        <w:gridCol w:w="1135"/>
        <w:gridCol w:w="8222"/>
        <w:gridCol w:w="1007"/>
      </w:tblGrid>
      <w:tr w:rsidR="002A7197" w:rsidRPr="0035460D" w14:paraId="672E39E1" w14:textId="77777777" w:rsidTr="00BF5656">
        <w:tc>
          <w:tcPr>
            <w:tcW w:w="1135" w:type="dxa"/>
          </w:tcPr>
          <w:p w14:paraId="7D0CBE3D" w14:textId="77777777" w:rsidR="002A7197" w:rsidRPr="0035460D" w:rsidRDefault="002A7197" w:rsidP="0035460D">
            <w:pPr>
              <w:jc w:val="both"/>
              <w:rPr>
                <w:rFonts w:ascii="Times New Roman" w:hAnsi="Times New Roman" w:cs="Times New Roman"/>
                <w:b/>
                <w:sz w:val="24"/>
                <w:szCs w:val="24"/>
              </w:rPr>
            </w:pPr>
          </w:p>
        </w:tc>
        <w:tc>
          <w:tcPr>
            <w:tcW w:w="8222" w:type="dxa"/>
          </w:tcPr>
          <w:p w14:paraId="6CEB2830" w14:textId="77777777" w:rsidR="002A7197" w:rsidRPr="0035460D" w:rsidRDefault="002A7197" w:rsidP="0035460D">
            <w:pPr>
              <w:jc w:val="both"/>
              <w:rPr>
                <w:rFonts w:ascii="Times New Roman" w:hAnsi="Times New Roman" w:cs="Times New Roman"/>
                <w:b/>
                <w:sz w:val="24"/>
                <w:szCs w:val="24"/>
              </w:rPr>
            </w:pPr>
            <w:r w:rsidRPr="0035460D">
              <w:rPr>
                <w:rFonts w:ascii="Times New Roman" w:hAnsi="Times New Roman" w:cs="Times New Roman"/>
                <w:b/>
                <w:sz w:val="24"/>
                <w:szCs w:val="24"/>
              </w:rPr>
              <w:t>Общие положения</w:t>
            </w:r>
          </w:p>
        </w:tc>
        <w:tc>
          <w:tcPr>
            <w:tcW w:w="1007" w:type="dxa"/>
          </w:tcPr>
          <w:p w14:paraId="1471A75C" w14:textId="49B811B9"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5</w:t>
            </w:r>
          </w:p>
        </w:tc>
      </w:tr>
      <w:tr w:rsidR="004D4CB0" w:rsidRPr="0035460D" w14:paraId="3AD26E40" w14:textId="77777777" w:rsidTr="00BF5656">
        <w:tc>
          <w:tcPr>
            <w:tcW w:w="1135" w:type="dxa"/>
          </w:tcPr>
          <w:p w14:paraId="5082FBD4" w14:textId="77777777" w:rsidR="004D4CB0" w:rsidRPr="0035460D" w:rsidRDefault="004D4CB0" w:rsidP="0035460D">
            <w:pPr>
              <w:jc w:val="both"/>
              <w:rPr>
                <w:rFonts w:ascii="Times New Roman" w:hAnsi="Times New Roman" w:cs="Times New Roman"/>
                <w:b/>
                <w:sz w:val="24"/>
                <w:szCs w:val="24"/>
              </w:rPr>
            </w:pPr>
          </w:p>
        </w:tc>
        <w:tc>
          <w:tcPr>
            <w:tcW w:w="8222" w:type="dxa"/>
          </w:tcPr>
          <w:p w14:paraId="4C03D679" w14:textId="299C9B3B" w:rsidR="004D4CB0" w:rsidRPr="0035460D" w:rsidRDefault="004D4CB0" w:rsidP="0035460D">
            <w:pPr>
              <w:jc w:val="both"/>
              <w:rPr>
                <w:rFonts w:ascii="Times New Roman" w:hAnsi="Times New Roman" w:cs="Times New Roman"/>
                <w:b/>
                <w:sz w:val="24"/>
                <w:szCs w:val="24"/>
              </w:rPr>
            </w:pPr>
            <w:r w:rsidRPr="0035460D">
              <w:rPr>
                <w:rFonts w:ascii="Times New Roman" w:hAnsi="Times New Roman" w:cs="Times New Roman"/>
                <w:b/>
                <w:sz w:val="24"/>
                <w:szCs w:val="24"/>
              </w:rPr>
              <w:t>I. ЦЕЛЕВОЙ РАЗДЕЛ ПРОГРАММЫ</w:t>
            </w:r>
          </w:p>
        </w:tc>
        <w:tc>
          <w:tcPr>
            <w:tcW w:w="1007" w:type="dxa"/>
          </w:tcPr>
          <w:p w14:paraId="4A47AD5C" w14:textId="2EB74682" w:rsidR="004D4CB0"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6</w:t>
            </w:r>
          </w:p>
        </w:tc>
      </w:tr>
      <w:tr w:rsidR="002A7197" w:rsidRPr="0035460D" w14:paraId="1C2F9E76" w14:textId="77777777" w:rsidTr="00BF5656">
        <w:tc>
          <w:tcPr>
            <w:tcW w:w="1135" w:type="dxa"/>
          </w:tcPr>
          <w:p w14:paraId="1ADCF060" w14:textId="77777777" w:rsidR="002A7197" w:rsidRPr="0035460D" w:rsidRDefault="002A7197" w:rsidP="0035460D">
            <w:pPr>
              <w:jc w:val="both"/>
              <w:rPr>
                <w:rFonts w:ascii="Times New Roman" w:hAnsi="Times New Roman" w:cs="Times New Roman"/>
                <w:b/>
                <w:sz w:val="24"/>
                <w:szCs w:val="24"/>
              </w:rPr>
            </w:pPr>
            <w:r w:rsidRPr="0035460D">
              <w:rPr>
                <w:rFonts w:ascii="Times New Roman" w:hAnsi="Times New Roman" w:cs="Times New Roman"/>
                <w:b/>
                <w:sz w:val="24"/>
                <w:szCs w:val="24"/>
              </w:rPr>
              <w:t>1.1</w:t>
            </w:r>
          </w:p>
        </w:tc>
        <w:tc>
          <w:tcPr>
            <w:tcW w:w="8222" w:type="dxa"/>
          </w:tcPr>
          <w:p w14:paraId="28FE42FB" w14:textId="77777777" w:rsidR="002A7197" w:rsidRPr="0035460D" w:rsidRDefault="002A7197" w:rsidP="0035460D">
            <w:pPr>
              <w:jc w:val="both"/>
              <w:rPr>
                <w:rFonts w:ascii="Times New Roman" w:hAnsi="Times New Roman" w:cs="Times New Roman"/>
                <w:b/>
                <w:sz w:val="24"/>
                <w:szCs w:val="24"/>
              </w:rPr>
            </w:pPr>
            <w:r w:rsidRPr="0035460D">
              <w:rPr>
                <w:rFonts w:ascii="Times New Roman" w:hAnsi="Times New Roman" w:cs="Times New Roman"/>
                <w:b/>
                <w:sz w:val="24"/>
                <w:szCs w:val="24"/>
              </w:rPr>
              <w:t>Пояснительная записка</w:t>
            </w:r>
          </w:p>
        </w:tc>
        <w:tc>
          <w:tcPr>
            <w:tcW w:w="1007" w:type="dxa"/>
          </w:tcPr>
          <w:p w14:paraId="3D5C6230" w14:textId="3DFEC716"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6</w:t>
            </w:r>
          </w:p>
        </w:tc>
      </w:tr>
      <w:tr w:rsidR="002A7197" w:rsidRPr="0035460D" w14:paraId="67ED4015" w14:textId="77777777" w:rsidTr="00BF5656">
        <w:trPr>
          <w:trHeight w:val="489"/>
        </w:trPr>
        <w:tc>
          <w:tcPr>
            <w:tcW w:w="1135" w:type="dxa"/>
          </w:tcPr>
          <w:p w14:paraId="69DED23B" w14:textId="77777777"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1.1.1</w:t>
            </w:r>
          </w:p>
        </w:tc>
        <w:tc>
          <w:tcPr>
            <w:tcW w:w="8222" w:type="dxa"/>
          </w:tcPr>
          <w:p w14:paraId="24341892" w14:textId="5833DF50"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Цели и задачи реализации основной образовательной </w:t>
            </w:r>
            <w:r w:rsidR="00561F21" w:rsidRPr="0035460D">
              <w:rPr>
                <w:rFonts w:ascii="Times New Roman" w:hAnsi="Times New Roman" w:cs="Times New Roman"/>
                <w:sz w:val="24"/>
                <w:szCs w:val="24"/>
              </w:rPr>
              <w:t>программы среднего общего</w:t>
            </w:r>
            <w:r w:rsidRPr="0035460D">
              <w:rPr>
                <w:rFonts w:ascii="Times New Roman" w:hAnsi="Times New Roman" w:cs="Times New Roman"/>
                <w:sz w:val="24"/>
                <w:szCs w:val="24"/>
              </w:rPr>
              <w:t xml:space="preserve"> образования</w:t>
            </w:r>
          </w:p>
        </w:tc>
        <w:tc>
          <w:tcPr>
            <w:tcW w:w="1007" w:type="dxa"/>
          </w:tcPr>
          <w:p w14:paraId="7D9F6B88" w14:textId="077BE6AC"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6</w:t>
            </w:r>
          </w:p>
        </w:tc>
      </w:tr>
      <w:tr w:rsidR="002A7197" w:rsidRPr="0035460D" w14:paraId="411EEE79" w14:textId="77777777" w:rsidTr="00BF5656">
        <w:tc>
          <w:tcPr>
            <w:tcW w:w="1135" w:type="dxa"/>
          </w:tcPr>
          <w:p w14:paraId="13C05341" w14:textId="77777777"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1.1.2.</w:t>
            </w:r>
          </w:p>
        </w:tc>
        <w:tc>
          <w:tcPr>
            <w:tcW w:w="8222" w:type="dxa"/>
          </w:tcPr>
          <w:p w14:paraId="54468E1F" w14:textId="6EF245CA"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Принципы и подходы к формированию образовательной </w:t>
            </w:r>
            <w:r w:rsidR="00561F21" w:rsidRPr="0035460D">
              <w:rPr>
                <w:rFonts w:ascii="Times New Roman" w:hAnsi="Times New Roman" w:cs="Times New Roman"/>
                <w:sz w:val="24"/>
                <w:szCs w:val="24"/>
              </w:rPr>
              <w:t>программы среднего</w:t>
            </w:r>
            <w:r w:rsidRPr="0035460D">
              <w:rPr>
                <w:rFonts w:ascii="Times New Roman" w:hAnsi="Times New Roman" w:cs="Times New Roman"/>
                <w:sz w:val="24"/>
                <w:szCs w:val="24"/>
              </w:rPr>
              <w:t xml:space="preserve"> общего образования</w:t>
            </w:r>
          </w:p>
        </w:tc>
        <w:tc>
          <w:tcPr>
            <w:tcW w:w="1007" w:type="dxa"/>
          </w:tcPr>
          <w:p w14:paraId="31C72D3B" w14:textId="2EA38F93"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7</w:t>
            </w:r>
          </w:p>
        </w:tc>
      </w:tr>
      <w:tr w:rsidR="002A7197" w:rsidRPr="0035460D" w14:paraId="2875BDF3" w14:textId="77777777" w:rsidTr="00BF5656">
        <w:tc>
          <w:tcPr>
            <w:tcW w:w="1135" w:type="dxa"/>
          </w:tcPr>
          <w:p w14:paraId="5AAF8115" w14:textId="77777777" w:rsidR="002A7197" w:rsidRPr="0035460D" w:rsidRDefault="002A7197" w:rsidP="0035460D">
            <w:pPr>
              <w:jc w:val="both"/>
              <w:rPr>
                <w:rFonts w:ascii="Times New Roman" w:hAnsi="Times New Roman" w:cs="Times New Roman"/>
                <w:b/>
                <w:sz w:val="24"/>
                <w:szCs w:val="24"/>
              </w:rPr>
            </w:pPr>
            <w:r w:rsidRPr="0035460D">
              <w:rPr>
                <w:rFonts w:ascii="Times New Roman" w:hAnsi="Times New Roman" w:cs="Times New Roman"/>
                <w:b/>
                <w:sz w:val="24"/>
                <w:szCs w:val="24"/>
              </w:rPr>
              <w:t>1.2.</w:t>
            </w:r>
          </w:p>
        </w:tc>
        <w:tc>
          <w:tcPr>
            <w:tcW w:w="8222" w:type="dxa"/>
          </w:tcPr>
          <w:p w14:paraId="19F7D667" w14:textId="4DAE3BE8" w:rsidR="002A7197" w:rsidRPr="0035460D" w:rsidRDefault="002A7197" w:rsidP="0035460D">
            <w:pPr>
              <w:jc w:val="both"/>
              <w:rPr>
                <w:rFonts w:ascii="Times New Roman" w:hAnsi="Times New Roman" w:cs="Times New Roman"/>
                <w:b/>
                <w:sz w:val="24"/>
                <w:szCs w:val="24"/>
              </w:rPr>
            </w:pPr>
            <w:r w:rsidRPr="0035460D">
              <w:rPr>
                <w:rFonts w:ascii="Times New Roman" w:hAnsi="Times New Roman" w:cs="Times New Roman"/>
                <w:b/>
                <w:sz w:val="24"/>
                <w:szCs w:val="24"/>
              </w:rPr>
              <w:t xml:space="preserve">Планируемые результаты освоения учащихся основной образовательной программы </w:t>
            </w:r>
            <w:r w:rsidR="005B6015" w:rsidRPr="0035460D">
              <w:rPr>
                <w:rFonts w:ascii="Times New Roman" w:hAnsi="Times New Roman" w:cs="Times New Roman"/>
                <w:b/>
                <w:sz w:val="24"/>
                <w:szCs w:val="24"/>
              </w:rPr>
              <w:t>среднего</w:t>
            </w:r>
            <w:r w:rsidRPr="0035460D">
              <w:rPr>
                <w:rFonts w:ascii="Times New Roman" w:hAnsi="Times New Roman" w:cs="Times New Roman"/>
                <w:b/>
                <w:sz w:val="24"/>
                <w:szCs w:val="24"/>
              </w:rPr>
              <w:t xml:space="preserve"> общего образования</w:t>
            </w:r>
          </w:p>
        </w:tc>
        <w:tc>
          <w:tcPr>
            <w:tcW w:w="1007" w:type="dxa"/>
          </w:tcPr>
          <w:p w14:paraId="53E8E3BD" w14:textId="5637E38E"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9</w:t>
            </w:r>
          </w:p>
        </w:tc>
      </w:tr>
      <w:tr w:rsidR="002A7197" w:rsidRPr="0035460D" w14:paraId="50F04387" w14:textId="77777777" w:rsidTr="00BF5656">
        <w:tc>
          <w:tcPr>
            <w:tcW w:w="1135" w:type="dxa"/>
          </w:tcPr>
          <w:p w14:paraId="4804E985" w14:textId="77777777"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1.2.1</w:t>
            </w:r>
          </w:p>
        </w:tc>
        <w:tc>
          <w:tcPr>
            <w:tcW w:w="8222" w:type="dxa"/>
          </w:tcPr>
          <w:p w14:paraId="7F7F6FC6" w14:textId="77777777"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Общие положения</w:t>
            </w:r>
          </w:p>
        </w:tc>
        <w:tc>
          <w:tcPr>
            <w:tcW w:w="1007" w:type="dxa"/>
          </w:tcPr>
          <w:p w14:paraId="56F004AD" w14:textId="59D0D27B"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9</w:t>
            </w:r>
          </w:p>
        </w:tc>
      </w:tr>
      <w:tr w:rsidR="002A7197" w:rsidRPr="0035460D" w14:paraId="18344DEE" w14:textId="77777777" w:rsidTr="00BF5656">
        <w:tc>
          <w:tcPr>
            <w:tcW w:w="1135" w:type="dxa"/>
          </w:tcPr>
          <w:p w14:paraId="2C5B745A" w14:textId="77777777"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1.2.2</w:t>
            </w:r>
          </w:p>
        </w:tc>
        <w:tc>
          <w:tcPr>
            <w:tcW w:w="8222" w:type="dxa"/>
          </w:tcPr>
          <w:p w14:paraId="4B8B6029" w14:textId="303D010F"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Структура планируемых результатов освоения ООП </w:t>
            </w:r>
            <w:r w:rsidR="005B6015" w:rsidRPr="0035460D">
              <w:rPr>
                <w:rFonts w:ascii="Times New Roman" w:hAnsi="Times New Roman" w:cs="Times New Roman"/>
                <w:sz w:val="24"/>
                <w:szCs w:val="24"/>
              </w:rPr>
              <w:t>С</w:t>
            </w:r>
            <w:r w:rsidRPr="0035460D">
              <w:rPr>
                <w:rFonts w:ascii="Times New Roman" w:hAnsi="Times New Roman" w:cs="Times New Roman"/>
                <w:sz w:val="24"/>
                <w:szCs w:val="24"/>
              </w:rPr>
              <w:t xml:space="preserve">ОО </w:t>
            </w:r>
          </w:p>
        </w:tc>
        <w:tc>
          <w:tcPr>
            <w:tcW w:w="1007" w:type="dxa"/>
          </w:tcPr>
          <w:p w14:paraId="3CF4D8F7" w14:textId="61683B0A"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9</w:t>
            </w:r>
          </w:p>
        </w:tc>
      </w:tr>
      <w:tr w:rsidR="002A7197" w:rsidRPr="0035460D" w14:paraId="78A61941" w14:textId="77777777" w:rsidTr="00BF5656">
        <w:tc>
          <w:tcPr>
            <w:tcW w:w="1135" w:type="dxa"/>
          </w:tcPr>
          <w:p w14:paraId="299E60E7" w14:textId="77777777"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1.2.3</w:t>
            </w:r>
          </w:p>
        </w:tc>
        <w:tc>
          <w:tcPr>
            <w:tcW w:w="8222" w:type="dxa"/>
          </w:tcPr>
          <w:p w14:paraId="3BF855A9" w14:textId="2F5E64C2"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Личностные результаты освоения ООП </w:t>
            </w:r>
            <w:r w:rsidR="005B6015" w:rsidRPr="0035460D">
              <w:rPr>
                <w:rFonts w:ascii="Times New Roman" w:hAnsi="Times New Roman" w:cs="Times New Roman"/>
                <w:sz w:val="24"/>
                <w:szCs w:val="24"/>
              </w:rPr>
              <w:t>С</w:t>
            </w:r>
            <w:r w:rsidRPr="0035460D">
              <w:rPr>
                <w:rFonts w:ascii="Times New Roman" w:hAnsi="Times New Roman" w:cs="Times New Roman"/>
                <w:sz w:val="24"/>
                <w:szCs w:val="24"/>
              </w:rPr>
              <w:t xml:space="preserve">ОО </w:t>
            </w:r>
          </w:p>
        </w:tc>
        <w:tc>
          <w:tcPr>
            <w:tcW w:w="1007" w:type="dxa"/>
          </w:tcPr>
          <w:p w14:paraId="40FB02C5" w14:textId="6E5D60AD"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9</w:t>
            </w:r>
          </w:p>
        </w:tc>
      </w:tr>
      <w:tr w:rsidR="002A7197" w:rsidRPr="0035460D" w14:paraId="07E635DF" w14:textId="77777777" w:rsidTr="00BF5656">
        <w:tc>
          <w:tcPr>
            <w:tcW w:w="1135" w:type="dxa"/>
          </w:tcPr>
          <w:p w14:paraId="1723BCB7" w14:textId="77777777"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1.2.4.</w:t>
            </w:r>
          </w:p>
        </w:tc>
        <w:tc>
          <w:tcPr>
            <w:tcW w:w="8222" w:type="dxa"/>
          </w:tcPr>
          <w:p w14:paraId="510B73BF" w14:textId="534C24D1"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Метапредметные результаты освоения ООП </w:t>
            </w:r>
            <w:r w:rsidR="005B6015" w:rsidRPr="0035460D">
              <w:rPr>
                <w:rFonts w:ascii="Times New Roman" w:hAnsi="Times New Roman" w:cs="Times New Roman"/>
                <w:sz w:val="24"/>
                <w:szCs w:val="24"/>
              </w:rPr>
              <w:t>С</w:t>
            </w:r>
            <w:r w:rsidRPr="0035460D">
              <w:rPr>
                <w:rFonts w:ascii="Times New Roman" w:hAnsi="Times New Roman" w:cs="Times New Roman"/>
                <w:sz w:val="24"/>
                <w:szCs w:val="24"/>
              </w:rPr>
              <w:t xml:space="preserve">ОО </w:t>
            </w:r>
          </w:p>
        </w:tc>
        <w:tc>
          <w:tcPr>
            <w:tcW w:w="1007" w:type="dxa"/>
          </w:tcPr>
          <w:p w14:paraId="3F645A3A" w14:textId="4E94E5F1"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11</w:t>
            </w:r>
          </w:p>
        </w:tc>
      </w:tr>
      <w:tr w:rsidR="002A7197" w:rsidRPr="0035460D" w14:paraId="305EB33C" w14:textId="77777777" w:rsidTr="00BF5656">
        <w:tc>
          <w:tcPr>
            <w:tcW w:w="1135" w:type="dxa"/>
          </w:tcPr>
          <w:p w14:paraId="25AD547A" w14:textId="77777777"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1.2.5</w:t>
            </w:r>
          </w:p>
        </w:tc>
        <w:tc>
          <w:tcPr>
            <w:tcW w:w="8222" w:type="dxa"/>
          </w:tcPr>
          <w:p w14:paraId="058E8319" w14:textId="77777777" w:rsidR="002A7197" w:rsidRPr="0035460D" w:rsidRDefault="002A7197"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Предметные результаты</w:t>
            </w:r>
          </w:p>
        </w:tc>
        <w:tc>
          <w:tcPr>
            <w:tcW w:w="1007" w:type="dxa"/>
          </w:tcPr>
          <w:p w14:paraId="47480117" w14:textId="3094009E" w:rsidR="002A7197"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13</w:t>
            </w:r>
          </w:p>
        </w:tc>
      </w:tr>
      <w:tr w:rsidR="002B70DB" w:rsidRPr="0035460D" w14:paraId="0506DA59" w14:textId="77777777" w:rsidTr="00BF5656">
        <w:tc>
          <w:tcPr>
            <w:tcW w:w="1135" w:type="dxa"/>
            <w:vMerge w:val="restart"/>
          </w:tcPr>
          <w:p w14:paraId="1A695032" w14:textId="6F0ADCC8"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1.2.5.1</w:t>
            </w:r>
          </w:p>
        </w:tc>
        <w:tc>
          <w:tcPr>
            <w:tcW w:w="8222" w:type="dxa"/>
          </w:tcPr>
          <w:p w14:paraId="55364336" w14:textId="05FB97AF"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Предметные результаты изучения предметной области «Русский язык и литература»</w:t>
            </w:r>
          </w:p>
        </w:tc>
        <w:tc>
          <w:tcPr>
            <w:tcW w:w="1007" w:type="dxa"/>
          </w:tcPr>
          <w:p w14:paraId="1DBD5F89" w14:textId="76F08554" w:rsidR="002B70DB"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13</w:t>
            </w:r>
          </w:p>
        </w:tc>
      </w:tr>
      <w:tr w:rsidR="002B70DB" w:rsidRPr="0035460D" w14:paraId="1B2049F7" w14:textId="77777777" w:rsidTr="00BF5656">
        <w:tc>
          <w:tcPr>
            <w:tcW w:w="1135" w:type="dxa"/>
            <w:vMerge/>
          </w:tcPr>
          <w:p w14:paraId="3C0EE382" w14:textId="1147155A" w:rsidR="002B70DB" w:rsidRPr="0035460D" w:rsidRDefault="002B70DB" w:rsidP="0035460D">
            <w:pPr>
              <w:jc w:val="both"/>
              <w:rPr>
                <w:rFonts w:ascii="Times New Roman" w:hAnsi="Times New Roman" w:cs="Times New Roman"/>
                <w:sz w:val="24"/>
                <w:szCs w:val="24"/>
              </w:rPr>
            </w:pPr>
          </w:p>
        </w:tc>
        <w:tc>
          <w:tcPr>
            <w:tcW w:w="8222" w:type="dxa"/>
          </w:tcPr>
          <w:p w14:paraId="223ABC7C" w14:textId="7777777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Русский язык </w:t>
            </w:r>
          </w:p>
        </w:tc>
        <w:tc>
          <w:tcPr>
            <w:tcW w:w="1007" w:type="dxa"/>
          </w:tcPr>
          <w:p w14:paraId="425D94BF" w14:textId="24A3A1E3" w:rsidR="002B70DB"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13</w:t>
            </w:r>
          </w:p>
        </w:tc>
      </w:tr>
      <w:tr w:rsidR="002B70DB" w:rsidRPr="0035460D" w14:paraId="5957A5ED" w14:textId="77777777" w:rsidTr="00BF5656">
        <w:tc>
          <w:tcPr>
            <w:tcW w:w="1135" w:type="dxa"/>
            <w:vMerge/>
          </w:tcPr>
          <w:p w14:paraId="40C255C2" w14:textId="0A222D09" w:rsidR="002B70DB" w:rsidRPr="0035460D" w:rsidRDefault="002B70DB" w:rsidP="0035460D">
            <w:pPr>
              <w:jc w:val="both"/>
              <w:rPr>
                <w:rFonts w:ascii="Times New Roman" w:hAnsi="Times New Roman" w:cs="Times New Roman"/>
                <w:sz w:val="24"/>
                <w:szCs w:val="24"/>
              </w:rPr>
            </w:pPr>
          </w:p>
        </w:tc>
        <w:tc>
          <w:tcPr>
            <w:tcW w:w="8222" w:type="dxa"/>
          </w:tcPr>
          <w:p w14:paraId="7A60C2D3" w14:textId="7777777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Литература</w:t>
            </w:r>
          </w:p>
        </w:tc>
        <w:tc>
          <w:tcPr>
            <w:tcW w:w="1007" w:type="dxa"/>
          </w:tcPr>
          <w:p w14:paraId="6D1F0033" w14:textId="450E7DC9" w:rsidR="002B70DB"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15</w:t>
            </w:r>
          </w:p>
        </w:tc>
      </w:tr>
      <w:tr w:rsidR="002B70DB" w:rsidRPr="0035460D" w14:paraId="0670AB41" w14:textId="77777777" w:rsidTr="00BF5656">
        <w:tc>
          <w:tcPr>
            <w:tcW w:w="1135" w:type="dxa"/>
            <w:vMerge w:val="restart"/>
          </w:tcPr>
          <w:p w14:paraId="02CEDCBB" w14:textId="5C26745B"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1.2.5.2</w:t>
            </w:r>
          </w:p>
        </w:tc>
        <w:tc>
          <w:tcPr>
            <w:tcW w:w="8222" w:type="dxa"/>
          </w:tcPr>
          <w:p w14:paraId="54F69DEA" w14:textId="328667F6"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Предметные результаты изучения предметной области «Родной язык и родная литература»</w:t>
            </w:r>
          </w:p>
        </w:tc>
        <w:tc>
          <w:tcPr>
            <w:tcW w:w="1007" w:type="dxa"/>
          </w:tcPr>
          <w:p w14:paraId="14150BC1" w14:textId="358DD66F" w:rsidR="002B70DB" w:rsidRPr="00BF5656" w:rsidRDefault="00FE0198" w:rsidP="00BF5656">
            <w:pPr>
              <w:jc w:val="both"/>
              <w:rPr>
                <w:rFonts w:ascii="Times New Roman" w:hAnsi="Times New Roman" w:cs="Times New Roman"/>
                <w:sz w:val="24"/>
                <w:szCs w:val="24"/>
              </w:rPr>
            </w:pPr>
            <w:r w:rsidRPr="0035460D">
              <w:rPr>
                <w:rFonts w:ascii="Times New Roman" w:hAnsi="Times New Roman" w:cs="Times New Roman"/>
                <w:sz w:val="24"/>
                <w:szCs w:val="24"/>
                <w:lang w:val="en-US"/>
              </w:rPr>
              <w:t>1</w:t>
            </w:r>
            <w:r w:rsidR="00BF5656">
              <w:rPr>
                <w:rFonts w:ascii="Times New Roman" w:hAnsi="Times New Roman" w:cs="Times New Roman"/>
                <w:sz w:val="24"/>
                <w:szCs w:val="24"/>
              </w:rPr>
              <w:t>6</w:t>
            </w:r>
          </w:p>
        </w:tc>
      </w:tr>
      <w:tr w:rsidR="002B70DB" w:rsidRPr="0035460D" w14:paraId="3E62CE79" w14:textId="77777777" w:rsidTr="00BF5656">
        <w:tc>
          <w:tcPr>
            <w:tcW w:w="1135" w:type="dxa"/>
            <w:vMerge/>
          </w:tcPr>
          <w:p w14:paraId="1285699D" w14:textId="25740F54" w:rsidR="002B70DB" w:rsidRPr="0035460D" w:rsidRDefault="002B70DB" w:rsidP="0035460D">
            <w:pPr>
              <w:jc w:val="both"/>
              <w:rPr>
                <w:rFonts w:ascii="Times New Roman" w:hAnsi="Times New Roman" w:cs="Times New Roman"/>
                <w:sz w:val="24"/>
                <w:szCs w:val="24"/>
              </w:rPr>
            </w:pPr>
          </w:p>
        </w:tc>
        <w:tc>
          <w:tcPr>
            <w:tcW w:w="8222" w:type="dxa"/>
          </w:tcPr>
          <w:p w14:paraId="233170D2" w14:textId="10C7951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Родной язык (татарский язык, русский язык)</w:t>
            </w:r>
          </w:p>
        </w:tc>
        <w:tc>
          <w:tcPr>
            <w:tcW w:w="1007" w:type="dxa"/>
          </w:tcPr>
          <w:p w14:paraId="3AC1F863" w14:textId="42725018" w:rsidR="002B70DB" w:rsidRPr="0035460D" w:rsidRDefault="00BF5656" w:rsidP="0035460D">
            <w:pPr>
              <w:jc w:val="both"/>
              <w:rPr>
                <w:rFonts w:ascii="Times New Roman" w:hAnsi="Times New Roman" w:cs="Times New Roman"/>
                <w:sz w:val="24"/>
                <w:szCs w:val="24"/>
                <w:lang w:val="en-US"/>
              </w:rPr>
            </w:pPr>
            <w:r>
              <w:rPr>
                <w:rFonts w:ascii="Times New Roman" w:hAnsi="Times New Roman" w:cs="Times New Roman"/>
                <w:sz w:val="24"/>
                <w:szCs w:val="24"/>
                <w:lang w:val="en-US"/>
              </w:rPr>
              <w:t>16</w:t>
            </w:r>
          </w:p>
        </w:tc>
      </w:tr>
      <w:tr w:rsidR="002B70DB" w:rsidRPr="0035460D" w14:paraId="4555F4D9" w14:textId="77777777" w:rsidTr="00BF5656">
        <w:tc>
          <w:tcPr>
            <w:tcW w:w="1135" w:type="dxa"/>
            <w:vMerge/>
          </w:tcPr>
          <w:p w14:paraId="515C466B" w14:textId="77777777" w:rsidR="002B70DB" w:rsidRPr="0035460D" w:rsidRDefault="002B70DB" w:rsidP="0035460D">
            <w:pPr>
              <w:jc w:val="both"/>
              <w:rPr>
                <w:rFonts w:ascii="Times New Roman" w:hAnsi="Times New Roman" w:cs="Times New Roman"/>
                <w:sz w:val="24"/>
                <w:szCs w:val="24"/>
              </w:rPr>
            </w:pPr>
          </w:p>
        </w:tc>
        <w:tc>
          <w:tcPr>
            <w:tcW w:w="8222" w:type="dxa"/>
          </w:tcPr>
          <w:p w14:paraId="5C064A7D" w14:textId="69C59FA9"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Родная (татарская, русская) литература</w:t>
            </w:r>
          </w:p>
        </w:tc>
        <w:tc>
          <w:tcPr>
            <w:tcW w:w="1007" w:type="dxa"/>
          </w:tcPr>
          <w:p w14:paraId="78649285" w14:textId="43D502AD" w:rsidR="002B70DB"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22</w:t>
            </w:r>
          </w:p>
        </w:tc>
      </w:tr>
      <w:tr w:rsidR="002B70DB" w:rsidRPr="0035460D" w14:paraId="6B5A8236" w14:textId="77777777" w:rsidTr="00BF5656">
        <w:tc>
          <w:tcPr>
            <w:tcW w:w="1135" w:type="dxa"/>
            <w:vMerge w:val="restart"/>
          </w:tcPr>
          <w:p w14:paraId="3CD47033" w14:textId="707CBEF0"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1.2.5.3</w:t>
            </w:r>
          </w:p>
        </w:tc>
        <w:tc>
          <w:tcPr>
            <w:tcW w:w="8222" w:type="dxa"/>
          </w:tcPr>
          <w:p w14:paraId="3CE136E9" w14:textId="46945E6C"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Предметные результаты изучения предметной области «Иностранные языки»</w:t>
            </w:r>
          </w:p>
        </w:tc>
        <w:tc>
          <w:tcPr>
            <w:tcW w:w="1007" w:type="dxa"/>
          </w:tcPr>
          <w:p w14:paraId="27044F14" w14:textId="21965C99" w:rsidR="002B70DB" w:rsidRPr="0035460D" w:rsidRDefault="00BF5656" w:rsidP="0035460D">
            <w:pPr>
              <w:jc w:val="both"/>
              <w:rPr>
                <w:rFonts w:ascii="Times New Roman" w:hAnsi="Times New Roman" w:cs="Times New Roman"/>
                <w:sz w:val="24"/>
                <w:szCs w:val="24"/>
                <w:lang w:val="en-US"/>
              </w:rPr>
            </w:pPr>
            <w:r>
              <w:rPr>
                <w:rFonts w:ascii="Times New Roman" w:hAnsi="Times New Roman" w:cs="Times New Roman"/>
                <w:sz w:val="24"/>
                <w:szCs w:val="24"/>
                <w:lang w:val="en-US"/>
              </w:rPr>
              <w:t>29</w:t>
            </w:r>
          </w:p>
        </w:tc>
      </w:tr>
      <w:tr w:rsidR="002B70DB" w:rsidRPr="0035460D" w14:paraId="42434B65" w14:textId="77777777" w:rsidTr="00BF5656">
        <w:tc>
          <w:tcPr>
            <w:tcW w:w="1135" w:type="dxa"/>
            <w:vMerge/>
          </w:tcPr>
          <w:p w14:paraId="414D8B88" w14:textId="77777777" w:rsidR="002B70DB" w:rsidRPr="0035460D" w:rsidRDefault="002B70DB" w:rsidP="0035460D">
            <w:pPr>
              <w:jc w:val="both"/>
              <w:rPr>
                <w:rFonts w:ascii="Times New Roman" w:hAnsi="Times New Roman" w:cs="Times New Roman"/>
                <w:sz w:val="24"/>
                <w:szCs w:val="24"/>
              </w:rPr>
            </w:pPr>
          </w:p>
        </w:tc>
        <w:tc>
          <w:tcPr>
            <w:tcW w:w="8222" w:type="dxa"/>
          </w:tcPr>
          <w:p w14:paraId="56EEA9C3" w14:textId="1008A816"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Иностранный язык (английский </w:t>
            </w:r>
            <w:r w:rsidR="00561F21" w:rsidRPr="0035460D">
              <w:rPr>
                <w:rFonts w:ascii="Times New Roman" w:hAnsi="Times New Roman" w:cs="Times New Roman"/>
                <w:sz w:val="24"/>
                <w:szCs w:val="24"/>
              </w:rPr>
              <w:t xml:space="preserve">язык) </w:t>
            </w:r>
          </w:p>
        </w:tc>
        <w:tc>
          <w:tcPr>
            <w:tcW w:w="1007" w:type="dxa"/>
          </w:tcPr>
          <w:p w14:paraId="1CF37103" w14:textId="18E2D48C" w:rsidR="002B70DB"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lang w:val="en-US"/>
              </w:rPr>
              <w:t>29</w:t>
            </w:r>
          </w:p>
        </w:tc>
      </w:tr>
      <w:tr w:rsidR="002B70DB" w:rsidRPr="0035460D" w14:paraId="4C0DEF76" w14:textId="77777777" w:rsidTr="00BF5656">
        <w:tc>
          <w:tcPr>
            <w:tcW w:w="1135" w:type="dxa"/>
            <w:vMerge w:val="restart"/>
          </w:tcPr>
          <w:p w14:paraId="6F97CFFF" w14:textId="7777777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1.2.5.4</w:t>
            </w:r>
          </w:p>
        </w:tc>
        <w:tc>
          <w:tcPr>
            <w:tcW w:w="8222" w:type="dxa"/>
          </w:tcPr>
          <w:p w14:paraId="2E1353E3" w14:textId="5FA54219"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Предметные результаты изучения предметной области «Общественные науки»</w:t>
            </w:r>
          </w:p>
        </w:tc>
        <w:tc>
          <w:tcPr>
            <w:tcW w:w="1007" w:type="dxa"/>
          </w:tcPr>
          <w:p w14:paraId="3685F4D2" w14:textId="231F7AE8" w:rsidR="002B70DB" w:rsidRPr="0035460D" w:rsidRDefault="00BF5656" w:rsidP="0035460D">
            <w:pPr>
              <w:jc w:val="both"/>
              <w:rPr>
                <w:rFonts w:ascii="Times New Roman" w:hAnsi="Times New Roman" w:cs="Times New Roman"/>
                <w:sz w:val="24"/>
                <w:szCs w:val="24"/>
                <w:lang w:val="en-US"/>
              </w:rPr>
            </w:pPr>
            <w:r>
              <w:rPr>
                <w:rFonts w:ascii="Times New Roman" w:hAnsi="Times New Roman" w:cs="Times New Roman"/>
                <w:sz w:val="24"/>
                <w:szCs w:val="24"/>
                <w:lang w:val="en-US"/>
              </w:rPr>
              <w:t>33</w:t>
            </w:r>
          </w:p>
        </w:tc>
      </w:tr>
      <w:tr w:rsidR="002B70DB" w:rsidRPr="0035460D" w14:paraId="138D2210" w14:textId="77777777" w:rsidTr="00BF5656">
        <w:tc>
          <w:tcPr>
            <w:tcW w:w="1135" w:type="dxa"/>
            <w:vMerge/>
          </w:tcPr>
          <w:p w14:paraId="5026BB05" w14:textId="77777777" w:rsidR="002B70DB" w:rsidRPr="0035460D" w:rsidRDefault="002B70DB" w:rsidP="0035460D">
            <w:pPr>
              <w:jc w:val="both"/>
              <w:rPr>
                <w:rFonts w:ascii="Times New Roman" w:hAnsi="Times New Roman" w:cs="Times New Roman"/>
                <w:sz w:val="24"/>
                <w:szCs w:val="24"/>
              </w:rPr>
            </w:pPr>
          </w:p>
        </w:tc>
        <w:tc>
          <w:tcPr>
            <w:tcW w:w="8222" w:type="dxa"/>
          </w:tcPr>
          <w:p w14:paraId="78E192D8" w14:textId="4DA1C70F"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История</w:t>
            </w:r>
          </w:p>
        </w:tc>
        <w:tc>
          <w:tcPr>
            <w:tcW w:w="1007" w:type="dxa"/>
          </w:tcPr>
          <w:p w14:paraId="00CB551E" w14:textId="61A39D90" w:rsidR="002B70DB" w:rsidRPr="0035460D" w:rsidRDefault="00BF5656" w:rsidP="0035460D">
            <w:pPr>
              <w:jc w:val="both"/>
              <w:rPr>
                <w:rFonts w:ascii="Times New Roman" w:hAnsi="Times New Roman" w:cs="Times New Roman"/>
                <w:sz w:val="24"/>
                <w:szCs w:val="24"/>
                <w:lang w:val="en-US"/>
              </w:rPr>
            </w:pPr>
            <w:r>
              <w:rPr>
                <w:rFonts w:ascii="Times New Roman" w:hAnsi="Times New Roman" w:cs="Times New Roman"/>
                <w:sz w:val="24"/>
                <w:szCs w:val="24"/>
                <w:lang w:val="en-US"/>
              </w:rPr>
              <w:t>33</w:t>
            </w:r>
          </w:p>
        </w:tc>
      </w:tr>
      <w:tr w:rsidR="002B70DB" w:rsidRPr="0035460D" w14:paraId="25135415" w14:textId="77777777" w:rsidTr="00BF5656">
        <w:tc>
          <w:tcPr>
            <w:tcW w:w="1135" w:type="dxa"/>
            <w:vMerge/>
          </w:tcPr>
          <w:p w14:paraId="48B28DE5" w14:textId="77777777" w:rsidR="002B70DB" w:rsidRPr="0035460D" w:rsidRDefault="002B70DB" w:rsidP="0035460D">
            <w:pPr>
              <w:jc w:val="both"/>
              <w:rPr>
                <w:rFonts w:ascii="Times New Roman" w:hAnsi="Times New Roman" w:cs="Times New Roman"/>
                <w:sz w:val="24"/>
                <w:szCs w:val="24"/>
              </w:rPr>
            </w:pPr>
          </w:p>
        </w:tc>
        <w:tc>
          <w:tcPr>
            <w:tcW w:w="8222" w:type="dxa"/>
          </w:tcPr>
          <w:p w14:paraId="04FA6A41" w14:textId="46B5C452"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География</w:t>
            </w:r>
          </w:p>
        </w:tc>
        <w:tc>
          <w:tcPr>
            <w:tcW w:w="1007" w:type="dxa"/>
          </w:tcPr>
          <w:p w14:paraId="15CAEDD9" w14:textId="13A0BFE5" w:rsidR="002B70DB" w:rsidRPr="0035460D" w:rsidRDefault="00FE0198" w:rsidP="0035460D">
            <w:pPr>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33</w:t>
            </w:r>
          </w:p>
        </w:tc>
      </w:tr>
      <w:tr w:rsidR="002B70DB" w:rsidRPr="0035460D" w14:paraId="68875443" w14:textId="77777777" w:rsidTr="00BF5656">
        <w:tc>
          <w:tcPr>
            <w:tcW w:w="1135" w:type="dxa"/>
            <w:vMerge/>
          </w:tcPr>
          <w:p w14:paraId="453449FE" w14:textId="77777777" w:rsidR="002B70DB" w:rsidRPr="0035460D" w:rsidRDefault="002B70DB" w:rsidP="0035460D">
            <w:pPr>
              <w:jc w:val="both"/>
              <w:rPr>
                <w:rFonts w:ascii="Times New Roman" w:hAnsi="Times New Roman" w:cs="Times New Roman"/>
                <w:sz w:val="24"/>
                <w:szCs w:val="24"/>
              </w:rPr>
            </w:pPr>
          </w:p>
        </w:tc>
        <w:tc>
          <w:tcPr>
            <w:tcW w:w="8222" w:type="dxa"/>
          </w:tcPr>
          <w:p w14:paraId="020763BA" w14:textId="0B4FB78F"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Обществознание</w:t>
            </w:r>
          </w:p>
        </w:tc>
        <w:tc>
          <w:tcPr>
            <w:tcW w:w="1007" w:type="dxa"/>
          </w:tcPr>
          <w:p w14:paraId="708990DD" w14:textId="2ECE50B9" w:rsidR="002B70DB" w:rsidRPr="0035460D" w:rsidRDefault="00BF5656" w:rsidP="0035460D">
            <w:pPr>
              <w:jc w:val="both"/>
              <w:rPr>
                <w:rFonts w:ascii="Times New Roman" w:hAnsi="Times New Roman" w:cs="Times New Roman"/>
                <w:sz w:val="24"/>
                <w:szCs w:val="24"/>
                <w:lang w:val="en-US"/>
              </w:rPr>
            </w:pPr>
            <w:r>
              <w:rPr>
                <w:rFonts w:ascii="Times New Roman" w:hAnsi="Times New Roman" w:cs="Times New Roman"/>
                <w:sz w:val="24"/>
                <w:szCs w:val="24"/>
                <w:lang w:val="en-US"/>
              </w:rPr>
              <w:t>33</w:t>
            </w:r>
          </w:p>
        </w:tc>
      </w:tr>
      <w:tr w:rsidR="002B70DB" w:rsidRPr="0035460D" w14:paraId="7476A6CC" w14:textId="77777777" w:rsidTr="00BF5656">
        <w:tc>
          <w:tcPr>
            <w:tcW w:w="1135" w:type="dxa"/>
            <w:vMerge w:val="restart"/>
          </w:tcPr>
          <w:p w14:paraId="4DA84D2B" w14:textId="7777777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1.2.5.5</w:t>
            </w:r>
          </w:p>
        </w:tc>
        <w:tc>
          <w:tcPr>
            <w:tcW w:w="8222" w:type="dxa"/>
          </w:tcPr>
          <w:p w14:paraId="4CA55984" w14:textId="18564469"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Предметные результаты изучения предметной области «Математика и информатика»</w:t>
            </w:r>
          </w:p>
        </w:tc>
        <w:tc>
          <w:tcPr>
            <w:tcW w:w="1007" w:type="dxa"/>
          </w:tcPr>
          <w:p w14:paraId="7E67F032" w14:textId="3DED4914" w:rsidR="002B70DB" w:rsidRPr="0035460D" w:rsidRDefault="00BF5656" w:rsidP="0035460D">
            <w:pPr>
              <w:jc w:val="both"/>
              <w:rPr>
                <w:rFonts w:ascii="Times New Roman" w:hAnsi="Times New Roman" w:cs="Times New Roman"/>
                <w:sz w:val="24"/>
                <w:szCs w:val="24"/>
                <w:lang w:val="en-US"/>
              </w:rPr>
            </w:pPr>
            <w:r>
              <w:rPr>
                <w:rFonts w:ascii="Times New Roman" w:hAnsi="Times New Roman" w:cs="Times New Roman"/>
                <w:sz w:val="24"/>
                <w:szCs w:val="24"/>
                <w:lang w:val="en-US"/>
              </w:rPr>
              <w:t>37</w:t>
            </w:r>
          </w:p>
        </w:tc>
      </w:tr>
      <w:tr w:rsidR="002B70DB" w:rsidRPr="0035460D" w14:paraId="405370A9" w14:textId="77777777" w:rsidTr="00BF5656">
        <w:tc>
          <w:tcPr>
            <w:tcW w:w="1135" w:type="dxa"/>
            <w:vMerge/>
          </w:tcPr>
          <w:p w14:paraId="28B45DC2" w14:textId="77777777" w:rsidR="002B70DB" w:rsidRPr="0035460D" w:rsidRDefault="002B70DB" w:rsidP="0035460D">
            <w:pPr>
              <w:jc w:val="both"/>
              <w:rPr>
                <w:rFonts w:ascii="Times New Roman" w:hAnsi="Times New Roman" w:cs="Times New Roman"/>
                <w:sz w:val="24"/>
                <w:szCs w:val="24"/>
              </w:rPr>
            </w:pPr>
          </w:p>
        </w:tc>
        <w:tc>
          <w:tcPr>
            <w:tcW w:w="8222" w:type="dxa"/>
          </w:tcPr>
          <w:p w14:paraId="2A7DB3D2" w14:textId="08632BED"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Математика </w:t>
            </w:r>
          </w:p>
        </w:tc>
        <w:tc>
          <w:tcPr>
            <w:tcW w:w="1007" w:type="dxa"/>
          </w:tcPr>
          <w:p w14:paraId="336838AF" w14:textId="0D283B69" w:rsidR="002B70DB" w:rsidRPr="0035460D" w:rsidRDefault="00BF5656" w:rsidP="0035460D">
            <w:pPr>
              <w:jc w:val="both"/>
              <w:rPr>
                <w:rFonts w:ascii="Times New Roman" w:hAnsi="Times New Roman" w:cs="Times New Roman"/>
                <w:sz w:val="24"/>
                <w:szCs w:val="24"/>
                <w:lang w:val="en-US"/>
              </w:rPr>
            </w:pPr>
            <w:r>
              <w:rPr>
                <w:rFonts w:ascii="Times New Roman" w:hAnsi="Times New Roman" w:cs="Times New Roman"/>
                <w:sz w:val="24"/>
                <w:szCs w:val="24"/>
                <w:lang w:val="en-US"/>
              </w:rPr>
              <w:t>37</w:t>
            </w:r>
          </w:p>
        </w:tc>
      </w:tr>
      <w:tr w:rsidR="002B70DB" w:rsidRPr="0035460D" w14:paraId="1436FBB9" w14:textId="77777777" w:rsidTr="00BF5656">
        <w:tc>
          <w:tcPr>
            <w:tcW w:w="1135" w:type="dxa"/>
            <w:vMerge/>
          </w:tcPr>
          <w:p w14:paraId="16E18A12" w14:textId="77777777" w:rsidR="002B70DB" w:rsidRPr="0035460D" w:rsidRDefault="002B70DB" w:rsidP="0035460D">
            <w:pPr>
              <w:jc w:val="both"/>
              <w:rPr>
                <w:rFonts w:ascii="Times New Roman" w:hAnsi="Times New Roman" w:cs="Times New Roman"/>
                <w:sz w:val="24"/>
                <w:szCs w:val="24"/>
              </w:rPr>
            </w:pPr>
          </w:p>
        </w:tc>
        <w:tc>
          <w:tcPr>
            <w:tcW w:w="8222" w:type="dxa"/>
          </w:tcPr>
          <w:p w14:paraId="657A8996" w14:textId="5F98DA78"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Информатика </w:t>
            </w:r>
          </w:p>
        </w:tc>
        <w:tc>
          <w:tcPr>
            <w:tcW w:w="1007" w:type="dxa"/>
          </w:tcPr>
          <w:p w14:paraId="28FD3069" w14:textId="394C349E" w:rsidR="002B70DB" w:rsidRPr="0035460D" w:rsidRDefault="00BF5656" w:rsidP="0035460D">
            <w:pPr>
              <w:jc w:val="both"/>
              <w:rPr>
                <w:rFonts w:ascii="Times New Roman" w:hAnsi="Times New Roman" w:cs="Times New Roman"/>
                <w:sz w:val="24"/>
                <w:szCs w:val="24"/>
                <w:lang w:val="en-US"/>
              </w:rPr>
            </w:pPr>
            <w:r>
              <w:rPr>
                <w:rFonts w:ascii="Times New Roman" w:hAnsi="Times New Roman" w:cs="Times New Roman"/>
                <w:sz w:val="24"/>
                <w:szCs w:val="24"/>
                <w:lang w:val="en-US"/>
              </w:rPr>
              <w:t>57</w:t>
            </w:r>
          </w:p>
        </w:tc>
      </w:tr>
      <w:tr w:rsidR="002B70DB" w:rsidRPr="0035460D" w14:paraId="178A8D78" w14:textId="77777777" w:rsidTr="00BF5656">
        <w:tc>
          <w:tcPr>
            <w:tcW w:w="1135" w:type="dxa"/>
            <w:vMerge w:val="restart"/>
          </w:tcPr>
          <w:p w14:paraId="06E9CB09" w14:textId="7777777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1.2.5.6</w:t>
            </w:r>
          </w:p>
        </w:tc>
        <w:tc>
          <w:tcPr>
            <w:tcW w:w="8222" w:type="dxa"/>
          </w:tcPr>
          <w:p w14:paraId="521ED389" w14:textId="42EDEB7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Предметные результаты изучения предметной области «Естественные науки»</w:t>
            </w:r>
          </w:p>
        </w:tc>
        <w:tc>
          <w:tcPr>
            <w:tcW w:w="1007" w:type="dxa"/>
          </w:tcPr>
          <w:p w14:paraId="03A6229D" w14:textId="6C678E4F" w:rsidR="002B70DB"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lang w:val="en-US"/>
              </w:rPr>
              <w:t>60</w:t>
            </w:r>
          </w:p>
        </w:tc>
      </w:tr>
      <w:tr w:rsidR="002B70DB" w:rsidRPr="0035460D" w14:paraId="4D57AAB9" w14:textId="77777777" w:rsidTr="00BF5656">
        <w:tc>
          <w:tcPr>
            <w:tcW w:w="1135" w:type="dxa"/>
            <w:vMerge/>
          </w:tcPr>
          <w:p w14:paraId="65639756" w14:textId="77777777" w:rsidR="002B70DB" w:rsidRPr="0035460D" w:rsidRDefault="002B70DB" w:rsidP="0035460D">
            <w:pPr>
              <w:jc w:val="both"/>
              <w:rPr>
                <w:rFonts w:ascii="Times New Roman" w:hAnsi="Times New Roman" w:cs="Times New Roman"/>
                <w:sz w:val="24"/>
                <w:szCs w:val="24"/>
              </w:rPr>
            </w:pPr>
          </w:p>
        </w:tc>
        <w:tc>
          <w:tcPr>
            <w:tcW w:w="8222" w:type="dxa"/>
          </w:tcPr>
          <w:p w14:paraId="38B19935" w14:textId="0C020182"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Физика</w:t>
            </w:r>
          </w:p>
        </w:tc>
        <w:tc>
          <w:tcPr>
            <w:tcW w:w="1007" w:type="dxa"/>
          </w:tcPr>
          <w:p w14:paraId="104F4D5D" w14:textId="1D884556" w:rsidR="002B70DB" w:rsidRPr="0035460D" w:rsidRDefault="00BF5656" w:rsidP="0035460D">
            <w:pPr>
              <w:jc w:val="both"/>
              <w:rPr>
                <w:rFonts w:ascii="Times New Roman" w:hAnsi="Times New Roman" w:cs="Times New Roman"/>
                <w:sz w:val="24"/>
                <w:szCs w:val="24"/>
                <w:lang w:val="en-US"/>
              </w:rPr>
            </w:pPr>
            <w:r>
              <w:rPr>
                <w:rFonts w:ascii="Times New Roman" w:hAnsi="Times New Roman" w:cs="Times New Roman"/>
                <w:sz w:val="24"/>
                <w:szCs w:val="24"/>
                <w:lang w:val="en-US"/>
              </w:rPr>
              <w:t>60</w:t>
            </w:r>
          </w:p>
        </w:tc>
      </w:tr>
      <w:tr w:rsidR="002B70DB" w:rsidRPr="0035460D" w14:paraId="62D70E37" w14:textId="77777777" w:rsidTr="00BF5656">
        <w:tc>
          <w:tcPr>
            <w:tcW w:w="1135" w:type="dxa"/>
            <w:vMerge/>
          </w:tcPr>
          <w:p w14:paraId="5800032C" w14:textId="77777777" w:rsidR="002B70DB" w:rsidRPr="0035460D" w:rsidRDefault="002B70DB" w:rsidP="0035460D">
            <w:pPr>
              <w:jc w:val="both"/>
              <w:rPr>
                <w:rFonts w:ascii="Times New Roman" w:hAnsi="Times New Roman" w:cs="Times New Roman"/>
                <w:sz w:val="24"/>
                <w:szCs w:val="24"/>
              </w:rPr>
            </w:pPr>
          </w:p>
        </w:tc>
        <w:tc>
          <w:tcPr>
            <w:tcW w:w="8222" w:type="dxa"/>
          </w:tcPr>
          <w:p w14:paraId="138698DD" w14:textId="37CA64E6"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Химия</w:t>
            </w:r>
          </w:p>
        </w:tc>
        <w:tc>
          <w:tcPr>
            <w:tcW w:w="1007" w:type="dxa"/>
          </w:tcPr>
          <w:p w14:paraId="2DA30A83" w14:textId="0FD8C1B9" w:rsidR="002B70DB"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62</w:t>
            </w:r>
          </w:p>
        </w:tc>
      </w:tr>
      <w:tr w:rsidR="002B70DB" w:rsidRPr="0035460D" w14:paraId="2EACE9EF" w14:textId="77777777" w:rsidTr="00BF5656">
        <w:tc>
          <w:tcPr>
            <w:tcW w:w="1135" w:type="dxa"/>
            <w:vMerge/>
          </w:tcPr>
          <w:p w14:paraId="75DC349C" w14:textId="77777777" w:rsidR="002B70DB" w:rsidRPr="0035460D" w:rsidRDefault="002B70DB" w:rsidP="0035460D">
            <w:pPr>
              <w:jc w:val="both"/>
              <w:rPr>
                <w:rFonts w:ascii="Times New Roman" w:hAnsi="Times New Roman" w:cs="Times New Roman"/>
                <w:sz w:val="24"/>
                <w:szCs w:val="24"/>
              </w:rPr>
            </w:pPr>
          </w:p>
        </w:tc>
        <w:tc>
          <w:tcPr>
            <w:tcW w:w="8222" w:type="dxa"/>
          </w:tcPr>
          <w:p w14:paraId="1BDB43FA" w14:textId="1F38C225"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Биология</w:t>
            </w:r>
          </w:p>
        </w:tc>
        <w:tc>
          <w:tcPr>
            <w:tcW w:w="1007" w:type="dxa"/>
          </w:tcPr>
          <w:p w14:paraId="45CB98AC" w14:textId="098C82A5" w:rsidR="002B70DB"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64</w:t>
            </w:r>
          </w:p>
        </w:tc>
      </w:tr>
      <w:tr w:rsidR="002B70DB" w:rsidRPr="0035460D" w14:paraId="7A7914C9" w14:textId="77777777" w:rsidTr="00BF5656">
        <w:tc>
          <w:tcPr>
            <w:tcW w:w="1135" w:type="dxa"/>
            <w:vMerge/>
          </w:tcPr>
          <w:p w14:paraId="34010209" w14:textId="77777777" w:rsidR="002B70DB" w:rsidRPr="0035460D" w:rsidRDefault="002B70DB" w:rsidP="0035460D">
            <w:pPr>
              <w:jc w:val="both"/>
              <w:rPr>
                <w:rFonts w:ascii="Times New Roman" w:hAnsi="Times New Roman" w:cs="Times New Roman"/>
                <w:sz w:val="24"/>
                <w:szCs w:val="24"/>
              </w:rPr>
            </w:pPr>
          </w:p>
        </w:tc>
        <w:tc>
          <w:tcPr>
            <w:tcW w:w="8222" w:type="dxa"/>
          </w:tcPr>
          <w:p w14:paraId="25B7DC07" w14:textId="706DFE73"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Астрономия</w:t>
            </w:r>
          </w:p>
        </w:tc>
        <w:tc>
          <w:tcPr>
            <w:tcW w:w="1007" w:type="dxa"/>
          </w:tcPr>
          <w:p w14:paraId="1980BA55" w14:textId="6E7C9C66" w:rsidR="002B70DB"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65</w:t>
            </w:r>
          </w:p>
        </w:tc>
      </w:tr>
      <w:tr w:rsidR="002B70DB" w:rsidRPr="0035460D" w14:paraId="45092DF7" w14:textId="77777777" w:rsidTr="00BF5656">
        <w:tc>
          <w:tcPr>
            <w:tcW w:w="1135" w:type="dxa"/>
            <w:vMerge w:val="restart"/>
          </w:tcPr>
          <w:p w14:paraId="3962036B" w14:textId="7777777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11.2.5.7</w:t>
            </w:r>
          </w:p>
        </w:tc>
        <w:tc>
          <w:tcPr>
            <w:tcW w:w="8222" w:type="dxa"/>
          </w:tcPr>
          <w:p w14:paraId="0029FD03" w14:textId="0AF8166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Предметные результаты изучения предметной области «Физическая культура, экология и основы безопасности жизнедеятельности»</w:t>
            </w:r>
          </w:p>
        </w:tc>
        <w:tc>
          <w:tcPr>
            <w:tcW w:w="1007" w:type="dxa"/>
          </w:tcPr>
          <w:p w14:paraId="65DC0719" w14:textId="3D88F88E" w:rsidR="002B70DB"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70</w:t>
            </w:r>
          </w:p>
        </w:tc>
      </w:tr>
      <w:tr w:rsidR="002B70DB" w:rsidRPr="0035460D" w14:paraId="44F48E74" w14:textId="77777777" w:rsidTr="00BF5656">
        <w:tc>
          <w:tcPr>
            <w:tcW w:w="1135" w:type="dxa"/>
            <w:vMerge/>
          </w:tcPr>
          <w:p w14:paraId="59D377DE" w14:textId="77777777" w:rsidR="002B70DB" w:rsidRPr="0035460D" w:rsidRDefault="002B70DB" w:rsidP="0035460D">
            <w:pPr>
              <w:jc w:val="both"/>
              <w:rPr>
                <w:rFonts w:ascii="Times New Roman" w:hAnsi="Times New Roman" w:cs="Times New Roman"/>
                <w:sz w:val="24"/>
                <w:szCs w:val="24"/>
              </w:rPr>
            </w:pPr>
          </w:p>
        </w:tc>
        <w:tc>
          <w:tcPr>
            <w:tcW w:w="8222" w:type="dxa"/>
          </w:tcPr>
          <w:p w14:paraId="20AA754A" w14:textId="4FE2301E"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Физическая культура</w:t>
            </w:r>
          </w:p>
        </w:tc>
        <w:tc>
          <w:tcPr>
            <w:tcW w:w="1007" w:type="dxa"/>
          </w:tcPr>
          <w:p w14:paraId="4662521A" w14:textId="4AB43108" w:rsidR="002B70DB"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70</w:t>
            </w:r>
          </w:p>
        </w:tc>
      </w:tr>
      <w:tr w:rsidR="002B70DB" w:rsidRPr="0035460D" w14:paraId="165841D5" w14:textId="77777777" w:rsidTr="00BF5656">
        <w:tc>
          <w:tcPr>
            <w:tcW w:w="1135" w:type="dxa"/>
            <w:vMerge/>
          </w:tcPr>
          <w:p w14:paraId="3E348E7F" w14:textId="77777777" w:rsidR="002B70DB" w:rsidRPr="0035460D" w:rsidRDefault="002B70DB" w:rsidP="0035460D">
            <w:pPr>
              <w:jc w:val="both"/>
              <w:rPr>
                <w:rFonts w:ascii="Times New Roman" w:hAnsi="Times New Roman" w:cs="Times New Roman"/>
                <w:sz w:val="24"/>
                <w:szCs w:val="24"/>
              </w:rPr>
            </w:pPr>
          </w:p>
        </w:tc>
        <w:tc>
          <w:tcPr>
            <w:tcW w:w="8222" w:type="dxa"/>
          </w:tcPr>
          <w:p w14:paraId="014B85EB" w14:textId="335CBF99"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Основы безопасности жизнедеятельности </w:t>
            </w:r>
          </w:p>
        </w:tc>
        <w:tc>
          <w:tcPr>
            <w:tcW w:w="1007" w:type="dxa"/>
          </w:tcPr>
          <w:p w14:paraId="495D2B70" w14:textId="7DC9EAC0" w:rsidR="002B70DB"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71</w:t>
            </w:r>
          </w:p>
        </w:tc>
      </w:tr>
      <w:tr w:rsidR="00901405" w:rsidRPr="0035460D" w14:paraId="2F2B78E6" w14:textId="77777777" w:rsidTr="00BF5656">
        <w:tc>
          <w:tcPr>
            <w:tcW w:w="1135" w:type="dxa"/>
          </w:tcPr>
          <w:p w14:paraId="0C352377" w14:textId="77777777" w:rsidR="00901405" w:rsidRPr="0035460D" w:rsidRDefault="00901405" w:rsidP="0035460D">
            <w:pPr>
              <w:jc w:val="both"/>
              <w:rPr>
                <w:rFonts w:ascii="Times New Roman" w:hAnsi="Times New Roman" w:cs="Times New Roman"/>
                <w:sz w:val="24"/>
                <w:szCs w:val="24"/>
              </w:rPr>
            </w:pPr>
            <w:r w:rsidRPr="0035460D">
              <w:rPr>
                <w:rFonts w:ascii="Times New Roman" w:hAnsi="Times New Roman" w:cs="Times New Roman"/>
                <w:sz w:val="24"/>
                <w:szCs w:val="24"/>
              </w:rPr>
              <w:t>1.2.5.8</w:t>
            </w:r>
          </w:p>
        </w:tc>
        <w:tc>
          <w:tcPr>
            <w:tcW w:w="8222" w:type="dxa"/>
          </w:tcPr>
          <w:p w14:paraId="6D9E51B0" w14:textId="51499FDC" w:rsidR="00901405" w:rsidRPr="0035460D" w:rsidRDefault="00901405" w:rsidP="0035460D">
            <w:pPr>
              <w:jc w:val="both"/>
              <w:rPr>
                <w:rFonts w:ascii="Times New Roman" w:hAnsi="Times New Roman" w:cs="Times New Roman"/>
                <w:sz w:val="24"/>
                <w:szCs w:val="24"/>
              </w:rPr>
            </w:pPr>
            <w:r w:rsidRPr="0035460D">
              <w:rPr>
                <w:rFonts w:ascii="Times New Roman" w:hAnsi="Times New Roman" w:cs="Times New Roman"/>
                <w:sz w:val="24"/>
                <w:szCs w:val="24"/>
              </w:rPr>
              <w:t>Изучение дополнительных учебных предметов, курсов по выбору</w:t>
            </w:r>
          </w:p>
        </w:tc>
        <w:tc>
          <w:tcPr>
            <w:tcW w:w="1007" w:type="dxa"/>
          </w:tcPr>
          <w:p w14:paraId="6DB0B563" w14:textId="463FC8B4" w:rsidR="00901405"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75</w:t>
            </w:r>
          </w:p>
        </w:tc>
      </w:tr>
      <w:tr w:rsidR="00901405" w:rsidRPr="0035460D" w14:paraId="183592E6" w14:textId="77777777" w:rsidTr="00BF5656">
        <w:tc>
          <w:tcPr>
            <w:tcW w:w="1135" w:type="dxa"/>
          </w:tcPr>
          <w:p w14:paraId="2A197C36" w14:textId="77777777" w:rsidR="00901405" w:rsidRPr="0035460D" w:rsidRDefault="00901405" w:rsidP="0035460D">
            <w:pPr>
              <w:jc w:val="both"/>
              <w:rPr>
                <w:rFonts w:ascii="Times New Roman" w:hAnsi="Times New Roman" w:cs="Times New Roman"/>
                <w:b/>
                <w:sz w:val="24"/>
                <w:szCs w:val="24"/>
              </w:rPr>
            </w:pPr>
            <w:r w:rsidRPr="0035460D">
              <w:rPr>
                <w:rFonts w:ascii="Times New Roman" w:hAnsi="Times New Roman" w:cs="Times New Roman"/>
                <w:b/>
                <w:sz w:val="24"/>
                <w:szCs w:val="24"/>
              </w:rPr>
              <w:t>1.3</w:t>
            </w:r>
          </w:p>
        </w:tc>
        <w:tc>
          <w:tcPr>
            <w:tcW w:w="8222" w:type="dxa"/>
          </w:tcPr>
          <w:p w14:paraId="2EBEE34F" w14:textId="3CF9EBF0" w:rsidR="00901405" w:rsidRPr="0035460D" w:rsidRDefault="00901405" w:rsidP="0035460D">
            <w:pPr>
              <w:jc w:val="both"/>
              <w:rPr>
                <w:rFonts w:ascii="Times New Roman" w:hAnsi="Times New Roman" w:cs="Times New Roman"/>
                <w:b/>
                <w:sz w:val="24"/>
                <w:szCs w:val="24"/>
              </w:rPr>
            </w:pPr>
            <w:r w:rsidRPr="0035460D">
              <w:rPr>
                <w:rFonts w:ascii="Times New Roman" w:hAnsi="Times New Roman" w:cs="Times New Roman"/>
                <w:b/>
                <w:sz w:val="24"/>
                <w:szCs w:val="24"/>
              </w:rPr>
              <w:t>Система оценки достижения планируемых результатов освоения основной образовательной программы среднего общего образования</w:t>
            </w:r>
          </w:p>
        </w:tc>
        <w:tc>
          <w:tcPr>
            <w:tcW w:w="1007" w:type="dxa"/>
          </w:tcPr>
          <w:p w14:paraId="6C23104F" w14:textId="18036C19" w:rsidR="00901405"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76</w:t>
            </w:r>
          </w:p>
        </w:tc>
      </w:tr>
      <w:tr w:rsidR="00901405" w:rsidRPr="0035460D" w14:paraId="08E7E2D8" w14:textId="77777777" w:rsidTr="00BF5656">
        <w:tc>
          <w:tcPr>
            <w:tcW w:w="1135" w:type="dxa"/>
          </w:tcPr>
          <w:p w14:paraId="5A51401E" w14:textId="77777777" w:rsidR="00901405" w:rsidRPr="0035460D" w:rsidRDefault="00901405" w:rsidP="0035460D">
            <w:pPr>
              <w:jc w:val="both"/>
              <w:rPr>
                <w:rFonts w:ascii="Times New Roman" w:hAnsi="Times New Roman" w:cs="Times New Roman"/>
                <w:sz w:val="24"/>
                <w:szCs w:val="24"/>
              </w:rPr>
            </w:pPr>
            <w:r w:rsidRPr="0035460D">
              <w:rPr>
                <w:rFonts w:ascii="Times New Roman" w:hAnsi="Times New Roman" w:cs="Times New Roman"/>
                <w:sz w:val="24"/>
                <w:szCs w:val="24"/>
              </w:rPr>
              <w:t>1.3.1</w:t>
            </w:r>
          </w:p>
        </w:tc>
        <w:tc>
          <w:tcPr>
            <w:tcW w:w="8222" w:type="dxa"/>
          </w:tcPr>
          <w:p w14:paraId="7A15B26F" w14:textId="77777777" w:rsidR="00901405" w:rsidRPr="0035460D" w:rsidRDefault="00901405" w:rsidP="0035460D">
            <w:pPr>
              <w:jc w:val="both"/>
              <w:rPr>
                <w:rFonts w:ascii="Times New Roman" w:hAnsi="Times New Roman" w:cs="Times New Roman"/>
                <w:sz w:val="24"/>
                <w:szCs w:val="24"/>
              </w:rPr>
            </w:pPr>
            <w:r w:rsidRPr="0035460D">
              <w:rPr>
                <w:rFonts w:ascii="Times New Roman" w:hAnsi="Times New Roman" w:cs="Times New Roman"/>
                <w:sz w:val="24"/>
                <w:szCs w:val="24"/>
              </w:rPr>
              <w:t>Общие положения</w:t>
            </w:r>
          </w:p>
        </w:tc>
        <w:tc>
          <w:tcPr>
            <w:tcW w:w="1007" w:type="dxa"/>
          </w:tcPr>
          <w:p w14:paraId="2D6B4FFA" w14:textId="5656B23A" w:rsidR="00901405"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76</w:t>
            </w:r>
          </w:p>
        </w:tc>
      </w:tr>
      <w:tr w:rsidR="00901405" w:rsidRPr="0035460D" w14:paraId="09A7CF34" w14:textId="77777777" w:rsidTr="00BF5656">
        <w:tc>
          <w:tcPr>
            <w:tcW w:w="1135" w:type="dxa"/>
          </w:tcPr>
          <w:p w14:paraId="42F634B6" w14:textId="77777777" w:rsidR="00901405" w:rsidRPr="0035460D" w:rsidRDefault="00901405" w:rsidP="0035460D">
            <w:pPr>
              <w:jc w:val="both"/>
              <w:rPr>
                <w:rFonts w:ascii="Times New Roman" w:hAnsi="Times New Roman" w:cs="Times New Roman"/>
                <w:sz w:val="24"/>
                <w:szCs w:val="24"/>
              </w:rPr>
            </w:pPr>
            <w:r w:rsidRPr="0035460D">
              <w:rPr>
                <w:rFonts w:ascii="Times New Roman" w:hAnsi="Times New Roman" w:cs="Times New Roman"/>
                <w:sz w:val="24"/>
                <w:szCs w:val="24"/>
              </w:rPr>
              <w:t>1.3.2.</w:t>
            </w:r>
          </w:p>
        </w:tc>
        <w:tc>
          <w:tcPr>
            <w:tcW w:w="8222" w:type="dxa"/>
          </w:tcPr>
          <w:p w14:paraId="7A510574" w14:textId="1E4EED41" w:rsidR="00901405" w:rsidRPr="0035460D" w:rsidRDefault="006279F0" w:rsidP="0035460D">
            <w:pPr>
              <w:jc w:val="both"/>
              <w:rPr>
                <w:rFonts w:ascii="Times New Roman" w:hAnsi="Times New Roman" w:cs="Times New Roman"/>
                <w:sz w:val="24"/>
                <w:szCs w:val="24"/>
              </w:rPr>
            </w:pPr>
            <w:r w:rsidRPr="0035460D">
              <w:rPr>
                <w:rFonts w:ascii="Times New Roman" w:hAnsi="Times New Roman" w:cs="Times New Roman"/>
                <w:sz w:val="24"/>
                <w:szCs w:val="24"/>
              </w:rPr>
              <w:t>Организация и формы представления и учета результатов промежуточной аттестации обучающихся в рамках урочной и внеурочной деятельности</w:t>
            </w:r>
          </w:p>
        </w:tc>
        <w:tc>
          <w:tcPr>
            <w:tcW w:w="1007" w:type="dxa"/>
          </w:tcPr>
          <w:p w14:paraId="114B1D18" w14:textId="57004F48" w:rsidR="00901405" w:rsidRPr="00BF5656" w:rsidRDefault="00BF5656" w:rsidP="0035460D">
            <w:pPr>
              <w:jc w:val="both"/>
              <w:rPr>
                <w:rFonts w:ascii="Times New Roman" w:hAnsi="Times New Roman" w:cs="Times New Roman"/>
                <w:sz w:val="24"/>
                <w:szCs w:val="24"/>
              </w:rPr>
            </w:pPr>
            <w:r>
              <w:rPr>
                <w:rFonts w:ascii="Times New Roman" w:hAnsi="Times New Roman" w:cs="Times New Roman"/>
                <w:sz w:val="24"/>
                <w:szCs w:val="24"/>
              </w:rPr>
              <w:t>77</w:t>
            </w:r>
          </w:p>
        </w:tc>
      </w:tr>
      <w:tr w:rsidR="00D377E9" w:rsidRPr="0035460D" w14:paraId="43556E49" w14:textId="77777777" w:rsidTr="00BF5656">
        <w:tc>
          <w:tcPr>
            <w:tcW w:w="1135" w:type="dxa"/>
          </w:tcPr>
          <w:p w14:paraId="1774E128" w14:textId="77777777" w:rsidR="00D377E9" w:rsidRPr="0035460D" w:rsidRDefault="00D377E9" w:rsidP="0035460D">
            <w:pPr>
              <w:jc w:val="both"/>
              <w:rPr>
                <w:rFonts w:ascii="Times New Roman" w:hAnsi="Times New Roman" w:cs="Times New Roman"/>
                <w:b/>
                <w:sz w:val="24"/>
                <w:szCs w:val="24"/>
              </w:rPr>
            </w:pPr>
          </w:p>
        </w:tc>
        <w:tc>
          <w:tcPr>
            <w:tcW w:w="8222" w:type="dxa"/>
          </w:tcPr>
          <w:p w14:paraId="79EE6D0E" w14:textId="0BFD5E30" w:rsidR="00D377E9" w:rsidRPr="0035460D" w:rsidRDefault="00D377E9" w:rsidP="0035460D">
            <w:pPr>
              <w:jc w:val="both"/>
              <w:rPr>
                <w:rFonts w:ascii="Times New Roman" w:hAnsi="Times New Roman" w:cs="Times New Roman"/>
                <w:b/>
                <w:sz w:val="24"/>
                <w:szCs w:val="24"/>
              </w:rPr>
            </w:pPr>
            <w:r w:rsidRPr="0035460D">
              <w:rPr>
                <w:rFonts w:ascii="Times New Roman" w:hAnsi="Times New Roman" w:cs="Times New Roman"/>
                <w:b/>
                <w:sz w:val="24"/>
                <w:szCs w:val="24"/>
              </w:rPr>
              <w:t>II. СОДЕРЖАТЕЛЬНЫЙ РАЗДЕЛ ПРОГРАММЫ</w:t>
            </w:r>
          </w:p>
        </w:tc>
        <w:tc>
          <w:tcPr>
            <w:tcW w:w="1007" w:type="dxa"/>
          </w:tcPr>
          <w:p w14:paraId="4ADAB4C3" w14:textId="41EE72CB" w:rsidR="00D377E9" w:rsidRPr="0035460D" w:rsidRDefault="00BF5656" w:rsidP="0035460D">
            <w:pPr>
              <w:jc w:val="both"/>
              <w:rPr>
                <w:rFonts w:ascii="Times New Roman" w:hAnsi="Times New Roman" w:cs="Times New Roman"/>
                <w:sz w:val="24"/>
                <w:szCs w:val="24"/>
              </w:rPr>
            </w:pPr>
            <w:r>
              <w:rPr>
                <w:rFonts w:ascii="Times New Roman" w:hAnsi="Times New Roman" w:cs="Times New Roman"/>
                <w:sz w:val="24"/>
                <w:szCs w:val="24"/>
              </w:rPr>
              <w:t>89</w:t>
            </w:r>
          </w:p>
        </w:tc>
      </w:tr>
      <w:tr w:rsidR="00901405" w:rsidRPr="0035460D" w14:paraId="2BD4390B" w14:textId="77777777" w:rsidTr="00BF5656">
        <w:tc>
          <w:tcPr>
            <w:tcW w:w="1135" w:type="dxa"/>
          </w:tcPr>
          <w:p w14:paraId="085423C8" w14:textId="3FEB967D" w:rsidR="00901405" w:rsidRPr="0035460D" w:rsidRDefault="00901405" w:rsidP="0035460D">
            <w:pPr>
              <w:jc w:val="both"/>
              <w:rPr>
                <w:rFonts w:ascii="Times New Roman" w:hAnsi="Times New Roman" w:cs="Times New Roman"/>
                <w:b/>
                <w:sz w:val="24"/>
                <w:szCs w:val="24"/>
              </w:rPr>
            </w:pPr>
            <w:r w:rsidRPr="0035460D">
              <w:rPr>
                <w:rFonts w:ascii="Times New Roman" w:hAnsi="Times New Roman" w:cs="Times New Roman"/>
                <w:b/>
                <w:sz w:val="24"/>
                <w:szCs w:val="24"/>
              </w:rPr>
              <w:t>2</w:t>
            </w:r>
            <w:r w:rsidR="00D377E9" w:rsidRPr="0035460D">
              <w:rPr>
                <w:rFonts w:ascii="Times New Roman" w:hAnsi="Times New Roman" w:cs="Times New Roman"/>
                <w:b/>
                <w:sz w:val="24"/>
                <w:szCs w:val="24"/>
              </w:rPr>
              <w:t>.1</w:t>
            </w:r>
          </w:p>
        </w:tc>
        <w:tc>
          <w:tcPr>
            <w:tcW w:w="8222" w:type="dxa"/>
          </w:tcPr>
          <w:p w14:paraId="1EED6DC6" w14:textId="43B1B0A8" w:rsidR="00901405" w:rsidRPr="0035460D" w:rsidRDefault="00D377E9" w:rsidP="0035460D">
            <w:pPr>
              <w:jc w:val="both"/>
              <w:rPr>
                <w:rFonts w:ascii="Times New Roman" w:hAnsi="Times New Roman" w:cs="Times New Roman"/>
                <w:b/>
                <w:sz w:val="24"/>
                <w:szCs w:val="24"/>
              </w:rPr>
            </w:pPr>
            <w:r w:rsidRPr="0035460D">
              <w:rPr>
                <w:rFonts w:ascii="Times New Roman" w:hAnsi="Times New Roman" w:cs="Times New Roman"/>
                <w:b/>
                <w:sz w:val="24"/>
                <w:szCs w:val="24"/>
              </w:rPr>
              <w:t xml:space="preserve">Программа развития универсальных учебных действий при получении среднего общего образования, включающая формирование компетенций </w:t>
            </w:r>
            <w:r w:rsidRPr="0035460D">
              <w:rPr>
                <w:rFonts w:ascii="Times New Roman" w:hAnsi="Times New Roman" w:cs="Times New Roman"/>
                <w:b/>
                <w:sz w:val="24"/>
                <w:szCs w:val="24"/>
              </w:rPr>
              <w:lastRenderedPageBreak/>
              <w:t>обучающихся в области учебно - исследовательской и проектной деятельности</w:t>
            </w:r>
          </w:p>
        </w:tc>
        <w:tc>
          <w:tcPr>
            <w:tcW w:w="1007" w:type="dxa"/>
          </w:tcPr>
          <w:p w14:paraId="15990EA9" w14:textId="5D30E98C" w:rsidR="00901405"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lastRenderedPageBreak/>
              <w:t>89</w:t>
            </w:r>
          </w:p>
        </w:tc>
      </w:tr>
      <w:tr w:rsidR="00901405" w:rsidRPr="0035460D" w14:paraId="6FB9EC7F" w14:textId="77777777" w:rsidTr="00BF5656">
        <w:tc>
          <w:tcPr>
            <w:tcW w:w="1135" w:type="dxa"/>
          </w:tcPr>
          <w:p w14:paraId="079D3810" w14:textId="2DDFEA5D" w:rsidR="00901405" w:rsidRPr="0035460D" w:rsidRDefault="0090140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2.1</w:t>
            </w:r>
            <w:r w:rsidR="00D377E9" w:rsidRPr="0035460D">
              <w:rPr>
                <w:rFonts w:ascii="Times New Roman" w:hAnsi="Times New Roman" w:cs="Times New Roman"/>
                <w:sz w:val="24"/>
                <w:szCs w:val="24"/>
              </w:rPr>
              <w:t>.1</w:t>
            </w:r>
          </w:p>
        </w:tc>
        <w:tc>
          <w:tcPr>
            <w:tcW w:w="8222" w:type="dxa"/>
          </w:tcPr>
          <w:p w14:paraId="357C61DB" w14:textId="65295615" w:rsidR="00901405" w:rsidRPr="0035460D" w:rsidRDefault="00D377E9" w:rsidP="0035460D">
            <w:pPr>
              <w:jc w:val="both"/>
              <w:rPr>
                <w:rFonts w:ascii="Times New Roman" w:hAnsi="Times New Roman" w:cs="Times New Roman"/>
                <w:sz w:val="24"/>
                <w:szCs w:val="24"/>
              </w:rPr>
            </w:pPr>
            <w:r w:rsidRPr="0035460D">
              <w:rPr>
                <w:rFonts w:ascii="Times New Roman" w:hAnsi="Times New Roman" w:cs="Times New Roman"/>
                <w:sz w:val="24"/>
                <w:szCs w:val="24"/>
              </w:rPr>
              <w:t>Цели и задачи, включающие учебно-исследовательскую и проектную деятельность обучающихся как средство совершенствования их универсальных учебных действий; описание места Программы и ее роли в реализации требований ФГОС СОО</w:t>
            </w:r>
          </w:p>
        </w:tc>
        <w:tc>
          <w:tcPr>
            <w:tcW w:w="1007" w:type="dxa"/>
          </w:tcPr>
          <w:p w14:paraId="7FC2D031" w14:textId="387C8071" w:rsidR="00901405"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89</w:t>
            </w:r>
          </w:p>
        </w:tc>
      </w:tr>
      <w:tr w:rsidR="00901405" w:rsidRPr="0035460D" w14:paraId="3B5852BF" w14:textId="77777777" w:rsidTr="00BF5656">
        <w:tc>
          <w:tcPr>
            <w:tcW w:w="1135" w:type="dxa"/>
          </w:tcPr>
          <w:p w14:paraId="4AB2B85A" w14:textId="6E3079F1" w:rsidR="00901405" w:rsidRPr="0035460D" w:rsidRDefault="00901405" w:rsidP="0035460D">
            <w:pPr>
              <w:jc w:val="both"/>
              <w:rPr>
                <w:rFonts w:ascii="Times New Roman" w:hAnsi="Times New Roman" w:cs="Times New Roman"/>
                <w:sz w:val="24"/>
                <w:szCs w:val="24"/>
              </w:rPr>
            </w:pPr>
            <w:r w:rsidRPr="0035460D">
              <w:rPr>
                <w:rFonts w:ascii="Times New Roman" w:hAnsi="Times New Roman" w:cs="Times New Roman"/>
                <w:sz w:val="24"/>
                <w:szCs w:val="24"/>
              </w:rPr>
              <w:t>2.1.</w:t>
            </w:r>
            <w:r w:rsidR="00D377E9" w:rsidRPr="0035460D">
              <w:rPr>
                <w:rFonts w:ascii="Times New Roman" w:hAnsi="Times New Roman" w:cs="Times New Roman"/>
                <w:sz w:val="24"/>
                <w:szCs w:val="24"/>
              </w:rPr>
              <w:t>2</w:t>
            </w:r>
          </w:p>
        </w:tc>
        <w:tc>
          <w:tcPr>
            <w:tcW w:w="8222" w:type="dxa"/>
          </w:tcPr>
          <w:p w14:paraId="4557240B" w14:textId="6E87F176" w:rsidR="00901405" w:rsidRPr="0035460D" w:rsidRDefault="00D377E9" w:rsidP="0035460D">
            <w:pPr>
              <w:jc w:val="both"/>
              <w:rPr>
                <w:rFonts w:ascii="Times New Roman" w:hAnsi="Times New Roman" w:cs="Times New Roman"/>
                <w:sz w:val="24"/>
                <w:szCs w:val="24"/>
              </w:rPr>
            </w:pPr>
            <w:r w:rsidRPr="0035460D">
              <w:rPr>
                <w:rFonts w:ascii="Times New Roman" w:hAnsi="Times New Roman" w:cs="Times New Roman"/>
                <w:sz w:val="24"/>
                <w:szCs w:val="24"/>
              </w:rPr>
              <w:t>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w:t>
            </w:r>
          </w:p>
        </w:tc>
        <w:tc>
          <w:tcPr>
            <w:tcW w:w="1007" w:type="dxa"/>
          </w:tcPr>
          <w:p w14:paraId="3B0EA18C" w14:textId="1B584E10" w:rsidR="00901405"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90</w:t>
            </w:r>
          </w:p>
        </w:tc>
      </w:tr>
      <w:tr w:rsidR="00901405" w:rsidRPr="0035460D" w14:paraId="50F9CE00" w14:textId="77777777" w:rsidTr="00BF5656">
        <w:tc>
          <w:tcPr>
            <w:tcW w:w="1135" w:type="dxa"/>
          </w:tcPr>
          <w:p w14:paraId="466B4FE3" w14:textId="73A82099" w:rsidR="00901405" w:rsidRPr="0035460D" w:rsidRDefault="00901405" w:rsidP="0035460D">
            <w:pPr>
              <w:jc w:val="both"/>
              <w:rPr>
                <w:rFonts w:ascii="Times New Roman" w:hAnsi="Times New Roman" w:cs="Times New Roman"/>
                <w:sz w:val="24"/>
                <w:szCs w:val="24"/>
              </w:rPr>
            </w:pPr>
            <w:r w:rsidRPr="0035460D">
              <w:rPr>
                <w:rFonts w:ascii="Times New Roman" w:hAnsi="Times New Roman" w:cs="Times New Roman"/>
                <w:sz w:val="24"/>
                <w:szCs w:val="24"/>
              </w:rPr>
              <w:t>2.1.</w:t>
            </w:r>
            <w:r w:rsidR="00D377E9" w:rsidRPr="0035460D">
              <w:rPr>
                <w:rFonts w:ascii="Times New Roman" w:hAnsi="Times New Roman" w:cs="Times New Roman"/>
                <w:sz w:val="24"/>
                <w:szCs w:val="24"/>
              </w:rPr>
              <w:t>3</w:t>
            </w:r>
          </w:p>
        </w:tc>
        <w:tc>
          <w:tcPr>
            <w:tcW w:w="8222" w:type="dxa"/>
          </w:tcPr>
          <w:p w14:paraId="1DE4A3E3" w14:textId="2BC0F504" w:rsidR="00901405" w:rsidRPr="0035460D" w:rsidRDefault="00D377E9" w:rsidP="0035460D">
            <w:pPr>
              <w:jc w:val="both"/>
              <w:rPr>
                <w:rFonts w:ascii="Times New Roman" w:hAnsi="Times New Roman" w:cs="Times New Roman"/>
                <w:sz w:val="24"/>
                <w:szCs w:val="24"/>
              </w:rPr>
            </w:pPr>
            <w:r w:rsidRPr="0035460D">
              <w:rPr>
                <w:rFonts w:ascii="Times New Roman" w:hAnsi="Times New Roman" w:cs="Times New Roman"/>
                <w:sz w:val="24"/>
                <w:szCs w:val="24"/>
              </w:rPr>
              <w:t>Типовые задачи по формированию универсальных учебных действий</w:t>
            </w:r>
          </w:p>
        </w:tc>
        <w:tc>
          <w:tcPr>
            <w:tcW w:w="1007" w:type="dxa"/>
          </w:tcPr>
          <w:p w14:paraId="67700EEF" w14:textId="25B77B94" w:rsidR="00901405"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92</w:t>
            </w:r>
          </w:p>
        </w:tc>
      </w:tr>
      <w:tr w:rsidR="00901405" w:rsidRPr="0035460D" w14:paraId="2ED4BF2B" w14:textId="77777777" w:rsidTr="00BF5656">
        <w:tc>
          <w:tcPr>
            <w:tcW w:w="1135" w:type="dxa"/>
          </w:tcPr>
          <w:p w14:paraId="1A60B46A" w14:textId="0435638C" w:rsidR="00901405" w:rsidRPr="0035460D" w:rsidRDefault="00901405" w:rsidP="0035460D">
            <w:pPr>
              <w:jc w:val="both"/>
              <w:rPr>
                <w:rFonts w:ascii="Times New Roman" w:hAnsi="Times New Roman" w:cs="Times New Roman"/>
                <w:sz w:val="24"/>
                <w:szCs w:val="24"/>
              </w:rPr>
            </w:pPr>
            <w:r w:rsidRPr="0035460D">
              <w:rPr>
                <w:rFonts w:ascii="Times New Roman" w:hAnsi="Times New Roman" w:cs="Times New Roman"/>
                <w:sz w:val="24"/>
                <w:szCs w:val="24"/>
              </w:rPr>
              <w:t>2.1.</w:t>
            </w:r>
            <w:r w:rsidR="00D377E9" w:rsidRPr="0035460D">
              <w:rPr>
                <w:rFonts w:ascii="Times New Roman" w:hAnsi="Times New Roman" w:cs="Times New Roman"/>
                <w:sz w:val="24"/>
                <w:szCs w:val="24"/>
              </w:rPr>
              <w:t>4</w:t>
            </w:r>
            <w:r w:rsidRPr="0035460D">
              <w:rPr>
                <w:rFonts w:ascii="Times New Roman" w:hAnsi="Times New Roman" w:cs="Times New Roman"/>
                <w:sz w:val="24"/>
                <w:szCs w:val="24"/>
              </w:rPr>
              <w:t>.</w:t>
            </w:r>
          </w:p>
        </w:tc>
        <w:tc>
          <w:tcPr>
            <w:tcW w:w="8222" w:type="dxa"/>
          </w:tcPr>
          <w:p w14:paraId="0AF5F4E4" w14:textId="677C528A" w:rsidR="00901405" w:rsidRPr="0035460D" w:rsidRDefault="00D377E9" w:rsidP="0035460D">
            <w:pPr>
              <w:jc w:val="both"/>
              <w:rPr>
                <w:rFonts w:ascii="Times New Roman" w:hAnsi="Times New Roman" w:cs="Times New Roman"/>
                <w:sz w:val="24"/>
                <w:szCs w:val="24"/>
              </w:rPr>
            </w:pPr>
            <w:r w:rsidRPr="0035460D">
              <w:rPr>
                <w:rFonts w:ascii="Times New Roman" w:hAnsi="Times New Roman" w:cs="Times New Roman"/>
                <w:sz w:val="24"/>
                <w:szCs w:val="24"/>
              </w:rPr>
              <w:t>Описание особенностей учебно-исследовательской и проектной деятельности обучающихся</w:t>
            </w:r>
          </w:p>
        </w:tc>
        <w:tc>
          <w:tcPr>
            <w:tcW w:w="1007" w:type="dxa"/>
          </w:tcPr>
          <w:p w14:paraId="18C09304" w14:textId="0B0CA659" w:rsidR="00901405"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93</w:t>
            </w:r>
          </w:p>
        </w:tc>
      </w:tr>
      <w:tr w:rsidR="00901405" w:rsidRPr="0035460D" w14:paraId="175E275B" w14:textId="77777777" w:rsidTr="00BF5656">
        <w:tc>
          <w:tcPr>
            <w:tcW w:w="1135" w:type="dxa"/>
          </w:tcPr>
          <w:p w14:paraId="32B6AFBC" w14:textId="764EDA54" w:rsidR="00901405" w:rsidRPr="0035460D" w:rsidRDefault="00901405" w:rsidP="0035460D">
            <w:pPr>
              <w:jc w:val="both"/>
              <w:rPr>
                <w:rFonts w:ascii="Times New Roman" w:hAnsi="Times New Roman" w:cs="Times New Roman"/>
                <w:b/>
                <w:sz w:val="24"/>
                <w:szCs w:val="24"/>
              </w:rPr>
            </w:pPr>
            <w:r w:rsidRPr="0035460D">
              <w:rPr>
                <w:rFonts w:ascii="Times New Roman" w:hAnsi="Times New Roman" w:cs="Times New Roman"/>
                <w:b/>
                <w:sz w:val="24"/>
                <w:szCs w:val="24"/>
              </w:rPr>
              <w:t>2.</w:t>
            </w:r>
            <w:r w:rsidR="00D377E9" w:rsidRPr="0035460D">
              <w:rPr>
                <w:rFonts w:ascii="Times New Roman" w:hAnsi="Times New Roman" w:cs="Times New Roman"/>
                <w:b/>
                <w:sz w:val="24"/>
                <w:szCs w:val="24"/>
              </w:rPr>
              <w:t>2</w:t>
            </w:r>
          </w:p>
        </w:tc>
        <w:tc>
          <w:tcPr>
            <w:tcW w:w="8222" w:type="dxa"/>
          </w:tcPr>
          <w:p w14:paraId="25809458" w14:textId="4AD926BC" w:rsidR="00901405" w:rsidRPr="0035460D" w:rsidRDefault="00D377E9" w:rsidP="0035460D">
            <w:pPr>
              <w:jc w:val="both"/>
              <w:rPr>
                <w:rFonts w:ascii="Times New Roman" w:hAnsi="Times New Roman" w:cs="Times New Roman"/>
                <w:b/>
                <w:sz w:val="24"/>
                <w:szCs w:val="24"/>
              </w:rPr>
            </w:pPr>
            <w:r w:rsidRPr="0035460D">
              <w:rPr>
                <w:rFonts w:ascii="Times New Roman" w:hAnsi="Times New Roman" w:cs="Times New Roman"/>
                <w:b/>
                <w:sz w:val="24"/>
                <w:szCs w:val="24"/>
              </w:rPr>
              <w:t>Программы отдельных учебных предметов</w:t>
            </w:r>
          </w:p>
        </w:tc>
        <w:tc>
          <w:tcPr>
            <w:tcW w:w="1007" w:type="dxa"/>
          </w:tcPr>
          <w:p w14:paraId="50C7ADAA" w14:textId="7F56660A" w:rsidR="00901405"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94</w:t>
            </w:r>
          </w:p>
        </w:tc>
      </w:tr>
      <w:tr w:rsidR="002B70DB" w:rsidRPr="0035460D" w14:paraId="7FCD62C6" w14:textId="77777777" w:rsidTr="00BF5656">
        <w:tc>
          <w:tcPr>
            <w:tcW w:w="1135" w:type="dxa"/>
            <w:vMerge w:val="restart"/>
          </w:tcPr>
          <w:p w14:paraId="1218844F" w14:textId="389664DA"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2.2.1</w:t>
            </w:r>
          </w:p>
        </w:tc>
        <w:tc>
          <w:tcPr>
            <w:tcW w:w="8222" w:type="dxa"/>
          </w:tcPr>
          <w:p w14:paraId="519891A8" w14:textId="1158199A"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Программа предметной области «Русский язык и литература»</w:t>
            </w:r>
          </w:p>
        </w:tc>
        <w:tc>
          <w:tcPr>
            <w:tcW w:w="1007" w:type="dxa"/>
          </w:tcPr>
          <w:p w14:paraId="6518B465" w14:textId="3095994D"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94</w:t>
            </w:r>
          </w:p>
        </w:tc>
      </w:tr>
      <w:tr w:rsidR="002B70DB" w:rsidRPr="0035460D" w14:paraId="0187D1EF" w14:textId="77777777" w:rsidTr="00BF5656">
        <w:tc>
          <w:tcPr>
            <w:tcW w:w="1135" w:type="dxa"/>
            <w:vMerge/>
          </w:tcPr>
          <w:p w14:paraId="07E2EA44" w14:textId="77777777" w:rsidR="002B70DB" w:rsidRPr="0035460D" w:rsidRDefault="002B70DB" w:rsidP="0035460D">
            <w:pPr>
              <w:jc w:val="both"/>
              <w:rPr>
                <w:rFonts w:ascii="Times New Roman" w:hAnsi="Times New Roman" w:cs="Times New Roman"/>
                <w:sz w:val="24"/>
                <w:szCs w:val="24"/>
              </w:rPr>
            </w:pPr>
          </w:p>
        </w:tc>
        <w:tc>
          <w:tcPr>
            <w:tcW w:w="8222" w:type="dxa"/>
          </w:tcPr>
          <w:p w14:paraId="2741E847" w14:textId="6BE9A989"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Русский язык </w:t>
            </w:r>
          </w:p>
        </w:tc>
        <w:tc>
          <w:tcPr>
            <w:tcW w:w="1007" w:type="dxa"/>
          </w:tcPr>
          <w:p w14:paraId="2678C0C3" w14:textId="7626E8A0"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94</w:t>
            </w:r>
          </w:p>
        </w:tc>
      </w:tr>
      <w:tr w:rsidR="002B70DB" w:rsidRPr="0035460D" w14:paraId="209C1DE8" w14:textId="77777777" w:rsidTr="00BF5656">
        <w:tc>
          <w:tcPr>
            <w:tcW w:w="1135" w:type="dxa"/>
            <w:vMerge/>
          </w:tcPr>
          <w:p w14:paraId="422AB347" w14:textId="77777777" w:rsidR="002B70DB" w:rsidRPr="0035460D" w:rsidRDefault="002B70DB" w:rsidP="0035460D">
            <w:pPr>
              <w:jc w:val="both"/>
              <w:rPr>
                <w:rFonts w:ascii="Times New Roman" w:hAnsi="Times New Roman" w:cs="Times New Roman"/>
                <w:sz w:val="24"/>
                <w:szCs w:val="24"/>
              </w:rPr>
            </w:pPr>
          </w:p>
        </w:tc>
        <w:tc>
          <w:tcPr>
            <w:tcW w:w="8222" w:type="dxa"/>
          </w:tcPr>
          <w:p w14:paraId="7B2C744B" w14:textId="7E19D3CB"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Литература</w:t>
            </w:r>
          </w:p>
        </w:tc>
        <w:tc>
          <w:tcPr>
            <w:tcW w:w="1007" w:type="dxa"/>
          </w:tcPr>
          <w:p w14:paraId="737668B7" w14:textId="2264AB9C"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95</w:t>
            </w:r>
          </w:p>
        </w:tc>
      </w:tr>
      <w:tr w:rsidR="002B70DB" w:rsidRPr="0035460D" w14:paraId="74B012CC" w14:textId="77777777" w:rsidTr="00BF5656">
        <w:tc>
          <w:tcPr>
            <w:tcW w:w="1135" w:type="dxa"/>
            <w:vMerge w:val="restart"/>
          </w:tcPr>
          <w:p w14:paraId="05534F34" w14:textId="302E0874"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2.2.2</w:t>
            </w:r>
          </w:p>
        </w:tc>
        <w:tc>
          <w:tcPr>
            <w:tcW w:w="8222" w:type="dxa"/>
          </w:tcPr>
          <w:p w14:paraId="6812285F" w14:textId="25FCEBBE"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Программа предметной области «Родной язык и родная литература»</w:t>
            </w:r>
          </w:p>
        </w:tc>
        <w:tc>
          <w:tcPr>
            <w:tcW w:w="1007" w:type="dxa"/>
          </w:tcPr>
          <w:p w14:paraId="1BA3C458" w14:textId="0B183C98"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114</w:t>
            </w:r>
          </w:p>
        </w:tc>
      </w:tr>
      <w:tr w:rsidR="002B70DB" w:rsidRPr="0035460D" w14:paraId="4A488639" w14:textId="77777777" w:rsidTr="00BF5656">
        <w:tc>
          <w:tcPr>
            <w:tcW w:w="1135" w:type="dxa"/>
            <w:vMerge/>
          </w:tcPr>
          <w:p w14:paraId="6C9D2D65" w14:textId="77777777" w:rsidR="002B70DB" w:rsidRPr="0035460D" w:rsidRDefault="002B70DB" w:rsidP="0035460D">
            <w:pPr>
              <w:jc w:val="both"/>
              <w:rPr>
                <w:rFonts w:ascii="Times New Roman" w:hAnsi="Times New Roman" w:cs="Times New Roman"/>
                <w:sz w:val="24"/>
                <w:szCs w:val="24"/>
              </w:rPr>
            </w:pPr>
          </w:p>
        </w:tc>
        <w:tc>
          <w:tcPr>
            <w:tcW w:w="8222" w:type="dxa"/>
          </w:tcPr>
          <w:p w14:paraId="64E36664" w14:textId="482DAC63"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Родной язык (татарский язык, русский язык)</w:t>
            </w:r>
          </w:p>
        </w:tc>
        <w:tc>
          <w:tcPr>
            <w:tcW w:w="1007" w:type="dxa"/>
          </w:tcPr>
          <w:p w14:paraId="02DBEE10" w14:textId="3BD93A2F"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114</w:t>
            </w:r>
          </w:p>
        </w:tc>
      </w:tr>
      <w:tr w:rsidR="002B70DB" w:rsidRPr="0035460D" w14:paraId="22344F5B" w14:textId="77777777" w:rsidTr="00BF5656">
        <w:tc>
          <w:tcPr>
            <w:tcW w:w="1135" w:type="dxa"/>
            <w:vMerge/>
          </w:tcPr>
          <w:p w14:paraId="11E3410D" w14:textId="77777777" w:rsidR="002B70DB" w:rsidRPr="0035460D" w:rsidRDefault="002B70DB" w:rsidP="0035460D">
            <w:pPr>
              <w:jc w:val="both"/>
              <w:rPr>
                <w:rFonts w:ascii="Times New Roman" w:hAnsi="Times New Roman" w:cs="Times New Roman"/>
                <w:sz w:val="24"/>
                <w:szCs w:val="24"/>
              </w:rPr>
            </w:pPr>
          </w:p>
        </w:tc>
        <w:tc>
          <w:tcPr>
            <w:tcW w:w="8222" w:type="dxa"/>
          </w:tcPr>
          <w:p w14:paraId="564342E6" w14:textId="1B3B3A0B"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Родная (татарская, русская) литература</w:t>
            </w:r>
          </w:p>
        </w:tc>
        <w:tc>
          <w:tcPr>
            <w:tcW w:w="1007" w:type="dxa"/>
          </w:tcPr>
          <w:p w14:paraId="6D6A4DB7" w14:textId="1799E1F0"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120</w:t>
            </w:r>
          </w:p>
        </w:tc>
      </w:tr>
      <w:tr w:rsidR="002B70DB" w:rsidRPr="0035460D" w14:paraId="79D22809" w14:textId="77777777" w:rsidTr="00BF5656">
        <w:tc>
          <w:tcPr>
            <w:tcW w:w="1135" w:type="dxa"/>
            <w:vMerge w:val="restart"/>
          </w:tcPr>
          <w:p w14:paraId="21CE0A1B" w14:textId="05153BAE"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2.2.3</w:t>
            </w:r>
          </w:p>
        </w:tc>
        <w:tc>
          <w:tcPr>
            <w:tcW w:w="8222" w:type="dxa"/>
          </w:tcPr>
          <w:p w14:paraId="78667A28" w14:textId="316EBB01"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Программа предметной области «Иностранные языки»</w:t>
            </w:r>
          </w:p>
        </w:tc>
        <w:tc>
          <w:tcPr>
            <w:tcW w:w="1007" w:type="dxa"/>
          </w:tcPr>
          <w:p w14:paraId="0E695442" w14:textId="057D64E5"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128</w:t>
            </w:r>
          </w:p>
        </w:tc>
      </w:tr>
      <w:tr w:rsidR="002B70DB" w:rsidRPr="0035460D" w14:paraId="39B37BE3" w14:textId="77777777" w:rsidTr="00BF5656">
        <w:tc>
          <w:tcPr>
            <w:tcW w:w="1135" w:type="dxa"/>
            <w:vMerge/>
          </w:tcPr>
          <w:p w14:paraId="438EB35B" w14:textId="77777777" w:rsidR="002B70DB" w:rsidRPr="0035460D" w:rsidRDefault="002B70DB" w:rsidP="0035460D">
            <w:pPr>
              <w:jc w:val="both"/>
              <w:rPr>
                <w:rFonts w:ascii="Times New Roman" w:hAnsi="Times New Roman" w:cs="Times New Roman"/>
                <w:sz w:val="24"/>
                <w:szCs w:val="24"/>
              </w:rPr>
            </w:pPr>
          </w:p>
        </w:tc>
        <w:tc>
          <w:tcPr>
            <w:tcW w:w="8222" w:type="dxa"/>
          </w:tcPr>
          <w:p w14:paraId="54838C83" w14:textId="21F87FA4"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Иностранный язык (английский </w:t>
            </w:r>
            <w:r w:rsidR="00561F21" w:rsidRPr="0035460D">
              <w:rPr>
                <w:rFonts w:ascii="Times New Roman" w:hAnsi="Times New Roman" w:cs="Times New Roman"/>
                <w:sz w:val="24"/>
                <w:szCs w:val="24"/>
              </w:rPr>
              <w:t xml:space="preserve">язык) </w:t>
            </w:r>
          </w:p>
        </w:tc>
        <w:tc>
          <w:tcPr>
            <w:tcW w:w="1007" w:type="dxa"/>
          </w:tcPr>
          <w:p w14:paraId="55B2715A" w14:textId="52AE0730"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128</w:t>
            </w:r>
          </w:p>
        </w:tc>
      </w:tr>
      <w:tr w:rsidR="002B70DB" w:rsidRPr="0035460D" w14:paraId="5C828E2C" w14:textId="77777777" w:rsidTr="00BF5656">
        <w:tc>
          <w:tcPr>
            <w:tcW w:w="1135" w:type="dxa"/>
            <w:vMerge w:val="restart"/>
          </w:tcPr>
          <w:p w14:paraId="0E56ED17" w14:textId="527CDD14"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2.2.4</w:t>
            </w:r>
          </w:p>
        </w:tc>
        <w:tc>
          <w:tcPr>
            <w:tcW w:w="8222" w:type="dxa"/>
          </w:tcPr>
          <w:p w14:paraId="37D23CBC" w14:textId="3E6DEA51"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Программа изучения предметной области «Общественные науки»</w:t>
            </w:r>
          </w:p>
        </w:tc>
        <w:tc>
          <w:tcPr>
            <w:tcW w:w="1007" w:type="dxa"/>
          </w:tcPr>
          <w:p w14:paraId="1770C6AD" w14:textId="747C2565"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131</w:t>
            </w:r>
          </w:p>
        </w:tc>
      </w:tr>
      <w:tr w:rsidR="002B70DB" w:rsidRPr="0035460D" w14:paraId="5F458669" w14:textId="77777777" w:rsidTr="00BF5656">
        <w:tc>
          <w:tcPr>
            <w:tcW w:w="1135" w:type="dxa"/>
            <w:vMerge/>
          </w:tcPr>
          <w:p w14:paraId="245ADDA0" w14:textId="77777777" w:rsidR="002B70DB" w:rsidRPr="0035460D" w:rsidRDefault="002B70DB" w:rsidP="0035460D">
            <w:pPr>
              <w:jc w:val="both"/>
              <w:rPr>
                <w:rFonts w:ascii="Times New Roman" w:hAnsi="Times New Roman" w:cs="Times New Roman"/>
                <w:sz w:val="24"/>
                <w:szCs w:val="24"/>
              </w:rPr>
            </w:pPr>
          </w:p>
        </w:tc>
        <w:tc>
          <w:tcPr>
            <w:tcW w:w="8222" w:type="dxa"/>
          </w:tcPr>
          <w:p w14:paraId="4CF515B2" w14:textId="0278EB35"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История</w:t>
            </w:r>
          </w:p>
        </w:tc>
        <w:tc>
          <w:tcPr>
            <w:tcW w:w="1007" w:type="dxa"/>
          </w:tcPr>
          <w:p w14:paraId="714E2DF2" w14:textId="59B37A6B"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131</w:t>
            </w:r>
          </w:p>
        </w:tc>
      </w:tr>
      <w:tr w:rsidR="002B70DB" w:rsidRPr="0035460D" w14:paraId="18C77569" w14:textId="77777777" w:rsidTr="00BF5656">
        <w:tc>
          <w:tcPr>
            <w:tcW w:w="1135" w:type="dxa"/>
            <w:vMerge/>
          </w:tcPr>
          <w:p w14:paraId="58B06007" w14:textId="77777777" w:rsidR="002B70DB" w:rsidRPr="0035460D" w:rsidRDefault="002B70DB" w:rsidP="0035460D">
            <w:pPr>
              <w:jc w:val="both"/>
              <w:rPr>
                <w:rFonts w:ascii="Times New Roman" w:hAnsi="Times New Roman" w:cs="Times New Roman"/>
                <w:sz w:val="24"/>
                <w:szCs w:val="24"/>
              </w:rPr>
            </w:pPr>
          </w:p>
        </w:tc>
        <w:tc>
          <w:tcPr>
            <w:tcW w:w="8222" w:type="dxa"/>
          </w:tcPr>
          <w:p w14:paraId="0160D5BF" w14:textId="73E3F14B"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География</w:t>
            </w:r>
          </w:p>
        </w:tc>
        <w:tc>
          <w:tcPr>
            <w:tcW w:w="1007" w:type="dxa"/>
          </w:tcPr>
          <w:p w14:paraId="7AF4B4C2" w14:textId="556C35E8"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169</w:t>
            </w:r>
          </w:p>
        </w:tc>
      </w:tr>
      <w:tr w:rsidR="002B70DB" w:rsidRPr="0035460D" w14:paraId="2B94A72B" w14:textId="77777777" w:rsidTr="00BF5656">
        <w:tc>
          <w:tcPr>
            <w:tcW w:w="1135" w:type="dxa"/>
            <w:vMerge/>
          </w:tcPr>
          <w:p w14:paraId="14C1BD63" w14:textId="77777777" w:rsidR="002B70DB" w:rsidRPr="0035460D" w:rsidRDefault="002B70DB" w:rsidP="0035460D">
            <w:pPr>
              <w:jc w:val="both"/>
              <w:rPr>
                <w:rFonts w:ascii="Times New Roman" w:hAnsi="Times New Roman" w:cs="Times New Roman"/>
                <w:sz w:val="24"/>
                <w:szCs w:val="24"/>
              </w:rPr>
            </w:pPr>
          </w:p>
        </w:tc>
        <w:tc>
          <w:tcPr>
            <w:tcW w:w="8222" w:type="dxa"/>
          </w:tcPr>
          <w:p w14:paraId="678B4120" w14:textId="2277DFAD"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Обществознание</w:t>
            </w:r>
          </w:p>
        </w:tc>
        <w:tc>
          <w:tcPr>
            <w:tcW w:w="1007" w:type="dxa"/>
          </w:tcPr>
          <w:p w14:paraId="644E515F" w14:textId="335CF9B9"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185</w:t>
            </w:r>
          </w:p>
        </w:tc>
      </w:tr>
      <w:tr w:rsidR="002B70DB" w:rsidRPr="0035460D" w14:paraId="5CCC36B8" w14:textId="77777777" w:rsidTr="00BF5656">
        <w:tc>
          <w:tcPr>
            <w:tcW w:w="1135" w:type="dxa"/>
            <w:vMerge w:val="restart"/>
          </w:tcPr>
          <w:p w14:paraId="17951816" w14:textId="6BCCAC8A"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2.2.5</w:t>
            </w:r>
          </w:p>
        </w:tc>
        <w:tc>
          <w:tcPr>
            <w:tcW w:w="8222" w:type="dxa"/>
          </w:tcPr>
          <w:p w14:paraId="4DC9BF43" w14:textId="25944868"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Программа предметной области «Математика и информатика»</w:t>
            </w:r>
          </w:p>
        </w:tc>
        <w:tc>
          <w:tcPr>
            <w:tcW w:w="1007" w:type="dxa"/>
          </w:tcPr>
          <w:p w14:paraId="4FBB3AD1" w14:textId="10E4EC07"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191</w:t>
            </w:r>
          </w:p>
        </w:tc>
      </w:tr>
      <w:tr w:rsidR="002B70DB" w:rsidRPr="0035460D" w14:paraId="567D3761" w14:textId="77777777" w:rsidTr="00BF5656">
        <w:tc>
          <w:tcPr>
            <w:tcW w:w="1135" w:type="dxa"/>
            <w:vMerge/>
          </w:tcPr>
          <w:p w14:paraId="6ECB8BA8" w14:textId="77777777" w:rsidR="002B70DB" w:rsidRPr="0035460D" w:rsidRDefault="002B70DB" w:rsidP="0035460D">
            <w:pPr>
              <w:jc w:val="both"/>
              <w:rPr>
                <w:rFonts w:ascii="Times New Roman" w:hAnsi="Times New Roman" w:cs="Times New Roman"/>
                <w:sz w:val="24"/>
                <w:szCs w:val="24"/>
              </w:rPr>
            </w:pPr>
          </w:p>
        </w:tc>
        <w:tc>
          <w:tcPr>
            <w:tcW w:w="8222" w:type="dxa"/>
          </w:tcPr>
          <w:p w14:paraId="11B9A199" w14:textId="0B19BD6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Математика </w:t>
            </w:r>
          </w:p>
        </w:tc>
        <w:tc>
          <w:tcPr>
            <w:tcW w:w="1007" w:type="dxa"/>
          </w:tcPr>
          <w:p w14:paraId="19791DE9" w14:textId="795697FF"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191</w:t>
            </w:r>
          </w:p>
        </w:tc>
      </w:tr>
      <w:tr w:rsidR="002B70DB" w:rsidRPr="0035460D" w14:paraId="38108843" w14:textId="77777777" w:rsidTr="00BF5656">
        <w:tc>
          <w:tcPr>
            <w:tcW w:w="1135" w:type="dxa"/>
            <w:vMerge/>
          </w:tcPr>
          <w:p w14:paraId="10F54715" w14:textId="77777777" w:rsidR="002B70DB" w:rsidRPr="0035460D" w:rsidRDefault="002B70DB" w:rsidP="0035460D">
            <w:pPr>
              <w:jc w:val="both"/>
              <w:rPr>
                <w:rFonts w:ascii="Times New Roman" w:hAnsi="Times New Roman" w:cs="Times New Roman"/>
                <w:sz w:val="24"/>
                <w:szCs w:val="24"/>
              </w:rPr>
            </w:pPr>
          </w:p>
        </w:tc>
        <w:tc>
          <w:tcPr>
            <w:tcW w:w="8222" w:type="dxa"/>
          </w:tcPr>
          <w:p w14:paraId="2CB4A767" w14:textId="7583BF4E"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Информатика </w:t>
            </w:r>
          </w:p>
        </w:tc>
        <w:tc>
          <w:tcPr>
            <w:tcW w:w="1007" w:type="dxa"/>
          </w:tcPr>
          <w:p w14:paraId="2986EBCB" w14:textId="0A12107E"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195</w:t>
            </w:r>
          </w:p>
        </w:tc>
      </w:tr>
      <w:tr w:rsidR="002B70DB" w:rsidRPr="0035460D" w14:paraId="1B5D8308" w14:textId="77777777" w:rsidTr="00BF5656">
        <w:tc>
          <w:tcPr>
            <w:tcW w:w="1135" w:type="dxa"/>
            <w:vMerge w:val="restart"/>
          </w:tcPr>
          <w:p w14:paraId="215C2609" w14:textId="227D3732"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2.2.6.</w:t>
            </w:r>
          </w:p>
        </w:tc>
        <w:tc>
          <w:tcPr>
            <w:tcW w:w="8222" w:type="dxa"/>
          </w:tcPr>
          <w:p w14:paraId="672BDE0A" w14:textId="4874E1C6"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Программа предметной области «Естественные науки»</w:t>
            </w:r>
          </w:p>
        </w:tc>
        <w:tc>
          <w:tcPr>
            <w:tcW w:w="1007" w:type="dxa"/>
          </w:tcPr>
          <w:p w14:paraId="18F21D5F" w14:textId="720F792D"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204</w:t>
            </w:r>
          </w:p>
        </w:tc>
      </w:tr>
      <w:tr w:rsidR="002B70DB" w:rsidRPr="0035460D" w14:paraId="2CF3A30C" w14:textId="77777777" w:rsidTr="00BF5656">
        <w:tc>
          <w:tcPr>
            <w:tcW w:w="1135" w:type="dxa"/>
            <w:vMerge/>
          </w:tcPr>
          <w:p w14:paraId="5890B8BF" w14:textId="77777777" w:rsidR="002B70DB" w:rsidRPr="0035460D" w:rsidRDefault="002B70DB" w:rsidP="0035460D">
            <w:pPr>
              <w:jc w:val="both"/>
              <w:rPr>
                <w:rFonts w:ascii="Times New Roman" w:hAnsi="Times New Roman" w:cs="Times New Roman"/>
                <w:sz w:val="24"/>
                <w:szCs w:val="24"/>
              </w:rPr>
            </w:pPr>
          </w:p>
        </w:tc>
        <w:tc>
          <w:tcPr>
            <w:tcW w:w="8222" w:type="dxa"/>
          </w:tcPr>
          <w:p w14:paraId="430C5DD0" w14:textId="7ABD7FE9"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Физика</w:t>
            </w:r>
          </w:p>
        </w:tc>
        <w:tc>
          <w:tcPr>
            <w:tcW w:w="1007" w:type="dxa"/>
          </w:tcPr>
          <w:p w14:paraId="4C77DA04" w14:textId="56A8B785"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204</w:t>
            </w:r>
          </w:p>
        </w:tc>
      </w:tr>
      <w:tr w:rsidR="002B70DB" w:rsidRPr="0035460D" w14:paraId="3B7F293A" w14:textId="77777777" w:rsidTr="00BF5656">
        <w:tc>
          <w:tcPr>
            <w:tcW w:w="1135" w:type="dxa"/>
            <w:vMerge/>
          </w:tcPr>
          <w:p w14:paraId="12219AE3" w14:textId="77777777" w:rsidR="002B70DB" w:rsidRPr="0035460D" w:rsidRDefault="002B70DB" w:rsidP="0035460D">
            <w:pPr>
              <w:jc w:val="both"/>
              <w:rPr>
                <w:rFonts w:ascii="Times New Roman" w:hAnsi="Times New Roman" w:cs="Times New Roman"/>
                <w:sz w:val="24"/>
                <w:szCs w:val="24"/>
              </w:rPr>
            </w:pPr>
          </w:p>
        </w:tc>
        <w:tc>
          <w:tcPr>
            <w:tcW w:w="8222" w:type="dxa"/>
          </w:tcPr>
          <w:p w14:paraId="2E3FB422" w14:textId="52E1029B"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Химия</w:t>
            </w:r>
          </w:p>
        </w:tc>
        <w:tc>
          <w:tcPr>
            <w:tcW w:w="1007" w:type="dxa"/>
          </w:tcPr>
          <w:p w14:paraId="5CEE42A2" w14:textId="2195530B"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207</w:t>
            </w:r>
          </w:p>
        </w:tc>
      </w:tr>
      <w:tr w:rsidR="002B70DB" w:rsidRPr="0035460D" w14:paraId="45B27AF0" w14:textId="77777777" w:rsidTr="00BF5656">
        <w:tc>
          <w:tcPr>
            <w:tcW w:w="1135" w:type="dxa"/>
            <w:vMerge/>
          </w:tcPr>
          <w:p w14:paraId="0B4B93BD" w14:textId="77777777" w:rsidR="002B70DB" w:rsidRPr="0035460D" w:rsidRDefault="002B70DB" w:rsidP="0035460D">
            <w:pPr>
              <w:jc w:val="both"/>
              <w:rPr>
                <w:rFonts w:ascii="Times New Roman" w:hAnsi="Times New Roman" w:cs="Times New Roman"/>
                <w:sz w:val="24"/>
                <w:szCs w:val="24"/>
              </w:rPr>
            </w:pPr>
          </w:p>
        </w:tc>
        <w:tc>
          <w:tcPr>
            <w:tcW w:w="8222" w:type="dxa"/>
          </w:tcPr>
          <w:p w14:paraId="6D6F633E" w14:textId="1D2DE2FB"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Биология</w:t>
            </w:r>
          </w:p>
        </w:tc>
        <w:tc>
          <w:tcPr>
            <w:tcW w:w="1007" w:type="dxa"/>
          </w:tcPr>
          <w:p w14:paraId="653F3A75" w14:textId="789F8BC8"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212</w:t>
            </w:r>
          </w:p>
        </w:tc>
      </w:tr>
      <w:tr w:rsidR="002B70DB" w:rsidRPr="0035460D" w14:paraId="04E1E7A1" w14:textId="77777777" w:rsidTr="00BF5656">
        <w:tc>
          <w:tcPr>
            <w:tcW w:w="1135" w:type="dxa"/>
            <w:vMerge/>
          </w:tcPr>
          <w:p w14:paraId="6AC630DB" w14:textId="77777777" w:rsidR="002B70DB" w:rsidRPr="0035460D" w:rsidRDefault="002B70DB" w:rsidP="0035460D">
            <w:pPr>
              <w:jc w:val="both"/>
              <w:rPr>
                <w:rFonts w:ascii="Times New Roman" w:hAnsi="Times New Roman" w:cs="Times New Roman"/>
                <w:sz w:val="24"/>
                <w:szCs w:val="24"/>
              </w:rPr>
            </w:pPr>
          </w:p>
        </w:tc>
        <w:tc>
          <w:tcPr>
            <w:tcW w:w="8222" w:type="dxa"/>
          </w:tcPr>
          <w:p w14:paraId="504D3852" w14:textId="04697587" w:rsidR="002B70DB"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Астрономия</w:t>
            </w:r>
          </w:p>
        </w:tc>
        <w:tc>
          <w:tcPr>
            <w:tcW w:w="1007" w:type="dxa"/>
          </w:tcPr>
          <w:p w14:paraId="3D7677E2" w14:textId="1BC2801A" w:rsidR="002B70DB"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213</w:t>
            </w:r>
          </w:p>
        </w:tc>
      </w:tr>
      <w:tr w:rsidR="00FE0198" w:rsidRPr="0035460D" w14:paraId="61A57B90" w14:textId="77777777" w:rsidTr="00BF5656">
        <w:tc>
          <w:tcPr>
            <w:tcW w:w="1135" w:type="dxa"/>
            <w:vMerge w:val="restart"/>
          </w:tcPr>
          <w:p w14:paraId="6D788240" w14:textId="7B9EE2E7" w:rsidR="00FE0198" w:rsidRPr="0035460D" w:rsidRDefault="00FE0198" w:rsidP="0035460D">
            <w:pPr>
              <w:jc w:val="both"/>
              <w:rPr>
                <w:rFonts w:ascii="Times New Roman" w:hAnsi="Times New Roman" w:cs="Times New Roman"/>
                <w:sz w:val="24"/>
                <w:szCs w:val="24"/>
              </w:rPr>
            </w:pPr>
            <w:r w:rsidRPr="0035460D">
              <w:rPr>
                <w:rFonts w:ascii="Times New Roman" w:hAnsi="Times New Roman" w:cs="Times New Roman"/>
                <w:sz w:val="24"/>
                <w:szCs w:val="24"/>
              </w:rPr>
              <w:t>2.2.7</w:t>
            </w:r>
          </w:p>
        </w:tc>
        <w:tc>
          <w:tcPr>
            <w:tcW w:w="8222" w:type="dxa"/>
          </w:tcPr>
          <w:p w14:paraId="4329C1DE" w14:textId="3EFB86DC" w:rsidR="00FE0198" w:rsidRPr="0035460D" w:rsidRDefault="00FE0198"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Программа предметной области «Физическая культура, экология и основы безопасности жизнедеятельности»</w:t>
            </w:r>
          </w:p>
        </w:tc>
        <w:tc>
          <w:tcPr>
            <w:tcW w:w="1007" w:type="dxa"/>
          </w:tcPr>
          <w:p w14:paraId="33FF3BCA" w14:textId="0FB93672" w:rsidR="00FE0198"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216</w:t>
            </w:r>
          </w:p>
        </w:tc>
      </w:tr>
      <w:tr w:rsidR="00FE0198" w:rsidRPr="0035460D" w14:paraId="534A0D79" w14:textId="77777777" w:rsidTr="00BF5656">
        <w:tc>
          <w:tcPr>
            <w:tcW w:w="1135" w:type="dxa"/>
            <w:vMerge/>
          </w:tcPr>
          <w:p w14:paraId="54653618" w14:textId="77777777" w:rsidR="00FE0198" w:rsidRPr="0035460D" w:rsidRDefault="00FE0198" w:rsidP="0035460D">
            <w:pPr>
              <w:jc w:val="both"/>
              <w:rPr>
                <w:rFonts w:ascii="Times New Roman" w:hAnsi="Times New Roman" w:cs="Times New Roman"/>
                <w:sz w:val="24"/>
                <w:szCs w:val="24"/>
              </w:rPr>
            </w:pPr>
          </w:p>
        </w:tc>
        <w:tc>
          <w:tcPr>
            <w:tcW w:w="8222" w:type="dxa"/>
          </w:tcPr>
          <w:p w14:paraId="49D922D7" w14:textId="0FACFFEF" w:rsidR="00FE0198" w:rsidRPr="0035460D" w:rsidRDefault="00FE0198" w:rsidP="0035460D">
            <w:pPr>
              <w:jc w:val="both"/>
              <w:rPr>
                <w:rFonts w:ascii="Times New Roman" w:hAnsi="Times New Roman" w:cs="Times New Roman"/>
                <w:sz w:val="24"/>
                <w:szCs w:val="24"/>
              </w:rPr>
            </w:pPr>
            <w:r w:rsidRPr="0035460D">
              <w:rPr>
                <w:rFonts w:ascii="Times New Roman" w:hAnsi="Times New Roman" w:cs="Times New Roman"/>
                <w:sz w:val="24"/>
                <w:szCs w:val="24"/>
              </w:rPr>
              <w:t>Физическая культура</w:t>
            </w:r>
          </w:p>
        </w:tc>
        <w:tc>
          <w:tcPr>
            <w:tcW w:w="1007" w:type="dxa"/>
          </w:tcPr>
          <w:p w14:paraId="2A1A7011" w14:textId="4F6A7474" w:rsidR="00FE0198"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216</w:t>
            </w:r>
          </w:p>
        </w:tc>
      </w:tr>
      <w:tr w:rsidR="00FE0198" w:rsidRPr="0035460D" w14:paraId="65D1A84E" w14:textId="77777777" w:rsidTr="00BF5656">
        <w:tc>
          <w:tcPr>
            <w:tcW w:w="1135" w:type="dxa"/>
            <w:vMerge/>
          </w:tcPr>
          <w:p w14:paraId="51C27B79" w14:textId="77777777" w:rsidR="00FE0198" w:rsidRPr="0035460D" w:rsidRDefault="00FE0198" w:rsidP="0035460D">
            <w:pPr>
              <w:jc w:val="both"/>
              <w:rPr>
                <w:rFonts w:ascii="Times New Roman" w:hAnsi="Times New Roman" w:cs="Times New Roman"/>
                <w:sz w:val="24"/>
                <w:szCs w:val="24"/>
              </w:rPr>
            </w:pPr>
          </w:p>
        </w:tc>
        <w:tc>
          <w:tcPr>
            <w:tcW w:w="8222" w:type="dxa"/>
          </w:tcPr>
          <w:p w14:paraId="2D07A314" w14:textId="655E0F5D" w:rsidR="00FE0198" w:rsidRPr="0035460D" w:rsidRDefault="00FE0198"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безопасности жизнедеятельности</w:t>
            </w:r>
          </w:p>
        </w:tc>
        <w:tc>
          <w:tcPr>
            <w:tcW w:w="1007" w:type="dxa"/>
          </w:tcPr>
          <w:p w14:paraId="1908131B" w14:textId="42025318" w:rsidR="00FE0198"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221</w:t>
            </w:r>
          </w:p>
        </w:tc>
      </w:tr>
      <w:tr w:rsidR="00136707" w:rsidRPr="0035460D" w14:paraId="44D43680" w14:textId="77777777" w:rsidTr="00BF5656">
        <w:tc>
          <w:tcPr>
            <w:tcW w:w="1135" w:type="dxa"/>
          </w:tcPr>
          <w:p w14:paraId="1D8BFBE6" w14:textId="56A24631" w:rsidR="00136707" w:rsidRPr="0035460D" w:rsidRDefault="00575161" w:rsidP="0035460D">
            <w:pPr>
              <w:jc w:val="both"/>
              <w:rPr>
                <w:rFonts w:ascii="Times New Roman" w:hAnsi="Times New Roman" w:cs="Times New Roman"/>
                <w:b/>
                <w:sz w:val="24"/>
                <w:szCs w:val="24"/>
              </w:rPr>
            </w:pPr>
            <w:r w:rsidRPr="0035460D">
              <w:rPr>
                <w:rFonts w:ascii="Times New Roman" w:hAnsi="Times New Roman" w:cs="Times New Roman"/>
                <w:b/>
                <w:sz w:val="24"/>
                <w:szCs w:val="24"/>
              </w:rPr>
              <w:t>2.3</w:t>
            </w:r>
          </w:p>
        </w:tc>
        <w:tc>
          <w:tcPr>
            <w:tcW w:w="8222" w:type="dxa"/>
          </w:tcPr>
          <w:p w14:paraId="1E4B7B60" w14:textId="5AA8CB79" w:rsidR="00136707" w:rsidRPr="0035460D" w:rsidRDefault="00575161" w:rsidP="0035460D">
            <w:pPr>
              <w:jc w:val="both"/>
              <w:rPr>
                <w:rFonts w:ascii="Times New Roman" w:hAnsi="Times New Roman" w:cs="Times New Roman"/>
                <w:b/>
                <w:sz w:val="24"/>
                <w:szCs w:val="24"/>
              </w:rPr>
            </w:pPr>
            <w:r w:rsidRPr="0035460D">
              <w:rPr>
                <w:rFonts w:ascii="Times New Roman" w:hAnsi="Times New Roman" w:cs="Times New Roman"/>
                <w:b/>
                <w:sz w:val="24"/>
                <w:szCs w:val="24"/>
              </w:rPr>
              <w:t>Программа воспитания и социализации обучающихся при получении среднего общего образования</w:t>
            </w:r>
          </w:p>
        </w:tc>
        <w:tc>
          <w:tcPr>
            <w:tcW w:w="1007" w:type="dxa"/>
          </w:tcPr>
          <w:p w14:paraId="50C8DD07" w14:textId="6E3A8819"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224</w:t>
            </w:r>
          </w:p>
        </w:tc>
      </w:tr>
      <w:tr w:rsidR="00136707" w:rsidRPr="0035460D" w14:paraId="3DE4DF5A" w14:textId="77777777" w:rsidTr="00BF5656">
        <w:tc>
          <w:tcPr>
            <w:tcW w:w="1135" w:type="dxa"/>
          </w:tcPr>
          <w:p w14:paraId="24823295" w14:textId="6AB444E9"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575161" w:rsidRPr="0035460D">
              <w:rPr>
                <w:rFonts w:ascii="Times New Roman" w:hAnsi="Times New Roman" w:cs="Times New Roman"/>
                <w:sz w:val="24"/>
                <w:szCs w:val="24"/>
              </w:rPr>
              <w:t>3.1</w:t>
            </w:r>
          </w:p>
        </w:tc>
        <w:tc>
          <w:tcPr>
            <w:tcW w:w="8222" w:type="dxa"/>
          </w:tcPr>
          <w:p w14:paraId="31DB4DDB" w14:textId="65D8F510"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Цель и задачи духовно-нравственного развития, воспитания и социализации обучающихся</w:t>
            </w:r>
          </w:p>
        </w:tc>
        <w:tc>
          <w:tcPr>
            <w:tcW w:w="1007" w:type="dxa"/>
          </w:tcPr>
          <w:p w14:paraId="45468839" w14:textId="568412C1"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225</w:t>
            </w:r>
          </w:p>
        </w:tc>
      </w:tr>
      <w:tr w:rsidR="00136707" w:rsidRPr="0035460D" w14:paraId="2D9ECA9D" w14:textId="77777777" w:rsidTr="00BF5656">
        <w:tc>
          <w:tcPr>
            <w:tcW w:w="1135" w:type="dxa"/>
          </w:tcPr>
          <w:p w14:paraId="10596813" w14:textId="274B0648"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575161" w:rsidRPr="0035460D">
              <w:rPr>
                <w:rFonts w:ascii="Times New Roman" w:hAnsi="Times New Roman" w:cs="Times New Roman"/>
                <w:sz w:val="24"/>
                <w:szCs w:val="24"/>
              </w:rPr>
              <w:t>3</w:t>
            </w:r>
            <w:r w:rsidRPr="0035460D">
              <w:rPr>
                <w:rFonts w:ascii="Times New Roman" w:hAnsi="Times New Roman" w:cs="Times New Roman"/>
                <w:sz w:val="24"/>
                <w:szCs w:val="24"/>
              </w:rPr>
              <w:t>.2.</w:t>
            </w:r>
          </w:p>
        </w:tc>
        <w:tc>
          <w:tcPr>
            <w:tcW w:w="8222" w:type="dxa"/>
          </w:tcPr>
          <w:p w14:paraId="50FA555A" w14:textId="40660165"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Основные направления и ценностные основы духовно-нравственного развития, воспитания и социализации</w:t>
            </w:r>
          </w:p>
        </w:tc>
        <w:tc>
          <w:tcPr>
            <w:tcW w:w="1007" w:type="dxa"/>
          </w:tcPr>
          <w:p w14:paraId="2EA93D3B" w14:textId="23D050B4"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225</w:t>
            </w:r>
          </w:p>
        </w:tc>
      </w:tr>
      <w:tr w:rsidR="00136707" w:rsidRPr="0035460D" w14:paraId="5B46D7BA" w14:textId="77777777" w:rsidTr="00BF5656">
        <w:tc>
          <w:tcPr>
            <w:tcW w:w="1135" w:type="dxa"/>
          </w:tcPr>
          <w:p w14:paraId="3FCFBC22" w14:textId="1467B7AF"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575161" w:rsidRPr="0035460D">
              <w:rPr>
                <w:rFonts w:ascii="Times New Roman" w:hAnsi="Times New Roman" w:cs="Times New Roman"/>
                <w:sz w:val="24"/>
                <w:szCs w:val="24"/>
              </w:rPr>
              <w:t>3</w:t>
            </w:r>
            <w:r w:rsidRPr="0035460D">
              <w:rPr>
                <w:rFonts w:ascii="Times New Roman" w:hAnsi="Times New Roman" w:cs="Times New Roman"/>
                <w:sz w:val="24"/>
                <w:szCs w:val="24"/>
              </w:rPr>
              <w:t>.3</w:t>
            </w:r>
          </w:p>
        </w:tc>
        <w:tc>
          <w:tcPr>
            <w:tcW w:w="8222" w:type="dxa"/>
          </w:tcPr>
          <w:p w14:paraId="1F7128B0" w14:textId="22FBBF29"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tc>
        <w:tc>
          <w:tcPr>
            <w:tcW w:w="1007" w:type="dxa"/>
          </w:tcPr>
          <w:p w14:paraId="5332B497" w14:textId="09B4D406"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227</w:t>
            </w:r>
          </w:p>
        </w:tc>
      </w:tr>
      <w:tr w:rsidR="00136707" w:rsidRPr="0035460D" w14:paraId="2B58897F" w14:textId="77777777" w:rsidTr="00BF5656">
        <w:tc>
          <w:tcPr>
            <w:tcW w:w="1135" w:type="dxa"/>
          </w:tcPr>
          <w:p w14:paraId="47CED05D" w14:textId="2EE15479"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1B239D" w:rsidRPr="0035460D">
              <w:rPr>
                <w:rFonts w:ascii="Times New Roman" w:hAnsi="Times New Roman" w:cs="Times New Roman"/>
                <w:sz w:val="24"/>
                <w:szCs w:val="24"/>
              </w:rPr>
              <w:t>3.</w:t>
            </w:r>
            <w:r w:rsidRPr="0035460D">
              <w:rPr>
                <w:rFonts w:ascii="Times New Roman" w:hAnsi="Times New Roman" w:cs="Times New Roman"/>
                <w:sz w:val="24"/>
                <w:szCs w:val="24"/>
              </w:rPr>
              <w:t>4</w:t>
            </w:r>
          </w:p>
          <w:p w14:paraId="641C58CC" w14:textId="77777777" w:rsidR="00136707" w:rsidRPr="0035460D" w:rsidRDefault="00136707" w:rsidP="0035460D">
            <w:pPr>
              <w:jc w:val="both"/>
              <w:rPr>
                <w:rFonts w:ascii="Times New Roman" w:hAnsi="Times New Roman" w:cs="Times New Roman"/>
                <w:sz w:val="24"/>
                <w:szCs w:val="24"/>
              </w:rPr>
            </w:pPr>
          </w:p>
        </w:tc>
        <w:tc>
          <w:tcPr>
            <w:tcW w:w="8222" w:type="dxa"/>
          </w:tcPr>
          <w:p w14:paraId="2E878239" w14:textId="494F1FC4"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Модель организации работы по духовно-нравственному развитию, воспитанию и социализации обучающихся</w:t>
            </w:r>
          </w:p>
        </w:tc>
        <w:tc>
          <w:tcPr>
            <w:tcW w:w="1007" w:type="dxa"/>
          </w:tcPr>
          <w:p w14:paraId="1F9B7EB4" w14:textId="79369A5B"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230</w:t>
            </w:r>
          </w:p>
        </w:tc>
      </w:tr>
      <w:tr w:rsidR="00136707" w:rsidRPr="0035460D" w14:paraId="06425940" w14:textId="77777777" w:rsidTr="00BF5656">
        <w:tc>
          <w:tcPr>
            <w:tcW w:w="1135" w:type="dxa"/>
          </w:tcPr>
          <w:p w14:paraId="7E9F9943" w14:textId="1E2C7066"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1B239D" w:rsidRPr="0035460D">
              <w:rPr>
                <w:rFonts w:ascii="Times New Roman" w:hAnsi="Times New Roman" w:cs="Times New Roman"/>
                <w:sz w:val="24"/>
                <w:szCs w:val="24"/>
              </w:rPr>
              <w:t>3.</w:t>
            </w:r>
            <w:r w:rsidRPr="0035460D">
              <w:rPr>
                <w:rFonts w:ascii="Times New Roman" w:hAnsi="Times New Roman" w:cs="Times New Roman"/>
                <w:sz w:val="24"/>
                <w:szCs w:val="24"/>
              </w:rPr>
              <w:t>5.</w:t>
            </w:r>
          </w:p>
        </w:tc>
        <w:tc>
          <w:tcPr>
            <w:tcW w:w="8222" w:type="dxa"/>
          </w:tcPr>
          <w:p w14:paraId="4BC78E29" w14:textId="00E0557C"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Описание форм и методов организации социально значимой деятельности обучающихся</w:t>
            </w:r>
          </w:p>
        </w:tc>
        <w:tc>
          <w:tcPr>
            <w:tcW w:w="1007" w:type="dxa"/>
          </w:tcPr>
          <w:p w14:paraId="41A5873F" w14:textId="3ECC8D65"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231</w:t>
            </w:r>
          </w:p>
        </w:tc>
      </w:tr>
      <w:tr w:rsidR="00136707" w:rsidRPr="0035460D" w14:paraId="28C1ABE5" w14:textId="77777777" w:rsidTr="00BF5656">
        <w:tc>
          <w:tcPr>
            <w:tcW w:w="1135" w:type="dxa"/>
          </w:tcPr>
          <w:p w14:paraId="3A66AC2A" w14:textId="39BF92D3"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1B239D" w:rsidRPr="0035460D">
              <w:rPr>
                <w:rFonts w:ascii="Times New Roman" w:hAnsi="Times New Roman" w:cs="Times New Roman"/>
                <w:sz w:val="24"/>
                <w:szCs w:val="24"/>
              </w:rPr>
              <w:t>3</w:t>
            </w:r>
            <w:r w:rsidRPr="0035460D">
              <w:rPr>
                <w:rFonts w:ascii="Times New Roman" w:hAnsi="Times New Roman" w:cs="Times New Roman"/>
                <w:sz w:val="24"/>
                <w:szCs w:val="24"/>
              </w:rPr>
              <w:t>.6</w:t>
            </w:r>
          </w:p>
        </w:tc>
        <w:tc>
          <w:tcPr>
            <w:tcW w:w="8222" w:type="dxa"/>
          </w:tcPr>
          <w:p w14:paraId="0FE79EC7" w14:textId="22D361ED"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Описание методов и форм профессиональной ориентации в организации, осуществляющей образовательную деятельность</w:t>
            </w:r>
          </w:p>
        </w:tc>
        <w:tc>
          <w:tcPr>
            <w:tcW w:w="1007" w:type="dxa"/>
          </w:tcPr>
          <w:p w14:paraId="43C2F1C3" w14:textId="48592ABE"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232</w:t>
            </w:r>
          </w:p>
        </w:tc>
      </w:tr>
      <w:tr w:rsidR="00136707" w:rsidRPr="0035460D" w14:paraId="22CFCEE7" w14:textId="77777777" w:rsidTr="00BF5656">
        <w:tc>
          <w:tcPr>
            <w:tcW w:w="1135" w:type="dxa"/>
          </w:tcPr>
          <w:p w14:paraId="28EC32CE" w14:textId="309A6787"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2</w:t>
            </w:r>
            <w:r w:rsidR="001B239D" w:rsidRPr="0035460D">
              <w:rPr>
                <w:rFonts w:ascii="Times New Roman" w:hAnsi="Times New Roman" w:cs="Times New Roman"/>
                <w:sz w:val="24"/>
                <w:szCs w:val="24"/>
              </w:rPr>
              <w:t>.3</w:t>
            </w:r>
            <w:r w:rsidRPr="0035460D">
              <w:rPr>
                <w:rFonts w:ascii="Times New Roman" w:hAnsi="Times New Roman" w:cs="Times New Roman"/>
                <w:sz w:val="24"/>
                <w:szCs w:val="24"/>
              </w:rPr>
              <w:t>.7</w:t>
            </w:r>
          </w:p>
        </w:tc>
        <w:tc>
          <w:tcPr>
            <w:tcW w:w="8222" w:type="dxa"/>
          </w:tcPr>
          <w:p w14:paraId="0865CEAC" w14:textId="18ADD046"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tc>
        <w:tc>
          <w:tcPr>
            <w:tcW w:w="1007" w:type="dxa"/>
          </w:tcPr>
          <w:p w14:paraId="44B65B0D" w14:textId="1FC986B4"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232</w:t>
            </w:r>
          </w:p>
        </w:tc>
      </w:tr>
      <w:tr w:rsidR="00136707" w:rsidRPr="0035460D" w14:paraId="072F51FB" w14:textId="77777777" w:rsidTr="00BF5656">
        <w:tc>
          <w:tcPr>
            <w:tcW w:w="1135" w:type="dxa"/>
          </w:tcPr>
          <w:p w14:paraId="19412AD8" w14:textId="220AF1E9"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1B239D" w:rsidRPr="0035460D">
              <w:rPr>
                <w:rFonts w:ascii="Times New Roman" w:hAnsi="Times New Roman" w:cs="Times New Roman"/>
                <w:sz w:val="24"/>
                <w:szCs w:val="24"/>
              </w:rPr>
              <w:t>3</w:t>
            </w:r>
            <w:r w:rsidRPr="0035460D">
              <w:rPr>
                <w:rFonts w:ascii="Times New Roman" w:hAnsi="Times New Roman" w:cs="Times New Roman"/>
                <w:sz w:val="24"/>
                <w:szCs w:val="24"/>
              </w:rPr>
              <w:t>.8</w:t>
            </w:r>
          </w:p>
        </w:tc>
        <w:tc>
          <w:tcPr>
            <w:tcW w:w="8222" w:type="dxa"/>
          </w:tcPr>
          <w:p w14:paraId="74155969" w14:textId="36A34D49"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Описание форм и методов повышения педагогической культуры родителей (законных представителей) обучающихся</w:t>
            </w:r>
          </w:p>
        </w:tc>
        <w:tc>
          <w:tcPr>
            <w:tcW w:w="1007" w:type="dxa"/>
          </w:tcPr>
          <w:p w14:paraId="72141324" w14:textId="11416C67"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233</w:t>
            </w:r>
          </w:p>
        </w:tc>
      </w:tr>
      <w:tr w:rsidR="00136707" w:rsidRPr="0035460D" w14:paraId="6DAECDCC" w14:textId="77777777" w:rsidTr="00BF5656">
        <w:tc>
          <w:tcPr>
            <w:tcW w:w="1135" w:type="dxa"/>
          </w:tcPr>
          <w:p w14:paraId="3D68AE13" w14:textId="5D2C1E31"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1B239D" w:rsidRPr="0035460D">
              <w:rPr>
                <w:rFonts w:ascii="Times New Roman" w:hAnsi="Times New Roman" w:cs="Times New Roman"/>
                <w:sz w:val="24"/>
                <w:szCs w:val="24"/>
              </w:rPr>
              <w:t>3.</w:t>
            </w:r>
            <w:r w:rsidRPr="0035460D">
              <w:rPr>
                <w:rFonts w:ascii="Times New Roman" w:hAnsi="Times New Roman" w:cs="Times New Roman"/>
                <w:sz w:val="24"/>
                <w:szCs w:val="24"/>
              </w:rPr>
              <w:t>9.</w:t>
            </w:r>
          </w:p>
        </w:tc>
        <w:tc>
          <w:tcPr>
            <w:tcW w:w="8222" w:type="dxa"/>
          </w:tcPr>
          <w:p w14:paraId="73EAE8F7" w14:textId="3AED56F6"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p>
        </w:tc>
        <w:tc>
          <w:tcPr>
            <w:tcW w:w="1007" w:type="dxa"/>
          </w:tcPr>
          <w:p w14:paraId="15F8324F" w14:textId="15E86A10"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234</w:t>
            </w:r>
          </w:p>
        </w:tc>
      </w:tr>
      <w:tr w:rsidR="00136707" w:rsidRPr="0035460D" w14:paraId="25733AA2" w14:textId="77777777" w:rsidTr="00BF5656">
        <w:tc>
          <w:tcPr>
            <w:tcW w:w="1135" w:type="dxa"/>
          </w:tcPr>
          <w:p w14:paraId="661A07CA" w14:textId="77777777"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2.2.2.10.</w:t>
            </w:r>
          </w:p>
        </w:tc>
        <w:tc>
          <w:tcPr>
            <w:tcW w:w="8222" w:type="dxa"/>
          </w:tcPr>
          <w:p w14:paraId="0FA9B3D1" w14:textId="52C40357" w:rsidR="00136707" w:rsidRPr="0035460D" w:rsidRDefault="001B239D" w:rsidP="0035460D">
            <w:pPr>
              <w:jc w:val="both"/>
              <w:rPr>
                <w:rFonts w:ascii="Times New Roman" w:hAnsi="Times New Roman" w:cs="Times New Roman"/>
                <w:sz w:val="24"/>
                <w:szCs w:val="24"/>
              </w:rPr>
            </w:pPr>
            <w:r w:rsidRPr="0035460D">
              <w:rPr>
                <w:rFonts w:ascii="Times New Roman" w:hAnsi="Times New Roman" w:cs="Times New Roman"/>
                <w:sz w:val="24"/>
                <w:szCs w:val="24"/>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tc>
        <w:tc>
          <w:tcPr>
            <w:tcW w:w="1007" w:type="dxa"/>
          </w:tcPr>
          <w:p w14:paraId="7C640DD2" w14:textId="10399599"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236</w:t>
            </w:r>
          </w:p>
        </w:tc>
      </w:tr>
      <w:tr w:rsidR="00136707" w:rsidRPr="0035460D" w14:paraId="76FC5BC8" w14:textId="77777777" w:rsidTr="00BF5656">
        <w:tc>
          <w:tcPr>
            <w:tcW w:w="1135" w:type="dxa"/>
          </w:tcPr>
          <w:p w14:paraId="509D30BE" w14:textId="63607E3D" w:rsidR="00136707" w:rsidRPr="0035460D" w:rsidRDefault="00136707" w:rsidP="0035460D">
            <w:pPr>
              <w:jc w:val="both"/>
              <w:rPr>
                <w:rFonts w:ascii="Times New Roman" w:hAnsi="Times New Roman" w:cs="Times New Roman"/>
                <w:b/>
                <w:sz w:val="24"/>
                <w:szCs w:val="24"/>
              </w:rPr>
            </w:pPr>
            <w:r w:rsidRPr="0035460D">
              <w:rPr>
                <w:rFonts w:ascii="Times New Roman" w:hAnsi="Times New Roman" w:cs="Times New Roman"/>
                <w:b/>
                <w:sz w:val="24"/>
                <w:szCs w:val="24"/>
              </w:rPr>
              <w:t>2.</w:t>
            </w:r>
            <w:r w:rsidR="007B11AF" w:rsidRPr="0035460D">
              <w:rPr>
                <w:rFonts w:ascii="Times New Roman" w:hAnsi="Times New Roman" w:cs="Times New Roman"/>
                <w:b/>
                <w:sz w:val="24"/>
                <w:szCs w:val="24"/>
              </w:rPr>
              <w:t>4</w:t>
            </w:r>
          </w:p>
        </w:tc>
        <w:tc>
          <w:tcPr>
            <w:tcW w:w="8222" w:type="dxa"/>
          </w:tcPr>
          <w:p w14:paraId="3963C556" w14:textId="1D45CAC5" w:rsidR="00136707" w:rsidRPr="0035460D" w:rsidRDefault="007B11AF" w:rsidP="0035460D">
            <w:pPr>
              <w:jc w:val="both"/>
              <w:rPr>
                <w:rFonts w:ascii="Times New Roman" w:hAnsi="Times New Roman" w:cs="Times New Roman"/>
                <w:b/>
                <w:sz w:val="24"/>
                <w:szCs w:val="24"/>
              </w:rPr>
            </w:pPr>
            <w:r w:rsidRPr="0035460D">
              <w:rPr>
                <w:rFonts w:ascii="Times New Roman" w:hAnsi="Times New Roman" w:cs="Times New Roman"/>
                <w:b/>
                <w:sz w:val="24"/>
                <w:szCs w:val="24"/>
              </w:rPr>
              <w:t xml:space="preserve">Программа коррекционно-развивающей работы </w:t>
            </w:r>
            <w:r w:rsidR="00136707" w:rsidRPr="0035460D">
              <w:rPr>
                <w:rFonts w:ascii="Times New Roman" w:hAnsi="Times New Roman" w:cs="Times New Roman"/>
                <w:b/>
                <w:sz w:val="24"/>
                <w:szCs w:val="24"/>
              </w:rPr>
              <w:t xml:space="preserve"> </w:t>
            </w:r>
          </w:p>
        </w:tc>
        <w:tc>
          <w:tcPr>
            <w:tcW w:w="1007" w:type="dxa"/>
          </w:tcPr>
          <w:p w14:paraId="439645B0" w14:textId="0C2CC163"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237</w:t>
            </w:r>
          </w:p>
        </w:tc>
      </w:tr>
      <w:tr w:rsidR="00136707" w:rsidRPr="0035460D" w14:paraId="79A8CED0" w14:textId="77777777" w:rsidTr="00BF5656">
        <w:tc>
          <w:tcPr>
            <w:tcW w:w="1135" w:type="dxa"/>
          </w:tcPr>
          <w:p w14:paraId="4A5A089C" w14:textId="7A1A7F21"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7B11AF" w:rsidRPr="0035460D">
              <w:rPr>
                <w:rFonts w:ascii="Times New Roman" w:hAnsi="Times New Roman" w:cs="Times New Roman"/>
                <w:sz w:val="24"/>
                <w:szCs w:val="24"/>
              </w:rPr>
              <w:t>4.</w:t>
            </w:r>
            <w:r w:rsidRPr="0035460D">
              <w:rPr>
                <w:rFonts w:ascii="Times New Roman" w:hAnsi="Times New Roman" w:cs="Times New Roman"/>
                <w:sz w:val="24"/>
                <w:szCs w:val="24"/>
              </w:rPr>
              <w:t>1.</w:t>
            </w:r>
          </w:p>
        </w:tc>
        <w:tc>
          <w:tcPr>
            <w:tcW w:w="8222" w:type="dxa"/>
          </w:tcPr>
          <w:p w14:paraId="7B09135F" w14:textId="0C53CF7D"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Цели и задачи программы коррекционной работы с обучающимися с особыми образовательными потребностями, в том числе с ограниченными возможностями здоровья и инвалидами, на уровне среднего общего образования</w:t>
            </w:r>
          </w:p>
        </w:tc>
        <w:tc>
          <w:tcPr>
            <w:tcW w:w="1007" w:type="dxa"/>
          </w:tcPr>
          <w:p w14:paraId="26392763" w14:textId="2C03AC49"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237</w:t>
            </w:r>
          </w:p>
        </w:tc>
      </w:tr>
      <w:tr w:rsidR="00136707" w:rsidRPr="0035460D" w14:paraId="2BFE0B9F" w14:textId="77777777" w:rsidTr="00BF5656">
        <w:tc>
          <w:tcPr>
            <w:tcW w:w="1135" w:type="dxa"/>
          </w:tcPr>
          <w:p w14:paraId="5C12F733" w14:textId="36A35B94"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7B11AF" w:rsidRPr="0035460D">
              <w:rPr>
                <w:rFonts w:ascii="Times New Roman" w:hAnsi="Times New Roman" w:cs="Times New Roman"/>
                <w:sz w:val="24"/>
                <w:szCs w:val="24"/>
              </w:rPr>
              <w:t>4.</w:t>
            </w:r>
            <w:r w:rsidRPr="0035460D">
              <w:rPr>
                <w:rFonts w:ascii="Times New Roman" w:hAnsi="Times New Roman" w:cs="Times New Roman"/>
                <w:sz w:val="24"/>
                <w:szCs w:val="24"/>
              </w:rPr>
              <w:t>2.</w:t>
            </w:r>
          </w:p>
        </w:tc>
        <w:tc>
          <w:tcPr>
            <w:tcW w:w="8222" w:type="dxa"/>
          </w:tcPr>
          <w:p w14:paraId="5EA24042" w14:textId="5D314491"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 специалистов.</w:t>
            </w:r>
          </w:p>
        </w:tc>
        <w:tc>
          <w:tcPr>
            <w:tcW w:w="1007" w:type="dxa"/>
          </w:tcPr>
          <w:p w14:paraId="118810ED" w14:textId="23F544A3"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239</w:t>
            </w:r>
          </w:p>
        </w:tc>
      </w:tr>
      <w:tr w:rsidR="00136707" w:rsidRPr="0035460D" w14:paraId="299210A3" w14:textId="77777777" w:rsidTr="00BF5656">
        <w:tc>
          <w:tcPr>
            <w:tcW w:w="1135" w:type="dxa"/>
          </w:tcPr>
          <w:p w14:paraId="4C109D17" w14:textId="79CACBFF"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7B11AF" w:rsidRPr="0035460D">
              <w:rPr>
                <w:rFonts w:ascii="Times New Roman" w:hAnsi="Times New Roman" w:cs="Times New Roman"/>
                <w:sz w:val="24"/>
                <w:szCs w:val="24"/>
              </w:rPr>
              <w:t>4</w:t>
            </w:r>
            <w:r w:rsidRPr="0035460D">
              <w:rPr>
                <w:rFonts w:ascii="Times New Roman" w:hAnsi="Times New Roman" w:cs="Times New Roman"/>
                <w:sz w:val="24"/>
                <w:szCs w:val="24"/>
              </w:rPr>
              <w:t>.</w:t>
            </w:r>
            <w:r w:rsidR="007B11AF" w:rsidRPr="0035460D">
              <w:rPr>
                <w:rFonts w:ascii="Times New Roman" w:hAnsi="Times New Roman" w:cs="Times New Roman"/>
                <w:sz w:val="24"/>
                <w:szCs w:val="24"/>
              </w:rPr>
              <w:t>3</w:t>
            </w:r>
          </w:p>
        </w:tc>
        <w:tc>
          <w:tcPr>
            <w:tcW w:w="8222" w:type="dxa"/>
          </w:tcPr>
          <w:p w14:paraId="34675C63" w14:textId="59BD72E5"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Система комплексного психолого-медико-социального сопровождения и поддержки обучающихся с особыми образовательными потребностями, в том числе с ограниченными возможностями здоровья и </w:t>
            </w:r>
            <w:r w:rsidR="002B70DB" w:rsidRPr="0035460D">
              <w:rPr>
                <w:rFonts w:ascii="Times New Roman" w:hAnsi="Times New Roman" w:cs="Times New Roman"/>
                <w:sz w:val="24"/>
                <w:szCs w:val="24"/>
              </w:rPr>
              <w:t>инвалида</w:t>
            </w:r>
          </w:p>
        </w:tc>
        <w:tc>
          <w:tcPr>
            <w:tcW w:w="1007" w:type="dxa"/>
          </w:tcPr>
          <w:p w14:paraId="7C50246B" w14:textId="1356EC12"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241</w:t>
            </w:r>
          </w:p>
        </w:tc>
      </w:tr>
      <w:tr w:rsidR="00136707" w:rsidRPr="0035460D" w14:paraId="0531592A" w14:textId="77777777" w:rsidTr="00BF5656">
        <w:tc>
          <w:tcPr>
            <w:tcW w:w="1135" w:type="dxa"/>
          </w:tcPr>
          <w:p w14:paraId="6395091E" w14:textId="3F9D2366"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7B11AF" w:rsidRPr="0035460D">
              <w:rPr>
                <w:rFonts w:ascii="Times New Roman" w:hAnsi="Times New Roman" w:cs="Times New Roman"/>
                <w:sz w:val="24"/>
                <w:szCs w:val="24"/>
              </w:rPr>
              <w:t>4</w:t>
            </w:r>
            <w:r w:rsidRPr="0035460D">
              <w:rPr>
                <w:rFonts w:ascii="Times New Roman" w:hAnsi="Times New Roman" w:cs="Times New Roman"/>
                <w:sz w:val="24"/>
                <w:szCs w:val="24"/>
              </w:rPr>
              <w:t>.</w:t>
            </w:r>
            <w:r w:rsidR="007B11AF" w:rsidRPr="0035460D">
              <w:rPr>
                <w:rFonts w:ascii="Times New Roman" w:hAnsi="Times New Roman" w:cs="Times New Roman"/>
                <w:sz w:val="24"/>
                <w:szCs w:val="24"/>
              </w:rPr>
              <w:t>4</w:t>
            </w:r>
            <w:r w:rsidRPr="0035460D">
              <w:rPr>
                <w:rFonts w:ascii="Times New Roman" w:hAnsi="Times New Roman" w:cs="Times New Roman"/>
                <w:sz w:val="24"/>
                <w:szCs w:val="24"/>
              </w:rPr>
              <w:t>.</w:t>
            </w:r>
          </w:p>
        </w:tc>
        <w:tc>
          <w:tcPr>
            <w:tcW w:w="8222" w:type="dxa"/>
          </w:tcPr>
          <w:p w14:paraId="678B9DCF" w14:textId="2D329BDA"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Механизм взаимодействия, предусматривающий общую целевую и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p>
        </w:tc>
        <w:tc>
          <w:tcPr>
            <w:tcW w:w="1007" w:type="dxa"/>
          </w:tcPr>
          <w:p w14:paraId="72320D33" w14:textId="08AB33A0"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244</w:t>
            </w:r>
          </w:p>
        </w:tc>
      </w:tr>
      <w:tr w:rsidR="00136707" w:rsidRPr="0035460D" w14:paraId="497D6043" w14:textId="77777777" w:rsidTr="00BF5656">
        <w:tc>
          <w:tcPr>
            <w:tcW w:w="1135" w:type="dxa"/>
          </w:tcPr>
          <w:p w14:paraId="513648A5" w14:textId="47A0B947" w:rsidR="00136707" w:rsidRPr="0035460D" w:rsidRDefault="0013670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r w:rsidR="007B11AF" w:rsidRPr="0035460D">
              <w:rPr>
                <w:rFonts w:ascii="Times New Roman" w:hAnsi="Times New Roman" w:cs="Times New Roman"/>
                <w:sz w:val="24"/>
                <w:szCs w:val="24"/>
              </w:rPr>
              <w:t>4.5</w:t>
            </w:r>
          </w:p>
        </w:tc>
        <w:tc>
          <w:tcPr>
            <w:tcW w:w="8222" w:type="dxa"/>
          </w:tcPr>
          <w:p w14:paraId="2A8DB81C" w14:textId="5647A8F9"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Планируемые результаты работы с обучающимися с особыми образовательными потребностями, в том числе с ограниченными возможностями здоровья и инвалидами</w:t>
            </w:r>
          </w:p>
        </w:tc>
        <w:tc>
          <w:tcPr>
            <w:tcW w:w="1007" w:type="dxa"/>
          </w:tcPr>
          <w:p w14:paraId="19DCDFAB" w14:textId="2AE846BC"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244</w:t>
            </w:r>
          </w:p>
        </w:tc>
      </w:tr>
      <w:tr w:rsidR="00136707" w:rsidRPr="0035460D" w14:paraId="5C2C1735" w14:textId="77777777" w:rsidTr="00BF5656">
        <w:tc>
          <w:tcPr>
            <w:tcW w:w="1135" w:type="dxa"/>
          </w:tcPr>
          <w:p w14:paraId="69E2CC92" w14:textId="28797413" w:rsidR="00136707" w:rsidRPr="0035460D" w:rsidRDefault="00136707" w:rsidP="0035460D">
            <w:pPr>
              <w:jc w:val="both"/>
              <w:rPr>
                <w:rFonts w:ascii="Times New Roman" w:hAnsi="Times New Roman" w:cs="Times New Roman"/>
                <w:b/>
                <w:sz w:val="24"/>
                <w:szCs w:val="24"/>
              </w:rPr>
            </w:pPr>
          </w:p>
        </w:tc>
        <w:tc>
          <w:tcPr>
            <w:tcW w:w="8222" w:type="dxa"/>
          </w:tcPr>
          <w:p w14:paraId="3CCEDBE6" w14:textId="65A76078" w:rsidR="00136707" w:rsidRPr="0035460D" w:rsidRDefault="00F54DE6" w:rsidP="0035460D">
            <w:pPr>
              <w:jc w:val="both"/>
              <w:rPr>
                <w:rFonts w:ascii="Times New Roman" w:hAnsi="Times New Roman" w:cs="Times New Roman"/>
                <w:b/>
                <w:sz w:val="24"/>
                <w:szCs w:val="24"/>
              </w:rPr>
            </w:pPr>
            <w:r w:rsidRPr="0035460D">
              <w:rPr>
                <w:rFonts w:ascii="Times New Roman" w:hAnsi="Times New Roman" w:cs="Times New Roman"/>
                <w:b/>
                <w:sz w:val="24"/>
                <w:szCs w:val="24"/>
              </w:rPr>
              <w:t>III. ОРГАНИЗАЦИОННЫЙ РАЗДЕЛ ПРОГРАММЫ</w:t>
            </w:r>
          </w:p>
        </w:tc>
        <w:tc>
          <w:tcPr>
            <w:tcW w:w="1007" w:type="dxa"/>
          </w:tcPr>
          <w:p w14:paraId="66D6DEBE" w14:textId="2BEE6A52"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246</w:t>
            </w:r>
          </w:p>
        </w:tc>
      </w:tr>
      <w:tr w:rsidR="00136707" w:rsidRPr="0035460D" w14:paraId="4FF01E91" w14:textId="77777777" w:rsidTr="00BF5656">
        <w:tc>
          <w:tcPr>
            <w:tcW w:w="1135" w:type="dxa"/>
          </w:tcPr>
          <w:p w14:paraId="22833395" w14:textId="07632C68" w:rsidR="00136707" w:rsidRPr="0035460D" w:rsidRDefault="00F54DE6" w:rsidP="0035460D">
            <w:pPr>
              <w:jc w:val="both"/>
              <w:rPr>
                <w:rFonts w:ascii="Times New Roman" w:hAnsi="Times New Roman" w:cs="Times New Roman"/>
                <w:b/>
                <w:sz w:val="24"/>
                <w:szCs w:val="24"/>
              </w:rPr>
            </w:pPr>
            <w:r w:rsidRPr="0035460D">
              <w:rPr>
                <w:rFonts w:ascii="Times New Roman" w:hAnsi="Times New Roman" w:cs="Times New Roman"/>
                <w:b/>
                <w:sz w:val="24"/>
                <w:szCs w:val="24"/>
              </w:rPr>
              <w:t>3.1</w:t>
            </w:r>
          </w:p>
        </w:tc>
        <w:tc>
          <w:tcPr>
            <w:tcW w:w="8222" w:type="dxa"/>
          </w:tcPr>
          <w:p w14:paraId="1E5EA11D" w14:textId="3387F95D" w:rsidR="00136707" w:rsidRPr="0035460D" w:rsidRDefault="002B70DB" w:rsidP="0035460D">
            <w:pPr>
              <w:jc w:val="both"/>
              <w:rPr>
                <w:rFonts w:ascii="Times New Roman" w:hAnsi="Times New Roman" w:cs="Times New Roman"/>
                <w:b/>
                <w:sz w:val="24"/>
                <w:szCs w:val="24"/>
              </w:rPr>
            </w:pPr>
            <w:r w:rsidRPr="0035460D">
              <w:rPr>
                <w:rFonts w:ascii="Times New Roman" w:hAnsi="Times New Roman" w:cs="Times New Roman"/>
                <w:b/>
                <w:sz w:val="24"/>
                <w:szCs w:val="24"/>
              </w:rPr>
              <w:t>Учебный план среднего общего образования</w:t>
            </w:r>
          </w:p>
        </w:tc>
        <w:tc>
          <w:tcPr>
            <w:tcW w:w="1007" w:type="dxa"/>
          </w:tcPr>
          <w:p w14:paraId="2F57A20A" w14:textId="7471A553"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246</w:t>
            </w:r>
          </w:p>
        </w:tc>
      </w:tr>
      <w:tr w:rsidR="00136707" w:rsidRPr="0035460D" w14:paraId="52794B88" w14:textId="77777777" w:rsidTr="00BF5656">
        <w:tc>
          <w:tcPr>
            <w:tcW w:w="1135" w:type="dxa"/>
          </w:tcPr>
          <w:p w14:paraId="49D17EB6" w14:textId="26743C8E" w:rsidR="00136707" w:rsidRPr="0035460D" w:rsidRDefault="00F54DE6" w:rsidP="0035460D">
            <w:pPr>
              <w:jc w:val="both"/>
              <w:rPr>
                <w:rFonts w:ascii="Times New Roman" w:hAnsi="Times New Roman" w:cs="Times New Roman"/>
                <w:b/>
                <w:sz w:val="24"/>
                <w:szCs w:val="24"/>
              </w:rPr>
            </w:pPr>
            <w:r w:rsidRPr="0035460D">
              <w:rPr>
                <w:rFonts w:ascii="Times New Roman" w:hAnsi="Times New Roman" w:cs="Times New Roman"/>
                <w:b/>
                <w:sz w:val="24"/>
                <w:szCs w:val="24"/>
              </w:rPr>
              <w:t>3.2</w:t>
            </w:r>
          </w:p>
        </w:tc>
        <w:tc>
          <w:tcPr>
            <w:tcW w:w="8222" w:type="dxa"/>
          </w:tcPr>
          <w:p w14:paraId="04F6E463" w14:textId="132B30F7" w:rsidR="00136707" w:rsidRPr="0035460D" w:rsidRDefault="002B70DB" w:rsidP="0035460D">
            <w:pPr>
              <w:jc w:val="both"/>
              <w:rPr>
                <w:rFonts w:ascii="Times New Roman" w:hAnsi="Times New Roman" w:cs="Times New Roman"/>
                <w:b/>
                <w:sz w:val="24"/>
                <w:szCs w:val="24"/>
              </w:rPr>
            </w:pPr>
            <w:r w:rsidRPr="0035460D">
              <w:rPr>
                <w:rFonts w:ascii="Times New Roman" w:hAnsi="Times New Roman" w:cs="Times New Roman"/>
                <w:b/>
                <w:sz w:val="24"/>
                <w:szCs w:val="24"/>
              </w:rPr>
              <w:t>План внеурочной деятельности</w:t>
            </w:r>
          </w:p>
        </w:tc>
        <w:tc>
          <w:tcPr>
            <w:tcW w:w="1007" w:type="dxa"/>
          </w:tcPr>
          <w:p w14:paraId="0EA45C65" w14:textId="46E063AD"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247</w:t>
            </w:r>
          </w:p>
        </w:tc>
      </w:tr>
      <w:tr w:rsidR="00136707" w:rsidRPr="0035460D" w14:paraId="5E5BC9ED" w14:textId="77777777" w:rsidTr="00BF5656">
        <w:tc>
          <w:tcPr>
            <w:tcW w:w="1135" w:type="dxa"/>
          </w:tcPr>
          <w:p w14:paraId="12538D21" w14:textId="10668B8C" w:rsidR="00136707" w:rsidRPr="0035460D" w:rsidRDefault="00F54DE6" w:rsidP="0035460D">
            <w:pPr>
              <w:jc w:val="both"/>
              <w:rPr>
                <w:rFonts w:ascii="Times New Roman" w:hAnsi="Times New Roman" w:cs="Times New Roman"/>
                <w:b/>
                <w:sz w:val="24"/>
                <w:szCs w:val="24"/>
              </w:rPr>
            </w:pPr>
            <w:r w:rsidRPr="0035460D">
              <w:rPr>
                <w:rFonts w:ascii="Times New Roman" w:hAnsi="Times New Roman" w:cs="Times New Roman"/>
                <w:b/>
                <w:sz w:val="24"/>
                <w:szCs w:val="24"/>
              </w:rPr>
              <w:t>3</w:t>
            </w:r>
            <w:r w:rsidR="00136707" w:rsidRPr="0035460D">
              <w:rPr>
                <w:rFonts w:ascii="Times New Roman" w:hAnsi="Times New Roman" w:cs="Times New Roman"/>
                <w:b/>
                <w:sz w:val="24"/>
                <w:szCs w:val="24"/>
              </w:rPr>
              <w:t>.3.</w:t>
            </w:r>
          </w:p>
        </w:tc>
        <w:tc>
          <w:tcPr>
            <w:tcW w:w="8222" w:type="dxa"/>
          </w:tcPr>
          <w:p w14:paraId="2A59F3F8" w14:textId="1CF98442" w:rsidR="00136707" w:rsidRPr="0035460D" w:rsidRDefault="002B70DB" w:rsidP="0035460D">
            <w:pPr>
              <w:jc w:val="both"/>
              <w:rPr>
                <w:rFonts w:ascii="Times New Roman" w:hAnsi="Times New Roman" w:cs="Times New Roman"/>
                <w:b/>
                <w:sz w:val="24"/>
                <w:szCs w:val="24"/>
              </w:rPr>
            </w:pPr>
            <w:r w:rsidRPr="0035460D">
              <w:rPr>
                <w:rFonts w:ascii="Times New Roman" w:hAnsi="Times New Roman" w:cs="Times New Roman"/>
                <w:b/>
                <w:sz w:val="24"/>
                <w:szCs w:val="24"/>
              </w:rPr>
              <w:t>Система условий реализации основной образовательной программы среднего общего образования</w:t>
            </w:r>
          </w:p>
        </w:tc>
        <w:tc>
          <w:tcPr>
            <w:tcW w:w="1007" w:type="dxa"/>
          </w:tcPr>
          <w:p w14:paraId="57F147C9" w14:textId="295CCDDF"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253</w:t>
            </w:r>
          </w:p>
        </w:tc>
      </w:tr>
      <w:tr w:rsidR="00136707" w:rsidRPr="0035460D" w14:paraId="3770F533" w14:textId="77777777" w:rsidTr="00BF5656">
        <w:tc>
          <w:tcPr>
            <w:tcW w:w="1135" w:type="dxa"/>
          </w:tcPr>
          <w:p w14:paraId="025E761F" w14:textId="3EFE9CEB"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3</w:t>
            </w:r>
            <w:r w:rsidR="00136707" w:rsidRPr="0035460D">
              <w:rPr>
                <w:rFonts w:ascii="Times New Roman" w:hAnsi="Times New Roman" w:cs="Times New Roman"/>
                <w:sz w:val="24"/>
                <w:szCs w:val="24"/>
              </w:rPr>
              <w:t>.3.1.</w:t>
            </w:r>
          </w:p>
        </w:tc>
        <w:tc>
          <w:tcPr>
            <w:tcW w:w="8222" w:type="dxa"/>
          </w:tcPr>
          <w:p w14:paraId="7CE641C0" w14:textId="66125013" w:rsidR="00136707"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Кадровые условия реализации основной образовательной программы среднего общего образования</w:t>
            </w:r>
          </w:p>
        </w:tc>
        <w:tc>
          <w:tcPr>
            <w:tcW w:w="1007" w:type="dxa"/>
          </w:tcPr>
          <w:p w14:paraId="28754F53" w14:textId="6852BEAC"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253</w:t>
            </w:r>
          </w:p>
        </w:tc>
      </w:tr>
      <w:tr w:rsidR="00136707" w:rsidRPr="0035460D" w14:paraId="16C58DB1" w14:textId="77777777" w:rsidTr="00BF5656">
        <w:tc>
          <w:tcPr>
            <w:tcW w:w="1135" w:type="dxa"/>
          </w:tcPr>
          <w:p w14:paraId="037B7B66" w14:textId="6DFAF6C2"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3</w:t>
            </w:r>
            <w:r w:rsidR="00136707" w:rsidRPr="0035460D">
              <w:rPr>
                <w:rFonts w:ascii="Times New Roman" w:hAnsi="Times New Roman" w:cs="Times New Roman"/>
                <w:sz w:val="24"/>
                <w:szCs w:val="24"/>
              </w:rPr>
              <w:t>.3.2.</w:t>
            </w:r>
          </w:p>
        </w:tc>
        <w:tc>
          <w:tcPr>
            <w:tcW w:w="8222" w:type="dxa"/>
          </w:tcPr>
          <w:p w14:paraId="3339B1AD" w14:textId="72ECE2E5" w:rsidR="00136707"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Психолого-педагогические условия реализации основной образовательной программы среднего общего образования</w:t>
            </w:r>
          </w:p>
        </w:tc>
        <w:tc>
          <w:tcPr>
            <w:tcW w:w="1007" w:type="dxa"/>
          </w:tcPr>
          <w:p w14:paraId="47620779" w14:textId="4969C472"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261</w:t>
            </w:r>
          </w:p>
        </w:tc>
      </w:tr>
      <w:tr w:rsidR="00136707" w:rsidRPr="0035460D" w14:paraId="7220D531" w14:textId="77777777" w:rsidTr="00BF5656">
        <w:tc>
          <w:tcPr>
            <w:tcW w:w="1135" w:type="dxa"/>
          </w:tcPr>
          <w:p w14:paraId="33D985E2" w14:textId="5FA2C48C"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3</w:t>
            </w:r>
            <w:r w:rsidR="00136707" w:rsidRPr="0035460D">
              <w:rPr>
                <w:rFonts w:ascii="Times New Roman" w:hAnsi="Times New Roman" w:cs="Times New Roman"/>
                <w:sz w:val="24"/>
                <w:szCs w:val="24"/>
              </w:rPr>
              <w:t>.3.3.</w:t>
            </w:r>
          </w:p>
        </w:tc>
        <w:tc>
          <w:tcPr>
            <w:tcW w:w="8222" w:type="dxa"/>
          </w:tcPr>
          <w:p w14:paraId="3AF20CFD" w14:textId="483F22AA" w:rsidR="00136707"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Финансовое обеспечение реализации основной образовательной программы среднего общего образовании</w:t>
            </w:r>
          </w:p>
        </w:tc>
        <w:tc>
          <w:tcPr>
            <w:tcW w:w="1007" w:type="dxa"/>
          </w:tcPr>
          <w:p w14:paraId="72E9103C" w14:textId="79A21BD5"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270</w:t>
            </w:r>
          </w:p>
        </w:tc>
      </w:tr>
      <w:tr w:rsidR="00136707" w:rsidRPr="0035460D" w14:paraId="2DE4DA16" w14:textId="77777777" w:rsidTr="00BF5656">
        <w:tc>
          <w:tcPr>
            <w:tcW w:w="1135" w:type="dxa"/>
          </w:tcPr>
          <w:p w14:paraId="709F9B54" w14:textId="7D717E45"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3</w:t>
            </w:r>
            <w:r w:rsidR="00136707" w:rsidRPr="0035460D">
              <w:rPr>
                <w:rFonts w:ascii="Times New Roman" w:hAnsi="Times New Roman" w:cs="Times New Roman"/>
                <w:sz w:val="24"/>
                <w:szCs w:val="24"/>
              </w:rPr>
              <w:t>.3.4</w:t>
            </w:r>
          </w:p>
        </w:tc>
        <w:tc>
          <w:tcPr>
            <w:tcW w:w="8222" w:type="dxa"/>
          </w:tcPr>
          <w:p w14:paraId="3616E053" w14:textId="0E2391B6" w:rsidR="00136707"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Материально-технические условия реализации основной образовательной программы среднего общего образования</w:t>
            </w:r>
          </w:p>
        </w:tc>
        <w:tc>
          <w:tcPr>
            <w:tcW w:w="1007" w:type="dxa"/>
          </w:tcPr>
          <w:p w14:paraId="26A89EE7" w14:textId="5B12B316"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271</w:t>
            </w:r>
          </w:p>
        </w:tc>
      </w:tr>
      <w:tr w:rsidR="00136707" w:rsidRPr="0035460D" w14:paraId="31DD2F13" w14:textId="77777777" w:rsidTr="00BF5656">
        <w:tc>
          <w:tcPr>
            <w:tcW w:w="1135" w:type="dxa"/>
          </w:tcPr>
          <w:p w14:paraId="3F8F537C" w14:textId="304DCEF8" w:rsidR="00136707" w:rsidRPr="0035460D" w:rsidRDefault="00F54DE6" w:rsidP="0035460D">
            <w:pPr>
              <w:jc w:val="both"/>
              <w:rPr>
                <w:rFonts w:ascii="Times New Roman" w:hAnsi="Times New Roman" w:cs="Times New Roman"/>
                <w:sz w:val="24"/>
                <w:szCs w:val="24"/>
              </w:rPr>
            </w:pPr>
            <w:r w:rsidRPr="0035460D">
              <w:rPr>
                <w:rFonts w:ascii="Times New Roman" w:hAnsi="Times New Roman" w:cs="Times New Roman"/>
                <w:sz w:val="24"/>
                <w:szCs w:val="24"/>
              </w:rPr>
              <w:t>3</w:t>
            </w:r>
            <w:r w:rsidR="00136707" w:rsidRPr="0035460D">
              <w:rPr>
                <w:rFonts w:ascii="Times New Roman" w:hAnsi="Times New Roman" w:cs="Times New Roman"/>
                <w:sz w:val="24"/>
                <w:szCs w:val="24"/>
              </w:rPr>
              <w:t>.3.5.</w:t>
            </w:r>
          </w:p>
        </w:tc>
        <w:tc>
          <w:tcPr>
            <w:tcW w:w="8222" w:type="dxa"/>
          </w:tcPr>
          <w:p w14:paraId="78829F8C" w14:textId="538BCE09" w:rsidR="00136707"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Информационно-методические условия реализации основной образовательной программы среднего общего образования</w:t>
            </w:r>
          </w:p>
        </w:tc>
        <w:tc>
          <w:tcPr>
            <w:tcW w:w="1007" w:type="dxa"/>
          </w:tcPr>
          <w:p w14:paraId="462FC674" w14:textId="776D44CE"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274</w:t>
            </w:r>
          </w:p>
        </w:tc>
      </w:tr>
      <w:tr w:rsidR="00553CB0" w:rsidRPr="00553CB0" w14:paraId="40EBB962" w14:textId="77777777" w:rsidTr="00BF5656">
        <w:tc>
          <w:tcPr>
            <w:tcW w:w="1135" w:type="dxa"/>
          </w:tcPr>
          <w:p w14:paraId="772E6BC2" w14:textId="4A5D9D46" w:rsidR="00553CB0" w:rsidRPr="00553CB0" w:rsidRDefault="00553CB0" w:rsidP="00553CB0">
            <w:pPr>
              <w:jc w:val="both"/>
              <w:rPr>
                <w:rFonts w:ascii="Times New Roman" w:hAnsi="Times New Roman" w:cs="Times New Roman"/>
                <w:sz w:val="24"/>
                <w:szCs w:val="24"/>
              </w:rPr>
            </w:pPr>
            <w:r>
              <w:rPr>
                <w:rFonts w:ascii="Times New Roman" w:hAnsi="Times New Roman" w:cs="Times New Roman"/>
                <w:sz w:val="24"/>
                <w:szCs w:val="24"/>
              </w:rPr>
              <w:t>3.3.6</w:t>
            </w:r>
          </w:p>
        </w:tc>
        <w:tc>
          <w:tcPr>
            <w:tcW w:w="8222" w:type="dxa"/>
          </w:tcPr>
          <w:p w14:paraId="4AE8DB0D" w14:textId="5DA8FC8E" w:rsidR="00553CB0" w:rsidRPr="00553CB0" w:rsidRDefault="00553CB0" w:rsidP="00553CB0">
            <w:pPr>
              <w:jc w:val="both"/>
              <w:rPr>
                <w:rFonts w:ascii="Times New Roman" w:hAnsi="Times New Roman" w:cs="Times New Roman"/>
                <w:sz w:val="24"/>
                <w:szCs w:val="24"/>
              </w:rPr>
            </w:pPr>
            <w:r w:rsidRPr="00553CB0">
              <w:rPr>
                <w:rFonts w:ascii="Times New Roman" w:hAnsi="Times New Roman" w:cs="Times New Roman"/>
                <w:color w:val="000001"/>
                <w:sz w:val="24"/>
                <w:szCs w:val="24"/>
              </w:rPr>
              <w:t>Механизм достижения целевых ориентиров в системе условий</w:t>
            </w:r>
          </w:p>
        </w:tc>
        <w:tc>
          <w:tcPr>
            <w:tcW w:w="1007" w:type="dxa"/>
          </w:tcPr>
          <w:p w14:paraId="62285903" w14:textId="04677614" w:rsidR="00553CB0" w:rsidRPr="00553CB0" w:rsidRDefault="00553CB0" w:rsidP="00553CB0">
            <w:pPr>
              <w:jc w:val="both"/>
              <w:rPr>
                <w:rFonts w:ascii="Times New Roman" w:hAnsi="Times New Roman" w:cs="Times New Roman"/>
                <w:sz w:val="24"/>
                <w:szCs w:val="24"/>
              </w:rPr>
            </w:pPr>
            <w:r>
              <w:rPr>
                <w:rFonts w:ascii="Times New Roman" w:hAnsi="Times New Roman" w:cs="Times New Roman"/>
                <w:sz w:val="24"/>
                <w:szCs w:val="24"/>
              </w:rPr>
              <w:t>277</w:t>
            </w:r>
          </w:p>
        </w:tc>
      </w:tr>
      <w:tr w:rsidR="00553CB0" w:rsidRPr="00553CB0" w14:paraId="429F4316" w14:textId="77777777" w:rsidTr="00BF5656">
        <w:tc>
          <w:tcPr>
            <w:tcW w:w="1135" w:type="dxa"/>
          </w:tcPr>
          <w:p w14:paraId="3039A574" w14:textId="2397723C" w:rsidR="00553CB0" w:rsidRPr="00553CB0" w:rsidRDefault="00553CB0" w:rsidP="00553CB0">
            <w:pPr>
              <w:jc w:val="both"/>
              <w:rPr>
                <w:rFonts w:ascii="Times New Roman" w:hAnsi="Times New Roman" w:cs="Times New Roman"/>
                <w:sz w:val="24"/>
                <w:szCs w:val="24"/>
              </w:rPr>
            </w:pPr>
            <w:r>
              <w:rPr>
                <w:rFonts w:ascii="Times New Roman" w:hAnsi="Times New Roman" w:cs="Times New Roman"/>
                <w:sz w:val="24"/>
                <w:szCs w:val="24"/>
              </w:rPr>
              <w:t>3.3.7</w:t>
            </w:r>
          </w:p>
        </w:tc>
        <w:tc>
          <w:tcPr>
            <w:tcW w:w="8222" w:type="dxa"/>
          </w:tcPr>
          <w:p w14:paraId="2E8D24AA" w14:textId="59EEC011" w:rsidR="00553CB0" w:rsidRPr="00553CB0" w:rsidRDefault="00553CB0" w:rsidP="00553CB0">
            <w:pPr>
              <w:jc w:val="both"/>
              <w:rPr>
                <w:rFonts w:ascii="Times New Roman" w:hAnsi="Times New Roman" w:cs="Times New Roman"/>
                <w:sz w:val="24"/>
                <w:szCs w:val="24"/>
              </w:rPr>
            </w:pPr>
            <w:r w:rsidRPr="00553CB0">
              <w:rPr>
                <w:rFonts w:ascii="Times New Roman" w:hAnsi="Times New Roman" w:cs="Times New Roman"/>
                <w:color w:val="000001"/>
                <w:sz w:val="24"/>
                <w:szCs w:val="24"/>
              </w:rPr>
              <w:t>Сетевой график (дорожная карта) по формированию необходимой системы условий</w:t>
            </w:r>
          </w:p>
        </w:tc>
        <w:tc>
          <w:tcPr>
            <w:tcW w:w="1007" w:type="dxa"/>
          </w:tcPr>
          <w:p w14:paraId="77C45935" w14:textId="1029831C" w:rsidR="00553CB0" w:rsidRPr="00553CB0" w:rsidRDefault="00553CB0" w:rsidP="00553CB0">
            <w:pPr>
              <w:jc w:val="both"/>
              <w:rPr>
                <w:rFonts w:ascii="Times New Roman" w:hAnsi="Times New Roman" w:cs="Times New Roman"/>
                <w:sz w:val="24"/>
                <w:szCs w:val="24"/>
              </w:rPr>
            </w:pPr>
            <w:r>
              <w:rPr>
                <w:rFonts w:ascii="Times New Roman" w:hAnsi="Times New Roman" w:cs="Times New Roman"/>
                <w:sz w:val="24"/>
                <w:szCs w:val="24"/>
              </w:rPr>
              <w:t>278</w:t>
            </w:r>
          </w:p>
        </w:tc>
      </w:tr>
      <w:tr w:rsidR="00136707" w:rsidRPr="0035460D" w14:paraId="5960C6B5" w14:textId="77777777" w:rsidTr="00BF5656">
        <w:tc>
          <w:tcPr>
            <w:tcW w:w="1135" w:type="dxa"/>
          </w:tcPr>
          <w:p w14:paraId="0D63CB11" w14:textId="100CDE86" w:rsidR="00136707" w:rsidRPr="0035460D" w:rsidRDefault="00B16414" w:rsidP="0035460D">
            <w:pPr>
              <w:jc w:val="both"/>
              <w:rPr>
                <w:rFonts w:ascii="Times New Roman" w:hAnsi="Times New Roman" w:cs="Times New Roman"/>
                <w:sz w:val="24"/>
                <w:szCs w:val="24"/>
              </w:rPr>
            </w:pPr>
            <w:r w:rsidRPr="0035460D">
              <w:rPr>
                <w:rFonts w:ascii="Times New Roman" w:hAnsi="Times New Roman" w:cs="Times New Roman"/>
                <w:sz w:val="24"/>
                <w:szCs w:val="24"/>
              </w:rPr>
              <w:t>3</w:t>
            </w:r>
            <w:r w:rsidR="00553CB0">
              <w:rPr>
                <w:rFonts w:ascii="Times New Roman" w:hAnsi="Times New Roman" w:cs="Times New Roman"/>
                <w:sz w:val="24"/>
                <w:szCs w:val="24"/>
              </w:rPr>
              <w:t>.3.8</w:t>
            </w:r>
          </w:p>
        </w:tc>
        <w:tc>
          <w:tcPr>
            <w:tcW w:w="8222" w:type="dxa"/>
          </w:tcPr>
          <w:p w14:paraId="4871F283" w14:textId="3CFD9758" w:rsidR="00136707" w:rsidRPr="0035460D" w:rsidRDefault="002B70DB" w:rsidP="0035460D">
            <w:pPr>
              <w:jc w:val="both"/>
              <w:rPr>
                <w:rFonts w:ascii="Times New Roman" w:hAnsi="Times New Roman" w:cs="Times New Roman"/>
                <w:sz w:val="24"/>
                <w:szCs w:val="24"/>
              </w:rPr>
            </w:pPr>
            <w:r w:rsidRPr="0035460D">
              <w:rPr>
                <w:rFonts w:ascii="Times New Roman" w:hAnsi="Times New Roman" w:cs="Times New Roman"/>
                <w:sz w:val="24"/>
                <w:szCs w:val="24"/>
              </w:rPr>
              <w:t>Контроль за состоянием системы условий</w:t>
            </w:r>
          </w:p>
        </w:tc>
        <w:tc>
          <w:tcPr>
            <w:tcW w:w="1007" w:type="dxa"/>
          </w:tcPr>
          <w:p w14:paraId="5671734A" w14:textId="04062FF5" w:rsidR="00136707" w:rsidRPr="0035460D" w:rsidRDefault="00553CB0" w:rsidP="0035460D">
            <w:pPr>
              <w:jc w:val="both"/>
              <w:rPr>
                <w:rFonts w:ascii="Times New Roman" w:hAnsi="Times New Roman" w:cs="Times New Roman"/>
                <w:sz w:val="24"/>
                <w:szCs w:val="24"/>
              </w:rPr>
            </w:pPr>
            <w:r>
              <w:rPr>
                <w:rFonts w:ascii="Times New Roman" w:hAnsi="Times New Roman" w:cs="Times New Roman"/>
                <w:sz w:val="24"/>
                <w:szCs w:val="24"/>
              </w:rPr>
              <w:t>280</w:t>
            </w:r>
          </w:p>
        </w:tc>
      </w:tr>
      <w:tr w:rsidR="00BF5656" w:rsidRPr="00553CB0" w14:paraId="74B4D2B9" w14:textId="77777777" w:rsidTr="00BF5656">
        <w:tc>
          <w:tcPr>
            <w:tcW w:w="1135" w:type="dxa"/>
          </w:tcPr>
          <w:p w14:paraId="2C34C821" w14:textId="77777777" w:rsidR="00BF5656" w:rsidRPr="00553CB0" w:rsidRDefault="00BF5656" w:rsidP="0041647E">
            <w:pPr>
              <w:pStyle w:val="ae"/>
              <w:ind w:left="40" w:right="20"/>
              <w:rPr>
                <w:sz w:val="24"/>
                <w:szCs w:val="24"/>
              </w:rPr>
            </w:pPr>
          </w:p>
        </w:tc>
        <w:tc>
          <w:tcPr>
            <w:tcW w:w="8222" w:type="dxa"/>
          </w:tcPr>
          <w:p w14:paraId="7FEE6A02" w14:textId="77777777" w:rsidR="00BF5656" w:rsidRPr="00553CB0" w:rsidRDefault="00BF5656" w:rsidP="0041647E">
            <w:pPr>
              <w:tabs>
                <w:tab w:val="left" w:pos="720"/>
              </w:tabs>
              <w:ind w:left="40"/>
              <w:rPr>
                <w:rFonts w:ascii="Times New Roman" w:hAnsi="Times New Roman" w:cs="Times New Roman"/>
                <w:color w:val="000001"/>
                <w:sz w:val="24"/>
                <w:szCs w:val="24"/>
              </w:rPr>
            </w:pPr>
            <w:r w:rsidRPr="00553CB0">
              <w:rPr>
                <w:rFonts w:ascii="Times New Roman" w:hAnsi="Times New Roman" w:cs="Times New Roman"/>
                <w:color w:val="000001"/>
                <w:sz w:val="24"/>
                <w:szCs w:val="24"/>
              </w:rPr>
              <w:t>Приложение 1. Оценочные материалы</w:t>
            </w:r>
          </w:p>
        </w:tc>
        <w:tc>
          <w:tcPr>
            <w:tcW w:w="1007" w:type="dxa"/>
          </w:tcPr>
          <w:p w14:paraId="7865CEA0" w14:textId="3759FA2D" w:rsidR="00BF5656" w:rsidRPr="00553CB0" w:rsidRDefault="00553CB0" w:rsidP="0041647E">
            <w:pPr>
              <w:tabs>
                <w:tab w:val="left" w:pos="720"/>
              </w:tabs>
              <w:ind w:left="40"/>
              <w:rPr>
                <w:rFonts w:ascii="Times New Roman" w:hAnsi="Times New Roman" w:cs="Times New Roman"/>
                <w:color w:val="000001"/>
                <w:sz w:val="24"/>
                <w:szCs w:val="24"/>
              </w:rPr>
            </w:pPr>
            <w:r>
              <w:rPr>
                <w:rFonts w:ascii="Times New Roman" w:hAnsi="Times New Roman" w:cs="Times New Roman"/>
                <w:color w:val="000001"/>
                <w:sz w:val="24"/>
                <w:szCs w:val="24"/>
              </w:rPr>
              <w:t>282</w:t>
            </w:r>
          </w:p>
        </w:tc>
      </w:tr>
      <w:tr w:rsidR="00BF5656" w:rsidRPr="00553CB0" w14:paraId="01F1D52E" w14:textId="77777777" w:rsidTr="00BF5656">
        <w:tc>
          <w:tcPr>
            <w:tcW w:w="1135" w:type="dxa"/>
          </w:tcPr>
          <w:p w14:paraId="5804F41F" w14:textId="77777777" w:rsidR="00BF5656" w:rsidRPr="00553CB0" w:rsidRDefault="00BF5656" w:rsidP="0041647E">
            <w:pPr>
              <w:pStyle w:val="ae"/>
              <w:ind w:left="40" w:right="20"/>
              <w:rPr>
                <w:sz w:val="24"/>
                <w:szCs w:val="24"/>
              </w:rPr>
            </w:pPr>
          </w:p>
        </w:tc>
        <w:tc>
          <w:tcPr>
            <w:tcW w:w="8222" w:type="dxa"/>
          </w:tcPr>
          <w:p w14:paraId="51163F46" w14:textId="77777777" w:rsidR="00BF5656" w:rsidRPr="00553CB0" w:rsidRDefault="00BF5656" w:rsidP="0041647E">
            <w:pPr>
              <w:tabs>
                <w:tab w:val="left" w:pos="720"/>
              </w:tabs>
              <w:ind w:left="40"/>
              <w:rPr>
                <w:rFonts w:ascii="Times New Roman" w:hAnsi="Times New Roman" w:cs="Times New Roman"/>
                <w:color w:val="000001"/>
                <w:sz w:val="24"/>
                <w:szCs w:val="24"/>
              </w:rPr>
            </w:pPr>
            <w:r w:rsidRPr="00553CB0">
              <w:rPr>
                <w:rFonts w:ascii="Times New Roman" w:hAnsi="Times New Roman" w:cs="Times New Roman"/>
                <w:color w:val="000001"/>
                <w:sz w:val="24"/>
                <w:szCs w:val="24"/>
              </w:rPr>
              <w:t>Приложение 2. Критерии выставления оценок по предметам</w:t>
            </w:r>
          </w:p>
        </w:tc>
        <w:tc>
          <w:tcPr>
            <w:tcW w:w="1007" w:type="dxa"/>
          </w:tcPr>
          <w:p w14:paraId="5D863D7D" w14:textId="11DF5DAE" w:rsidR="00BF5656" w:rsidRPr="00553CB0" w:rsidRDefault="00553CB0" w:rsidP="0041647E">
            <w:pPr>
              <w:tabs>
                <w:tab w:val="left" w:pos="720"/>
              </w:tabs>
              <w:ind w:left="40"/>
              <w:rPr>
                <w:rFonts w:ascii="Times New Roman" w:hAnsi="Times New Roman" w:cs="Times New Roman"/>
                <w:color w:val="000001"/>
                <w:sz w:val="24"/>
                <w:szCs w:val="24"/>
              </w:rPr>
            </w:pPr>
            <w:r>
              <w:rPr>
                <w:rFonts w:ascii="Times New Roman" w:hAnsi="Times New Roman" w:cs="Times New Roman"/>
                <w:color w:val="000001"/>
                <w:sz w:val="24"/>
                <w:szCs w:val="24"/>
              </w:rPr>
              <w:t>283</w:t>
            </w:r>
          </w:p>
        </w:tc>
      </w:tr>
      <w:tr w:rsidR="00BF5656" w:rsidRPr="00553CB0" w14:paraId="51F04828" w14:textId="77777777" w:rsidTr="00BF5656">
        <w:tc>
          <w:tcPr>
            <w:tcW w:w="1135" w:type="dxa"/>
          </w:tcPr>
          <w:p w14:paraId="358C0759" w14:textId="77777777" w:rsidR="00BF5656" w:rsidRPr="00553CB0" w:rsidRDefault="00BF5656" w:rsidP="0041647E">
            <w:pPr>
              <w:pStyle w:val="ae"/>
              <w:ind w:left="40" w:right="20"/>
              <w:rPr>
                <w:sz w:val="24"/>
                <w:szCs w:val="24"/>
              </w:rPr>
            </w:pPr>
          </w:p>
        </w:tc>
        <w:tc>
          <w:tcPr>
            <w:tcW w:w="8222" w:type="dxa"/>
          </w:tcPr>
          <w:p w14:paraId="5802BFAB" w14:textId="77777777" w:rsidR="00BF5656" w:rsidRPr="00553CB0" w:rsidRDefault="00BF5656" w:rsidP="0041647E">
            <w:pPr>
              <w:tabs>
                <w:tab w:val="left" w:pos="720"/>
              </w:tabs>
              <w:ind w:left="40"/>
              <w:rPr>
                <w:rFonts w:ascii="Times New Roman" w:hAnsi="Times New Roman" w:cs="Times New Roman"/>
                <w:color w:val="000001"/>
                <w:sz w:val="24"/>
                <w:szCs w:val="24"/>
              </w:rPr>
            </w:pPr>
            <w:r w:rsidRPr="00553CB0">
              <w:rPr>
                <w:rFonts w:ascii="Times New Roman" w:hAnsi="Times New Roman" w:cs="Times New Roman"/>
                <w:color w:val="000001"/>
                <w:sz w:val="24"/>
                <w:szCs w:val="24"/>
              </w:rPr>
              <w:t>Приложение 3. Образовательные программы внеурочной деятельности</w:t>
            </w:r>
          </w:p>
        </w:tc>
        <w:tc>
          <w:tcPr>
            <w:tcW w:w="1007" w:type="dxa"/>
          </w:tcPr>
          <w:p w14:paraId="7C7FE7E5" w14:textId="4119862C" w:rsidR="00BF5656" w:rsidRPr="00553CB0" w:rsidRDefault="00553CB0" w:rsidP="0041647E">
            <w:pPr>
              <w:tabs>
                <w:tab w:val="left" w:pos="720"/>
              </w:tabs>
              <w:ind w:left="40"/>
              <w:rPr>
                <w:rFonts w:ascii="Times New Roman" w:hAnsi="Times New Roman" w:cs="Times New Roman"/>
                <w:color w:val="000001"/>
                <w:sz w:val="24"/>
                <w:szCs w:val="24"/>
              </w:rPr>
            </w:pPr>
            <w:r>
              <w:rPr>
                <w:rFonts w:ascii="Times New Roman" w:hAnsi="Times New Roman" w:cs="Times New Roman"/>
                <w:color w:val="000001"/>
                <w:sz w:val="24"/>
                <w:szCs w:val="24"/>
              </w:rPr>
              <w:t>312</w:t>
            </w:r>
          </w:p>
        </w:tc>
      </w:tr>
      <w:tr w:rsidR="00BF5656" w:rsidRPr="00553CB0" w14:paraId="75865516" w14:textId="77777777" w:rsidTr="00BF5656">
        <w:tc>
          <w:tcPr>
            <w:tcW w:w="1135" w:type="dxa"/>
          </w:tcPr>
          <w:p w14:paraId="0A0D0C10" w14:textId="77777777" w:rsidR="00BF5656" w:rsidRPr="00553CB0" w:rsidRDefault="00BF5656" w:rsidP="0041647E">
            <w:pPr>
              <w:pStyle w:val="ae"/>
              <w:ind w:left="40" w:right="20"/>
              <w:rPr>
                <w:sz w:val="24"/>
                <w:szCs w:val="24"/>
              </w:rPr>
            </w:pPr>
          </w:p>
        </w:tc>
        <w:tc>
          <w:tcPr>
            <w:tcW w:w="8222" w:type="dxa"/>
          </w:tcPr>
          <w:p w14:paraId="31947A03" w14:textId="77777777" w:rsidR="00BF5656" w:rsidRPr="00553CB0" w:rsidRDefault="00BF5656" w:rsidP="0041647E">
            <w:pPr>
              <w:tabs>
                <w:tab w:val="left" w:pos="720"/>
              </w:tabs>
              <w:ind w:left="40"/>
              <w:rPr>
                <w:rFonts w:ascii="Times New Roman" w:hAnsi="Times New Roman" w:cs="Times New Roman"/>
                <w:color w:val="000001"/>
                <w:sz w:val="24"/>
                <w:szCs w:val="24"/>
              </w:rPr>
            </w:pPr>
            <w:r w:rsidRPr="00553CB0">
              <w:rPr>
                <w:rFonts w:ascii="Times New Roman" w:hAnsi="Times New Roman" w:cs="Times New Roman"/>
                <w:color w:val="000001"/>
                <w:sz w:val="24"/>
                <w:szCs w:val="24"/>
              </w:rPr>
              <w:t>Приложение 4. Модель организации внеурочной деятельности в условиях реализации ФГОС ООО в муниципальном бюджетном общеобразовательном учреждении «Средняя общеобразовательная школа №3» г.Альметьевска Республики Татарстан</w:t>
            </w:r>
          </w:p>
        </w:tc>
        <w:tc>
          <w:tcPr>
            <w:tcW w:w="1007" w:type="dxa"/>
          </w:tcPr>
          <w:p w14:paraId="28198169" w14:textId="0B3D150A" w:rsidR="00BF5656" w:rsidRPr="00553CB0" w:rsidRDefault="00553CB0" w:rsidP="0041647E">
            <w:pPr>
              <w:tabs>
                <w:tab w:val="left" w:pos="720"/>
              </w:tabs>
              <w:ind w:left="40"/>
              <w:rPr>
                <w:rFonts w:ascii="Times New Roman" w:hAnsi="Times New Roman" w:cs="Times New Roman"/>
                <w:color w:val="000001"/>
                <w:sz w:val="24"/>
                <w:szCs w:val="24"/>
              </w:rPr>
            </w:pPr>
            <w:r>
              <w:rPr>
                <w:rFonts w:ascii="Times New Roman" w:hAnsi="Times New Roman" w:cs="Times New Roman"/>
                <w:color w:val="000001"/>
                <w:sz w:val="24"/>
                <w:szCs w:val="24"/>
              </w:rPr>
              <w:t>315</w:t>
            </w:r>
          </w:p>
        </w:tc>
      </w:tr>
    </w:tbl>
    <w:p w14:paraId="571F4261" w14:textId="77777777" w:rsidR="00ED22FD" w:rsidRPr="0035460D" w:rsidRDefault="00ED22F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br w:type="page"/>
      </w:r>
    </w:p>
    <w:p w14:paraId="0A325420" w14:textId="23064242" w:rsidR="00400473" w:rsidRPr="0035460D" w:rsidRDefault="0035460D" w:rsidP="0035460D">
      <w:pPr>
        <w:spacing w:after="0" w:line="240" w:lineRule="auto"/>
        <w:jc w:val="center"/>
        <w:rPr>
          <w:rFonts w:ascii="Times New Roman" w:hAnsi="Times New Roman" w:cs="Times New Roman"/>
          <w:b/>
          <w:bCs/>
          <w:sz w:val="28"/>
          <w:szCs w:val="24"/>
        </w:rPr>
      </w:pPr>
      <w:r w:rsidRPr="0035460D">
        <w:rPr>
          <w:rFonts w:ascii="Times New Roman" w:hAnsi="Times New Roman" w:cs="Times New Roman"/>
          <w:b/>
          <w:bCs/>
          <w:sz w:val="28"/>
          <w:szCs w:val="24"/>
        </w:rPr>
        <w:lastRenderedPageBreak/>
        <w:t>ОБЩИЕ ПОЛОЖЕНИЯ</w:t>
      </w:r>
    </w:p>
    <w:p w14:paraId="6F178719" w14:textId="4228B17C"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Основная образовательная программа среднего общего образования МБОУ «СОШ №</w:t>
      </w:r>
      <w:r w:rsidR="00112814" w:rsidRPr="0035460D">
        <w:rPr>
          <w:rFonts w:ascii="Times New Roman" w:hAnsi="Times New Roman" w:cs="Times New Roman"/>
          <w:sz w:val="24"/>
          <w:szCs w:val="24"/>
        </w:rPr>
        <w:t>3</w:t>
      </w:r>
      <w:r w:rsidRPr="0035460D">
        <w:rPr>
          <w:rFonts w:ascii="Times New Roman" w:hAnsi="Times New Roman" w:cs="Times New Roman"/>
          <w:sz w:val="24"/>
          <w:szCs w:val="24"/>
        </w:rPr>
        <w:t xml:space="preserve">» разработана в соответствии с требованиями федерального государственного образовательного стандарта среднего общего образования к структуре основной образовательной программы, определяет содержание и организацию образовательного процесса. </w:t>
      </w:r>
    </w:p>
    <w:p w14:paraId="7C056C37" w14:textId="74A6BF31"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Основная образовательная программа среднего общего образования разработана на основе Примерной основной образовательной программы среднего общего образования, а также образовательных потребностей и запросов участников образовательного процесса. ООП СОО МБОУ «СОШ №</w:t>
      </w:r>
      <w:r w:rsidR="00112814" w:rsidRPr="0035460D">
        <w:rPr>
          <w:rFonts w:ascii="Times New Roman" w:hAnsi="Times New Roman" w:cs="Times New Roman"/>
          <w:sz w:val="24"/>
          <w:szCs w:val="24"/>
        </w:rPr>
        <w:t>3</w:t>
      </w:r>
      <w:r w:rsidRPr="0035460D">
        <w:rPr>
          <w:rFonts w:ascii="Times New Roman" w:hAnsi="Times New Roman" w:cs="Times New Roman"/>
          <w:sz w:val="24"/>
          <w:szCs w:val="24"/>
        </w:rPr>
        <w:t>» — это нормативно-управленческий документ школы, отражающий специфику содержания образования и особенности организации учебно</w:t>
      </w:r>
      <w:r w:rsidR="00112814" w:rsidRPr="0035460D">
        <w:rPr>
          <w:rFonts w:ascii="Times New Roman" w:hAnsi="Times New Roman" w:cs="Times New Roman"/>
          <w:sz w:val="24"/>
          <w:szCs w:val="24"/>
        </w:rPr>
        <w:t xml:space="preserve"> </w:t>
      </w:r>
      <w:r w:rsidRPr="0035460D">
        <w:rPr>
          <w:rFonts w:ascii="Times New Roman" w:hAnsi="Times New Roman" w:cs="Times New Roman"/>
          <w:sz w:val="24"/>
          <w:szCs w:val="24"/>
        </w:rPr>
        <w:t>воспитательного процесса в МБОУ «СОШ №</w:t>
      </w:r>
      <w:r w:rsidR="00112814" w:rsidRPr="0035460D">
        <w:rPr>
          <w:rFonts w:ascii="Times New Roman" w:hAnsi="Times New Roman" w:cs="Times New Roman"/>
          <w:sz w:val="24"/>
          <w:szCs w:val="24"/>
        </w:rPr>
        <w:t>3</w:t>
      </w:r>
      <w:r w:rsidRPr="0035460D">
        <w:rPr>
          <w:rFonts w:ascii="Times New Roman" w:hAnsi="Times New Roman" w:cs="Times New Roman"/>
          <w:sz w:val="24"/>
          <w:szCs w:val="24"/>
        </w:rPr>
        <w:t>», а также регламентирующий жизнедеятельность школы. Основная образовательная программа образовательного учреждения является программой развития образовательного учреждения.</w:t>
      </w:r>
    </w:p>
    <w:p w14:paraId="513A3C6D" w14:textId="52F0D418"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Основная образовательная программа среднего общего образования МБОУ «СОШ №</w:t>
      </w:r>
      <w:r w:rsidR="00112814" w:rsidRPr="0035460D">
        <w:rPr>
          <w:rFonts w:ascii="Times New Roman" w:hAnsi="Times New Roman" w:cs="Times New Roman"/>
          <w:b/>
          <w:bCs/>
          <w:sz w:val="24"/>
          <w:szCs w:val="24"/>
        </w:rPr>
        <w:t>3</w:t>
      </w:r>
      <w:r w:rsidRPr="0035460D">
        <w:rPr>
          <w:rFonts w:ascii="Times New Roman" w:hAnsi="Times New Roman" w:cs="Times New Roman"/>
          <w:b/>
          <w:bCs/>
          <w:sz w:val="24"/>
          <w:szCs w:val="24"/>
        </w:rPr>
        <w:t>»</w:t>
      </w:r>
      <w:r w:rsidRPr="0035460D">
        <w:rPr>
          <w:rFonts w:ascii="Times New Roman" w:hAnsi="Times New Roman" w:cs="Times New Roman"/>
          <w:sz w:val="24"/>
          <w:szCs w:val="24"/>
        </w:rPr>
        <w:t xml:space="preserve"> разработана самостоятельно с привлечением органов самоуправления (совет школы), обеспечивающих государственно-общественный характер управления образовательным учреждением, а также с учетом потребностей учащихся, их родителей, общественности и социума. Основная образовательная программа образовательного учреждения содержит следующие разделы: Целевой раздел определяет общее назначение, цели, задачи и планируемые результаты реализации основной образовательной программы среднего общего образования, конкретизированные в соответствии с требованиями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 </w:t>
      </w:r>
    </w:p>
    <w:p w14:paraId="021BC923" w14:textId="2D4BD514"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Целевой раздел включает</w:t>
      </w:r>
      <w:r w:rsidRPr="0035460D">
        <w:rPr>
          <w:rFonts w:ascii="Times New Roman" w:hAnsi="Times New Roman" w:cs="Times New Roman"/>
          <w:sz w:val="24"/>
          <w:szCs w:val="24"/>
        </w:rPr>
        <w:t>:</w:t>
      </w:r>
    </w:p>
    <w:p w14:paraId="27B6DD12" w14:textId="7777777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пояснительную записку;</w:t>
      </w:r>
    </w:p>
    <w:p w14:paraId="3BB27060" w14:textId="478DD87C"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планируемые результаты освоения обучающимися основной образовательной программы среднего общего образования;</w:t>
      </w:r>
    </w:p>
    <w:p w14:paraId="551DEDAF" w14:textId="7777777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систему оценки достижения планируемых результатов освоения основной образовательной программы среднего общего образования. </w:t>
      </w:r>
    </w:p>
    <w:p w14:paraId="066C234C" w14:textId="422D0B79"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Содержательный раздел</w:t>
      </w:r>
      <w:r w:rsidRPr="0035460D">
        <w:rPr>
          <w:rFonts w:ascii="Times New Roman" w:hAnsi="Times New Roman" w:cs="Times New Roman"/>
          <w:sz w:val="24"/>
          <w:szCs w:val="24"/>
        </w:rPr>
        <w:t xml:space="preserve"> определяет общее содержание среднего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14:paraId="5F668F64" w14:textId="5B37CACE"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программу развития универсальных учебных действий на уровне среднего общего образования, включающую формирование компетенций обучающихся в области использования информационно-коммуникационных технологий, учебно</w:t>
      </w:r>
      <w:r w:rsidR="00112814" w:rsidRPr="0035460D">
        <w:rPr>
          <w:rFonts w:ascii="Times New Roman" w:hAnsi="Times New Roman" w:cs="Times New Roman"/>
          <w:sz w:val="24"/>
          <w:szCs w:val="24"/>
        </w:rPr>
        <w:t xml:space="preserve"> </w:t>
      </w:r>
      <w:r w:rsidRPr="0035460D">
        <w:rPr>
          <w:rFonts w:ascii="Times New Roman" w:hAnsi="Times New Roman" w:cs="Times New Roman"/>
          <w:sz w:val="24"/>
          <w:szCs w:val="24"/>
        </w:rPr>
        <w:t>исследовательской и проектной деятельности;</w:t>
      </w:r>
    </w:p>
    <w:p w14:paraId="1DE7A87F" w14:textId="7777777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программы отдельных учебных предметов, курсов; </w:t>
      </w:r>
    </w:p>
    <w:p w14:paraId="458237A9" w14:textId="6B00EF42"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программу воспитания и социализации обучающихся на уровне среднего общего образования, включающую такие направления, как духовно-нравственное развитие и воспитание обучающихся, их социализация и профессиональная ориентация, формирование культуры здорового и безопасного образа жизни, экологической культуры;</w:t>
      </w:r>
    </w:p>
    <w:p w14:paraId="777569C4" w14:textId="77777777" w:rsidR="005F5E62"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программу коррекционной работы (в том числе работу с одарёнными учащимися). Организационный раздел устанавливает общие рамки организации образовательного процесса, а также механизм реализации компонентов основной образовательной программы. Организационный раздел включает: </w:t>
      </w:r>
    </w:p>
    <w:p w14:paraId="7B1C8036" w14:textId="28E51578"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учебный план среднего общего образования как один из основных механизмов реализации основной образовательной программы; </w:t>
      </w:r>
    </w:p>
    <w:p w14:paraId="4BA6E80F" w14:textId="1E55F2A1"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систему условий реализации основной образовательной программы в соответствии с требованиями федерального государственного образовательного стандарта среднего общего образования. Назначение ООП Основная образовательная программа среднего общего образования 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14:paraId="6249C634" w14:textId="691124C3" w:rsidR="005F5E62" w:rsidRPr="0035460D" w:rsidRDefault="005F5E62" w:rsidP="0035460D">
      <w:pPr>
        <w:spacing w:after="0" w:line="240" w:lineRule="auto"/>
        <w:ind w:left="-993"/>
        <w:jc w:val="both"/>
        <w:rPr>
          <w:rFonts w:ascii="Times New Roman" w:hAnsi="Times New Roman" w:cs="Times New Roman"/>
          <w:sz w:val="24"/>
          <w:szCs w:val="24"/>
        </w:rPr>
      </w:pPr>
    </w:p>
    <w:p w14:paraId="667E2FF5" w14:textId="55816EE5" w:rsidR="00112814" w:rsidRPr="0035460D" w:rsidRDefault="00F00F8E" w:rsidP="0035460D">
      <w:pPr>
        <w:pStyle w:val="a5"/>
        <w:numPr>
          <w:ilvl w:val="0"/>
          <w:numId w:val="5"/>
        </w:num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lastRenderedPageBreak/>
        <w:t>ЦЕЛЕВОЙ РАЗДЕЛ ПРОГРАММЫ</w:t>
      </w:r>
    </w:p>
    <w:p w14:paraId="0A9C43E9" w14:textId="0F1DF27A" w:rsidR="00112814" w:rsidRPr="0035460D" w:rsidRDefault="00F00F8E" w:rsidP="0035460D">
      <w:pPr>
        <w:pStyle w:val="a5"/>
        <w:numPr>
          <w:ilvl w:val="1"/>
          <w:numId w:val="6"/>
        </w:num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Пояснительная записка</w:t>
      </w:r>
    </w:p>
    <w:p w14:paraId="3DB703E3" w14:textId="7777777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Основная образовательная программа среднего общего образования разработана на основе следующих документов:</w:t>
      </w:r>
    </w:p>
    <w:p w14:paraId="72506AFF" w14:textId="27E600BC"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Федеральный закон «Об образовании в Российской Федерации» от 29 декабря 2012 г. №273- ФЗ; </w:t>
      </w:r>
    </w:p>
    <w:p w14:paraId="40ECCCA2" w14:textId="7777777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ФГОС среднего общего образования, утвержденный приказом Министерства образования и науки Российской Федерации от 6 октября 2009 г. №143 (в ред. Приказа Минобрнауки России от 29.12.2014 № 1645).</w:t>
      </w:r>
    </w:p>
    <w:p w14:paraId="1913AEEF" w14:textId="311D0245"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Порядок организации и осуществления образовательной деятельности по ООП (приказ Минобрнауки РФ от 30 августа 2013 г. № 1015).</w:t>
      </w:r>
    </w:p>
    <w:p w14:paraId="3C61A94E" w14:textId="7777777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Постановление Главного государственного санитарного врача РФ от 29 декабря 2010 г. № 189 «Об утверждении СанПиН 2.4.2.2821-10 «Санитарно-эпидемиологические требования к условиям и организации обучения в общеобразовательных учреждениях». </w:t>
      </w:r>
    </w:p>
    <w:p w14:paraId="5D34EDFC" w14:textId="232ACF5B"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Приказ МО и Н РФ № 2106 от 28.12.2010 г. «Федеральные требования к образовательным учреждениям в части охраны здоровья обучающихся, воспитанников».</w:t>
      </w:r>
    </w:p>
    <w:p w14:paraId="2FCA1015" w14:textId="7777777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Приказ МО и Н РФ № 986 от 04.10.2010 г. «Об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w:t>
      </w:r>
    </w:p>
    <w:p w14:paraId="606E277B" w14:textId="77777777" w:rsidR="00BF7F6C"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Письмо МО и Н РФ № МД-1552/03 от 24.11.2011 г. «Об оснащении общеобразовательных учреждений учебным и учебно-лабораторным оборудованием».</w:t>
      </w:r>
    </w:p>
    <w:p w14:paraId="2472C3C7" w14:textId="2FD9D06F" w:rsidR="00BF7F6C"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Устав муниципального бюджетного общеобразовательного учреждения «СОШ №</w:t>
      </w:r>
      <w:r w:rsidR="00BF7F6C" w:rsidRPr="0035460D">
        <w:rPr>
          <w:rFonts w:ascii="Times New Roman" w:hAnsi="Times New Roman" w:cs="Times New Roman"/>
          <w:sz w:val="24"/>
          <w:szCs w:val="24"/>
        </w:rPr>
        <w:t>3</w:t>
      </w:r>
      <w:r w:rsidRPr="0035460D">
        <w:rPr>
          <w:rFonts w:ascii="Times New Roman" w:hAnsi="Times New Roman" w:cs="Times New Roman"/>
          <w:sz w:val="24"/>
          <w:szCs w:val="24"/>
        </w:rPr>
        <w:t>» Основная образовательная программа основного общего образования разработана коллективом педагогов, родителей МБОУ «СОШ №</w:t>
      </w:r>
      <w:r w:rsidR="00BF7F6C" w:rsidRPr="0035460D">
        <w:rPr>
          <w:rFonts w:ascii="Times New Roman" w:hAnsi="Times New Roman" w:cs="Times New Roman"/>
          <w:sz w:val="24"/>
          <w:szCs w:val="24"/>
        </w:rPr>
        <w:t>3</w:t>
      </w:r>
      <w:r w:rsidRPr="0035460D">
        <w:rPr>
          <w:rFonts w:ascii="Times New Roman" w:hAnsi="Times New Roman" w:cs="Times New Roman"/>
          <w:sz w:val="24"/>
          <w:szCs w:val="24"/>
        </w:rPr>
        <w:t>», рассмотрена и принята педагогическим советом образовательного учреждения (</w:t>
      </w:r>
      <w:r w:rsidR="005F5E62" w:rsidRPr="0035460D">
        <w:rPr>
          <w:rFonts w:ascii="Times New Roman" w:hAnsi="Times New Roman" w:cs="Times New Roman"/>
          <w:sz w:val="24"/>
          <w:szCs w:val="24"/>
        </w:rPr>
        <w:t>протокол № 1 от 31</w:t>
      </w:r>
      <w:r w:rsidRPr="0035460D">
        <w:rPr>
          <w:rFonts w:ascii="Times New Roman" w:hAnsi="Times New Roman" w:cs="Times New Roman"/>
          <w:sz w:val="24"/>
          <w:szCs w:val="24"/>
        </w:rPr>
        <w:t>.08.2020 г.). МБОУ «СОШ №</w:t>
      </w:r>
      <w:r w:rsidR="00BF7F6C" w:rsidRPr="0035460D">
        <w:rPr>
          <w:rFonts w:ascii="Times New Roman" w:hAnsi="Times New Roman" w:cs="Times New Roman"/>
          <w:sz w:val="24"/>
          <w:szCs w:val="24"/>
        </w:rPr>
        <w:t>3</w:t>
      </w:r>
      <w:r w:rsidRPr="0035460D">
        <w:rPr>
          <w:rFonts w:ascii="Times New Roman" w:hAnsi="Times New Roman" w:cs="Times New Roman"/>
          <w:sz w:val="24"/>
          <w:szCs w:val="24"/>
        </w:rPr>
        <w:t>» – образовательное учреждение его развитие ориентировано на построение и содержательное наполнение культурно-образовательного пространства, которое максимально будет способствовать становлению выпускника школы как образованной, высоконравственной и культурной личности, способной к самореализации. Образовательное пространство в школе на уровне среднего общего образования ориентировано на работу с подростками как имеющими выраженные интеллектуальные и творческие способности, так и с просто способными, положительно мотивированными на получение качественного образования.</w:t>
      </w:r>
    </w:p>
    <w:p w14:paraId="3DC7E4D4" w14:textId="77777777" w:rsidR="00AB1D07"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Основные функции школы</w:t>
      </w:r>
      <w:r w:rsidRPr="0035460D">
        <w:rPr>
          <w:rFonts w:ascii="Times New Roman" w:hAnsi="Times New Roman" w:cs="Times New Roman"/>
          <w:sz w:val="24"/>
          <w:szCs w:val="24"/>
        </w:rPr>
        <w:t xml:space="preserve">: </w:t>
      </w:r>
    </w:p>
    <w:p w14:paraId="52EDAA0A" w14:textId="77777777" w:rsidR="00AB1D07"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образовательная, </w:t>
      </w:r>
    </w:p>
    <w:p w14:paraId="30F4E836" w14:textId="77777777" w:rsidR="00AB1D07"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социализирующая, </w:t>
      </w:r>
    </w:p>
    <w:p w14:paraId="4B5440FF" w14:textId="77777777" w:rsidR="00AB1D07"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социально-защищающая, создающая условия для творческой самореализации личности, </w:t>
      </w:r>
    </w:p>
    <w:p w14:paraId="1E7B2298" w14:textId="0F5502AC" w:rsidR="00BF7F6C"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оздоровительная.</w:t>
      </w:r>
    </w:p>
    <w:p w14:paraId="7CE54C0F" w14:textId="3FF0A34E"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Сущность концепции развития школы заключается в создании культурно</w:t>
      </w:r>
      <w:r w:rsidR="00112814" w:rsidRPr="0035460D">
        <w:rPr>
          <w:rFonts w:ascii="Times New Roman" w:hAnsi="Times New Roman" w:cs="Times New Roman"/>
          <w:sz w:val="24"/>
          <w:szCs w:val="24"/>
        </w:rPr>
        <w:t xml:space="preserve"> </w:t>
      </w:r>
      <w:r w:rsidRPr="0035460D">
        <w:rPr>
          <w:rFonts w:ascii="Times New Roman" w:hAnsi="Times New Roman" w:cs="Times New Roman"/>
          <w:sz w:val="24"/>
          <w:szCs w:val="24"/>
        </w:rPr>
        <w:t>образовательной среды школы, предметно-пространственных, культурно-</w:t>
      </w:r>
      <w:r w:rsidR="00ED22FD" w:rsidRPr="0035460D">
        <w:rPr>
          <w:rFonts w:ascii="Times New Roman" w:hAnsi="Times New Roman" w:cs="Times New Roman"/>
          <w:sz w:val="24"/>
          <w:szCs w:val="24"/>
        </w:rPr>
        <w:t>содержательных, организационно</w:t>
      </w:r>
      <w:r w:rsidRPr="0035460D">
        <w:rPr>
          <w:rFonts w:ascii="Times New Roman" w:hAnsi="Times New Roman" w:cs="Times New Roman"/>
          <w:sz w:val="24"/>
          <w:szCs w:val="24"/>
        </w:rPr>
        <w:t xml:space="preserve">-управленческих условий, максимально способствующих личностной самореализации всех участников образовательных отношений. </w:t>
      </w:r>
    </w:p>
    <w:p w14:paraId="6F82264F" w14:textId="77777777" w:rsidR="00AB1D07" w:rsidRPr="0035460D" w:rsidRDefault="00AB1D07" w:rsidP="0035460D">
      <w:pPr>
        <w:spacing w:after="0" w:line="240" w:lineRule="auto"/>
        <w:jc w:val="both"/>
        <w:rPr>
          <w:rFonts w:ascii="Times New Roman" w:hAnsi="Times New Roman" w:cs="Times New Roman"/>
          <w:sz w:val="24"/>
          <w:szCs w:val="24"/>
        </w:rPr>
      </w:pPr>
    </w:p>
    <w:p w14:paraId="4000697C" w14:textId="1F11F2EC" w:rsidR="00112814" w:rsidRPr="0035460D" w:rsidRDefault="0035460D" w:rsidP="0035460D">
      <w:pPr>
        <w:pStyle w:val="a5"/>
        <w:numPr>
          <w:ilvl w:val="2"/>
          <w:numId w:val="2"/>
        </w:numPr>
        <w:spacing w:after="0" w:line="240" w:lineRule="auto"/>
        <w:jc w:val="both"/>
        <w:rPr>
          <w:rFonts w:ascii="Times New Roman" w:hAnsi="Times New Roman" w:cs="Times New Roman"/>
          <w:b/>
          <w:sz w:val="24"/>
          <w:szCs w:val="24"/>
        </w:rPr>
      </w:pPr>
      <w:r w:rsidRPr="0035460D">
        <w:rPr>
          <w:rFonts w:ascii="Times New Roman" w:hAnsi="Times New Roman" w:cs="Times New Roman"/>
          <w:b/>
          <w:bCs/>
          <w:sz w:val="24"/>
          <w:szCs w:val="24"/>
        </w:rPr>
        <w:t>ЦЕЛИ И ЗАДАЧИ РЕАЛИЗАЦИИ ОСНОВНОЙ ОБРАЗОВАТЕЛЬНОЙ ПРОГРАММЫ СРЕДНЕГО ОБЩЕГО ОБРАЗОВАНИЯ</w:t>
      </w:r>
      <w:r w:rsidRPr="0035460D">
        <w:rPr>
          <w:rFonts w:ascii="Times New Roman" w:hAnsi="Times New Roman" w:cs="Times New Roman"/>
          <w:b/>
          <w:sz w:val="24"/>
          <w:szCs w:val="24"/>
        </w:rPr>
        <w:t>.</w:t>
      </w:r>
    </w:p>
    <w:p w14:paraId="0DD7841A" w14:textId="595D7C2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Основная образовательная программа среднего общего образования МБОУ «СОШ №</w:t>
      </w:r>
      <w:r w:rsidR="00112814" w:rsidRPr="0035460D">
        <w:rPr>
          <w:rFonts w:ascii="Times New Roman" w:hAnsi="Times New Roman" w:cs="Times New Roman"/>
          <w:sz w:val="24"/>
          <w:szCs w:val="24"/>
        </w:rPr>
        <w:t>3</w:t>
      </w:r>
      <w:r w:rsidRPr="0035460D">
        <w:rPr>
          <w:rFonts w:ascii="Times New Roman" w:hAnsi="Times New Roman" w:cs="Times New Roman"/>
          <w:sz w:val="24"/>
          <w:szCs w:val="24"/>
        </w:rPr>
        <w:t>» – это программный документ, конкретизирующий требования ФГОС СОО и определяющий цели, задачи, планируемые результаты, содержание и организационно-педагогические условия образовательного процесса при получении среднего общего образования. ООП СОО школы отвечает требованиям ФГОС, обеспечивает преемственность основного и среднего общего образования, доступность и качество образования для детей с разными образовательными возможностями, в том числе для детей-инвалидов и детей с ограниченными возможностями здоровья. ООП СОО направлена на обеспечение:</w:t>
      </w:r>
    </w:p>
    <w:p w14:paraId="2F5F5A9B" w14:textId="63A64562"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Формирования</w:t>
      </w:r>
      <w:r w:rsidRPr="0035460D">
        <w:rPr>
          <w:rFonts w:ascii="Times New Roman" w:hAnsi="Times New Roman" w:cs="Times New Roman"/>
          <w:sz w:val="24"/>
          <w:szCs w:val="24"/>
        </w:rPr>
        <w:t xml:space="preserve"> у учащихся российской гражданской идентичности посредством овладения духовно-нравственными ценностями и культурой многонационального народа России;</w:t>
      </w:r>
    </w:p>
    <w:p w14:paraId="7E252800" w14:textId="727C8DF8"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реализации права обучающихся школы на получение бесплатного среднего общего образования в объеме, определенном в учебном плане данной программы, на изучение обязательных предметов </w:t>
      </w:r>
      <w:r w:rsidRPr="0035460D">
        <w:rPr>
          <w:rFonts w:ascii="Times New Roman" w:hAnsi="Times New Roman" w:cs="Times New Roman"/>
          <w:sz w:val="24"/>
          <w:szCs w:val="24"/>
        </w:rPr>
        <w:lastRenderedPageBreak/>
        <w:t xml:space="preserve">на базовом и углубленном уровне, включая учебные предметы по выбору из обязательных предметных областей, дополнительных учебных предметов, курсов по выбору, а также внеурочную деятельность; </w:t>
      </w:r>
    </w:p>
    <w:p w14:paraId="5CE03E95" w14:textId="08EB196F"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Условий</w:t>
      </w:r>
      <w:r w:rsidRPr="0035460D">
        <w:rPr>
          <w:rFonts w:ascii="Times New Roman" w:hAnsi="Times New Roman" w:cs="Times New Roman"/>
          <w:sz w:val="24"/>
          <w:szCs w:val="24"/>
        </w:rPr>
        <w:t xml:space="preserve"> для воспитания и социализации учащихся, их самоидентификации посредством личностно и общественно значимой деятельности, социального и гражданского становления, в том числе через реализацию образовательных программ, входящих в данную ООП; </w:t>
      </w:r>
    </w:p>
    <w:p w14:paraId="6F29F879" w14:textId="7777777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условий для развития и самореализации учащихся, для формирования здорового, безопасного и экологически целесообразного образа жизни;</w:t>
      </w:r>
    </w:p>
    <w:p w14:paraId="472C332B" w14:textId="0ACD3182"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Активной</w:t>
      </w:r>
      <w:r w:rsidRPr="0035460D">
        <w:rPr>
          <w:rFonts w:ascii="Times New Roman" w:hAnsi="Times New Roman" w:cs="Times New Roman"/>
          <w:sz w:val="24"/>
          <w:szCs w:val="24"/>
        </w:rPr>
        <w:t xml:space="preserve"> учебно-познавательной деятельности обучающихся, самостоятельности, инициативности и готовности их к дальнейшему непрерывному образованию; </w:t>
      </w:r>
    </w:p>
    <w:p w14:paraId="5FADF1BF" w14:textId="43260360"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Индивидуализации</w:t>
      </w:r>
      <w:r w:rsidRPr="0035460D">
        <w:rPr>
          <w:rFonts w:ascii="Times New Roman" w:hAnsi="Times New Roman" w:cs="Times New Roman"/>
          <w:sz w:val="24"/>
          <w:szCs w:val="24"/>
        </w:rPr>
        <w:t xml:space="preserve"> образовательного процесса в соответствии с индивидуальными образовательными потребностями, способностями, интересами обучающихся, с учетом возрастных, психологических, физиологических особенностей. </w:t>
      </w:r>
    </w:p>
    <w:p w14:paraId="244EA55E" w14:textId="382E34D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Стратегической целью данной программы является обеспечение получения старшеклассниками современного качественного образования, результаты которого определены ФГОС СОО и конкретизированы в личностных характеристиках выпускника («портрет выпускника школы»):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любящий свой край и свою Родину, уважающий свой народ, его культуру и духовные традиции;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осознающий и принимающий традиционные ценности семьи, российского гражданского общества, многонационального российского народа, человечества, </w:t>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t xml:space="preserve"> осознающий свою сопричастность судьбе Отечества; </w:t>
      </w:r>
    </w:p>
    <w:p w14:paraId="1B3AB2CF" w14:textId="3F98AF5D"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Креативный</w:t>
      </w:r>
      <w:r w:rsidRPr="0035460D">
        <w:rPr>
          <w:rFonts w:ascii="Times New Roman" w:hAnsi="Times New Roman" w:cs="Times New Roman"/>
          <w:sz w:val="24"/>
          <w:szCs w:val="24"/>
        </w:rPr>
        <w:t xml:space="preserve"> и критически мыслящий, активно и целенаправленно познающий мир, осознающий ценность образования и науки, труда и творчества для человека и </w:t>
      </w:r>
      <w:r w:rsidR="00561F21" w:rsidRPr="0035460D">
        <w:rPr>
          <w:rFonts w:ascii="Times New Roman" w:hAnsi="Times New Roman" w:cs="Times New Roman"/>
          <w:sz w:val="24"/>
          <w:szCs w:val="24"/>
        </w:rPr>
        <w:t>общества; владеющий</w:t>
      </w:r>
      <w:r w:rsidRPr="0035460D">
        <w:rPr>
          <w:rFonts w:ascii="Times New Roman" w:hAnsi="Times New Roman" w:cs="Times New Roman"/>
          <w:sz w:val="24"/>
          <w:szCs w:val="24"/>
        </w:rPr>
        <w:t xml:space="preserve"> основами научных методов познания окружающего мира; </w:t>
      </w:r>
    </w:p>
    <w:p w14:paraId="7B0961D4" w14:textId="26DB7706"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Мотивированный</w:t>
      </w:r>
      <w:r w:rsidRPr="0035460D">
        <w:rPr>
          <w:rFonts w:ascii="Times New Roman" w:hAnsi="Times New Roman" w:cs="Times New Roman"/>
          <w:sz w:val="24"/>
          <w:szCs w:val="24"/>
        </w:rPr>
        <w:t xml:space="preserve"> на творчество и инновационную деятельность; </w:t>
      </w:r>
    </w:p>
    <w:p w14:paraId="03F8C275" w14:textId="47F1EBF1"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Готовый</w:t>
      </w:r>
      <w:r w:rsidRPr="0035460D">
        <w:rPr>
          <w:rFonts w:ascii="Times New Roman" w:hAnsi="Times New Roman" w:cs="Times New Roman"/>
          <w:sz w:val="24"/>
          <w:szCs w:val="24"/>
        </w:rPr>
        <w:t xml:space="preserve"> к сотрудничеству, способный осуществлять учебно-исследовательскую, проектную и информационно-познавательную деятельность; </w:t>
      </w:r>
    </w:p>
    <w:p w14:paraId="0D6694CD" w14:textId="77777777" w:rsidR="00561F21"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Осознающий</w:t>
      </w:r>
      <w:r w:rsidRPr="0035460D">
        <w:rPr>
          <w:rFonts w:ascii="Times New Roman" w:hAnsi="Times New Roman" w:cs="Times New Roman"/>
          <w:sz w:val="24"/>
          <w:szCs w:val="24"/>
        </w:rPr>
        <w:t xml:space="preserve"> себя личностью, социально активный, уважающий закон и правопорядок, осознающий ответственность перед семьей, обществом, государством, человечеством; </w:t>
      </w:r>
    </w:p>
    <w:p w14:paraId="77E9F3CA" w14:textId="33673412"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уважающий мнение других людей, умеющий вести конструктивный диалог, достигать взаимопонимания и успешно взаимодействовать; </w:t>
      </w:r>
    </w:p>
    <w:p w14:paraId="2B4F6DEE" w14:textId="7948C63C"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осознанно выполняющий и пропагандирующий правила здорового, безопасного и экологически целесообразного образа жизни; </w:t>
      </w:r>
    </w:p>
    <w:p w14:paraId="1058BD74" w14:textId="3CB5B5A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подготовленный к осознанному выбору профессии, понимающий значение профессиональной деятельности для человека и общества; </w:t>
      </w:r>
    </w:p>
    <w:p w14:paraId="7383EA9A" w14:textId="7396574A"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мотивированный на образование и самообразование в течение всей своей жизни. </w:t>
      </w:r>
    </w:p>
    <w:p w14:paraId="699FAB31" w14:textId="77777777" w:rsidR="00AB1D07" w:rsidRPr="0035460D" w:rsidRDefault="00AB1D07" w:rsidP="0035460D">
      <w:pPr>
        <w:spacing w:after="0" w:line="240" w:lineRule="auto"/>
        <w:jc w:val="both"/>
        <w:rPr>
          <w:rFonts w:ascii="Times New Roman" w:hAnsi="Times New Roman" w:cs="Times New Roman"/>
          <w:sz w:val="24"/>
          <w:szCs w:val="24"/>
        </w:rPr>
      </w:pPr>
    </w:p>
    <w:p w14:paraId="7A10D473" w14:textId="3448BEA4" w:rsidR="00112814" w:rsidRPr="0035460D" w:rsidRDefault="0035460D" w:rsidP="0035460D">
      <w:pPr>
        <w:spacing w:after="0" w:line="240" w:lineRule="auto"/>
        <w:jc w:val="both"/>
        <w:rPr>
          <w:rFonts w:ascii="Times New Roman" w:hAnsi="Times New Roman" w:cs="Times New Roman"/>
          <w:b/>
          <w:sz w:val="24"/>
          <w:szCs w:val="24"/>
        </w:rPr>
      </w:pPr>
      <w:r w:rsidRPr="0035460D">
        <w:rPr>
          <w:rFonts w:ascii="Times New Roman" w:hAnsi="Times New Roman" w:cs="Times New Roman"/>
          <w:b/>
          <w:bCs/>
          <w:sz w:val="24"/>
          <w:szCs w:val="24"/>
        </w:rPr>
        <w:t>1.1.2. ПРИНЦИПЫ И ПОДХОДЫ К ФОРМИРОВАНИЮ ОСНОВНОЙ ОБРАЗОВАТЕЛЬНОЙ ПРОГРАММЫ СРЕДНЕГО ОБЩЕГО ОБРАЗОВАНИЯ</w:t>
      </w:r>
      <w:r w:rsidRPr="0035460D">
        <w:rPr>
          <w:rFonts w:ascii="Times New Roman" w:hAnsi="Times New Roman" w:cs="Times New Roman"/>
          <w:b/>
          <w:sz w:val="24"/>
          <w:szCs w:val="24"/>
        </w:rPr>
        <w:t>.</w:t>
      </w:r>
    </w:p>
    <w:p w14:paraId="1EA64AF2" w14:textId="26CBF8B4"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Методологической основой реализации данной программы является системно</w:t>
      </w:r>
      <w:r w:rsidR="00112814" w:rsidRPr="0035460D">
        <w:rPr>
          <w:rFonts w:ascii="Times New Roman" w:hAnsi="Times New Roman" w:cs="Times New Roman"/>
          <w:sz w:val="24"/>
          <w:szCs w:val="24"/>
        </w:rPr>
        <w:t xml:space="preserve"> </w:t>
      </w:r>
      <w:r w:rsidRPr="0035460D">
        <w:rPr>
          <w:rFonts w:ascii="Times New Roman" w:hAnsi="Times New Roman" w:cs="Times New Roman"/>
          <w:sz w:val="24"/>
          <w:szCs w:val="24"/>
        </w:rPr>
        <w:t>деятельностный подход, который обеспечивает: формирование готовности обучающихся к саморазвитию и непрерывному образованию; проектирование и конструирование развивающей образовательной среды школы; активную учебно-познавательную деятельность обучающихся; построение образовательной деятельности с учетом индивидуальных, возрастных, психологических, физиологических особенностей и здоровья обучающихся, связанных:</w:t>
      </w:r>
    </w:p>
    <w:p w14:paraId="492F60D2" w14:textId="39A233B4"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моделирования, контроля и оценки и перехода от самостоятельной постановки обучающимися новых учебных задач к развитию способности проектирования собственной учебной деятельности и построению жизненных планов во временной перспективе; </w:t>
      </w:r>
    </w:p>
    <w:p w14:paraId="4FF79281" w14:textId="16AD59A8"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С</w:t>
      </w:r>
      <w:r w:rsidRPr="0035460D">
        <w:rPr>
          <w:rFonts w:ascii="Times New Roman" w:hAnsi="Times New Roman" w:cs="Times New Roman"/>
          <w:sz w:val="24"/>
          <w:szCs w:val="24"/>
        </w:rPr>
        <w:t xml:space="preserve"> формированием у обучающегося научного типа мышления, ориентирующего на общекультурные образцы, нормы, эталоны и закономерности взаимодействия с окружающим миром; </w:t>
      </w:r>
    </w:p>
    <w:p w14:paraId="476F9C99" w14:textId="484B7E61"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С</w:t>
      </w:r>
      <w:r w:rsidRPr="0035460D">
        <w:rPr>
          <w:rFonts w:ascii="Times New Roman" w:hAnsi="Times New Roman" w:cs="Times New Roman"/>
          <w:sz w:val="24"/>
          <w:szCs w:val="24"/>
        </w:rPr>
        <w:t xml:space="preserve"> овладением коммуникативными средствами и способами организации кооперации и сотрудничества;</w:t>
      </w:r>
    </w:p>
    <w:p w14:paraId="2A5686AC" w14:textId="06906F7A"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Развитием</w:t>
      </w:r>
      <w:r w:rsidRPr="0035460D">
        <w:rPr>
          <w:rFonts w:ascii="Times New Roman" w:hAnsi="Times New Roman" w:cs="Times New Roman"/>
          <w:sz w:val="24"/>
          <w:szCs w:val="24"/>
        </w:rPr>
        <w:t xml:space="preserve"> учебного сотрудничества, реализуемого в отношениях обучающихся с учителем и сверстниками. </w:t>
      </w:r>
    </w:p>
    <w:p w14:paraId="4CCAA4BA" w14:textId="1FD786AE" w:rsidR="00112814" w:rsidRPr="0035460D" w:rsidRDefault="00F00F8E"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 xml:space="preserve">Основными принципами реализации программы являются: </w:t>
      </w:r>
    </w:p>
    <w:p w14:paraId="7F1DAA3E" w14:textId="26D55322"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Обеспечение</w:t>
      </w:r>
      <w:r w:rsidRPr="0035460D">
        <w:rPr>
          <w:rFonts w:ascii="Times New Roman" w:hAnsi="Times New Roman" w:cs="Times New Roman"/>
          <w:sz w:val="24"/>
          <w:szCs w:val="24"/>
        </w:rPr>
        <w:t xml:space="preserve"> преемственности и взаимосвязи программ основного общего и среднего общего образования; </w:t>
      </w:r>
    </w:p>
    <w:p w14:paraId="77981AD7" w14:textId="7DCF7D95"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Расширение</w:t>
      </w:r>
      <w:r w:rsidRPr="0035460D">
        <w:rPr>
          <w:rFonts w:ascii="Times New Roman" w:hAnsi="Times New Roman" w:cs="Times New Roman"/>
          <w:sz w:val="24"/>
          <w:szCs w:val="24"/>
        </w:rPr>
        <w:t xml:space="preserve"> образовательного пространства через использование возможностей дополнительного образования, многосторонние связи и продуктивное взаимодействие с</w:t>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t>различными учреждениями, организациями, объединениями;</w:t>
      </w:r>
    </w:p>
    <w:p w14:paraId="47A573C2" w14:textId="6C351EAE"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Обеспечение</w:t>
      </w:r>
      <w:r w:rsidRPr="0035460D">
        <w:rPr>
          <w:rFonts w:ascii="Times New Roman" w:hAnsi="Times New Roman" w:cs="Times New Roman"/>
          <w:sz w:val="24"/>
          <w:szCs w:val="24"/>
        </w:rPr>
        <w:t xml:space="preserve"> индивидуализации образования через самостоятельный свободный выбор направления образовательной деятельности на основе личного интереса обучающихся;</w:t>
      </w:r>
    </w:p>
    <w:p w14:paraId="659D226F" w14:textId="51BF22EA"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Формирование</w:t>
      </w:r>
      <w:r w:rsidRPr="0035460D">
        <w:rPr>
          <w:rFonts w:ascii="Times New Roman" w:hAnsi="Times New Roman" w:cs="Times New Roman"/>
          <w:sz w:val="24"/>
          <w:szCs w:val="24"/>
        </w:rPr>
        <w:t xml:space="preserve"> творческой инициативы, самостоятельности и ответственной позиции старшеклассника в разных видах деятельности; </w:t>
      </w:r>
    </w:p>
    <w:p w14:paraId="15BA0381" w14:textId="43969252"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Обеспечение</w:t>
      </w:r>
      <w:r w:rsidRPr="0035460D">
        <w:rPr>
          <w:rFonts w:ascii="Times New Roman" w:hAnsi="Times New Roman" w:cs="Times New Roman"/>
          <w:sz w:val="24"/>
          <w:szCs w:val="24"/>
        </w:rPr>
        <w:t xml:space="preserve"> открытости школы для образовательного сообщества города и Республики. Ведущим принципом реализации ООП СОО является принцип индивидуализации образования.</w:t>
      </w:r>
    </w:p>
    <w:p w14:paraId="618FF43A" w14:textId="1C25233D"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Индивидуализация обучения в школе при получении среднего общего образования реализуется посредством самостоятельного построения обучающимся индивидуального образовательного маршрута на основе использования им доступных образовательных ресурсов школы, других образовательных организаций города, дистанционных образовательных программ сети Интернет. Обучающиеся осуществляют свободный выбор учебных предметов, курсов, видов и форм внеурочной деятельности, самостоятельно определяют темы и направления творческой, исследовательской и проектной деятельности в соответствии с образовательными интересами, личными и профессиональными предпочтениями. </w:t>
      </w:r>
    </w:p>
    <w:p w14:paraId="050B8153" w14:textId="256CFF6E"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На основе совпадения выборов обязательных учебных предметов и учебных предметов на углублённом уровне изучения в школе формируются классы профильного обучения (гуманитарный, технологический), для которых составляется общий учебный план, являющийся организационной моделью реализации основной образовательной программы школы по этому профилю.</w:t>
      </w:r>
    </w:p>
    <w:p w14:paraId="6E66F2AF" w14:textId="7E790D98"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Обеспечивается педагогическое сопровождение деятельности обучающихся по формированию, коррекции и реализации индивидуального образовательного маршрута. </w:t>
      </w:r>
    </w:p>
    <w:p w14:paraId="6FCB76CB" w14:textId="6B992D2C"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Достижение целей и реализация заявленных принципов обеспечивается путем решения системы задач: </w:t>
      </w:r>
    </w:p>
    <w:p w14:paraId="7D00CDD1" w14:textId="4432E6C2"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1. Расширение образовательного пространства для обеспечения обучающимся возможности осуществления свободного самостоятельного выбора для формирования индивидуального образовательного маршрута. </w:t>
      </w:r>
    </w:p>
    <w:p w14:paraId="5CF9C1BD" w14:textId="22E4CBBB"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2. создание условий для активной самостоятельной учебно-познавательной, исследовательской и проектной деятельности обучающихся. </w:t>
      </w:r>
    </w:p>
    <w:p w14:paraId="6097E3CE" w14:textId="420BE26A"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3. Развитие системы педагогической поддержки и социально-психологического сопровождения обучающихся при реализации индивидуального образовательного маршрута (система мероприятий по формированию, коррекции и поиску ресурсов для реализации индивидуального образовательного маршрута обучающихся).</w:t>
      </w:r>
    </w:p>
    <w:p w14:paraId="4E397122" w14:textId="4C157E89"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4. Формирование школьной образовательной развивающей среды, способствующей интеллектуальному, творческому развитию личности, способной свободно адаптироваться в социальных условиях, ответственной за свое здоровье и жизнь.</w:t>
      </w:r>
    </w:p>
    <w:p w14:paraId="6FA42103" w14:textId="0A4911FA" w:rsidR="00AB1D07" w:rsidRPr="0035460D" w:rsidRDefault="00AB1D07" w:rsidP="0035460D">
      <w:pPr>
        <w:spacing w:after="0" w:line="240" w:lineRule="auto"/>
        <w:jc w:val="both"/>
        <w:rPr>
          <w:rFonts w:ascii="Times New Roman" w:hAnsi="Times New Roman" w:cs="Times New Roman"/>
          <w:sz w:val="24"/>
          <w:szCs w:val="24"/>
        </w:rPr>
      </w:pPr>
    </w:p>
    <w:p w14:paraId="3B204297" w14:textId="24A5A689" w:rsidR="00EB4A65" w:rsidRPr="0035460D" w:rsidRDefault="0035460D" w:rsidP="0035460D">
      <w:pPr>
        <w:pStyle w:val="a5"/>
        <w:numPr>
          <w:ilvl w:val="1"/>
          <w:numId w:val="2"/>
        </w:num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ПЛАНИРУЕМЫЕ РЕЗУЛЬТАТЫ ОСВОЕНИЯ УЧАЩИМИСЯ ОСНОВНОЙ ОБРАЗОВАТЕЛЬНОЙ ПРОГРАММЫ СРЕДНЕГО ОБЩЕГО ОБРАЗОВАНИЯ</w:t>
      </w:r>
    </w:p>
    <w:p w14:paraId="095FF595" w14:textId="77777777" w:rsidR="00AB1D07" w:rsidRPr="0035460D" w:rsidRDefault="00AB1D07" w:rsidP="0035460D">
      <w:pPr>
        <w:pStyle w:val="a5"/>
        <w:spacing w:after="0" w:line="240" w:lineRule="auto"/>
        <w:ind w:left="600"/>
        <w:jc w:val="both"/>
        <w:rPr>
          <w:rFonts w:ascii="Times New Roman" w:hAnsi="Times New Roman" w:cs="Times New Roman"/>
          <w:b/>
          <w:bCs/>
          <w:sz w:val="24"/>
          <w:szCs w:val="24"/>
        </w:rPr>
      </w:pPr>
    </w:p>
    <w:p w14:paraId="3282ECE3" w14:textId="53B862D4" w:rsidR="00EB4A65" w:rsidRPr="0035460D" w:rsidRDefault="0035460D"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1.2.1. ОБЩИЕ ПОЛОЖЕНИЯ.</w:t>
      </w:r>
    </w:p>
    <w:p w14:paraId="617AE0B8" w14:textId="77777777" w:rsidR="00112814"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Планируемые результаты освоения учащимися ООП СОО являются содержательной и критериальной основой для разработки рабочих программ учебных предметов, элективных курсов, курсов внеурочной деятельности, программ развития универсальных учебных действий, воспитания и социализации как с позиций организации их достижения, так и с позиций оценки достигаемых результатов. </w:t>
      </w:r>
    </w:p>
    <w:p w14:paraId="5CCD1AD0" w14:textId="305C56CE"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Структура и содержание планируемых результатов отражают требования Стандарта, специфику целей изучения отдельных учебных предметов, соответствуют возрастным возможностям обучающихся. </w:t>
      </w:r>
    </w:p>
    <w:p w14:paraId="1133BE4C" w14:textId="0A356D89"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Достижение планируемых результатов обучающимися учитывается при оценке результатов деятельности педагогических работников и школы в целом. </w:t>
      </w:r>
    </w:p>
    <w:p w14:paraId="7B579B39" w14:textId="16B9326C" w:rsidR="00EB4A65" w:rsidRPr="0035460D" w:rsidRDefault="0035460D"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1.2.2. СТРУКТУРА ПЛАНИРУЕМЫХ РЕЗУЛЬТАТОВ.</w:t>
      </w:r>
    </w:p>
    <w:p w14:paraId="38E89F37" w14:textId="0918112D"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Согласно требованиям ФГОС СОО планируемые результаты определены в три группы: личностные – готовность и способность учащихся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правосознание, экологическую культуру, способность ставить цели и строить жизненные планы, способность к осознанию российской гражданской идентичности в поликультурном социуме; метапредметные – освоение учащимися межпредметных понятий и универсальных учебных действий (регулятивных, познавательных, коммуникативных), способность их использования в познавательной и социальной практике, самостоятельность в планировании и осуществлении учебной деятельности и организации учебного сотрудничества с педагогами и сверстниками, способность к построению индивидуальной образовательной траектории, владение навыками учебно-исследовательской, проектной и социальной деятельности; предметные – освоение учащимися специфических для каждой изученной предметной области, видов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наличие научного типа мышления, владение научной терминологией, ключевыми понятиями, методами и приёмами.</w:t>
      </w:r>
    </w:p>
    <w:p w14:paraId="21DCC9BA"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Предметные, метапредметные и личностные результаты планируются в рабочих программах учебных курсов. Метапредметные и личностные результаты рассматриваются группой учителей-предметников и выборочно отражаются в программах по соответствующим учебным предметам. </w:t>
      </w:r>
    </w:p>
    <w:p w14:paraId="04F45C2F" w14:textId="4FCB8FE8"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Предметные результаты представлены двумя группами</w:t>
      </w:r>
      <w:r w:rsidRPr="0035460D">
        <w:rPr>
          <w:rFonts w:ascii="Times New Roman" w:hAnsi="Times New Roman" w:cs="Times New Roman"/>
          <w:sz w:val="24"/>
          <w:szCs w:val="24"/>
        </w:rPr>
        <w:t xml:space="preserve"> «Выпускник научится» и «Выпускник получится возможность научиться» как на базовом, профильном так и на углубленном уровне. </w:t>
      </w:r>
    </w:p>
    <w:p w14:paraId="4D66E8E8" w14:textId="1F647E32" w:rsidR="00EB4A65" w:rsidRPr="0035460D" w:rsidRDefault="0035460D"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1.2.3 ЛИЧНОСТНЫЕ РЕЗУЛЬТАТЫ ОСВОЕНИЯ ООП</w:t>
      </w:r>
    </w:p>
    <w:p w14:paraId="30D62BD4"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Личностные результаты в сфере отношений обучающихся к себе, к своему здоровью</w:t>
      </w:r>
      <w:r w:rsidRPr="0035460D">
        <w:rPr>
          <w:rFonts w:ascii="Times New Roman" w:hAnsi="Times New Roman" w:cs="Times New Roman"/>
          <w:sz w:val="24"/>
          <w:szCs w:val="24"/>
        </w:rPr>
        <w:t>, к познанию себя: - 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14:paraId="42646FC1"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готовность и способность обеспечить себе и своим близким достойную жизнь в процессе самостоятельной, творческой и ответственной деятельности; </w:t>
      </w:r>
    </w:p>
    <w:p w14:paraId="243C720D" w14:textId="3DF02FBE"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 </w:t>
      </w:r>
    </w:p>
    <w:p w14:paraId="430E49F6"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 </w:t>
      </w:r>
    </w:p>
    <w:p w14:paraId="06566FD6"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14:paraId="42583C61" w14:textId="16383BAF"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неприятие вредных привычек: курения, употребления алкоголя, наркотиков. </w:t>
      </w:r>
    </w:p>
    <w:p w14:paraId="1FE7C372" w14:textId="78DC9BF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Личностные результаты в сфере отношений обучающихся</w:t>
      </w:r>
      <w:r w:rsidRPr="0035460D">
        <w:rPr>
          <w:rFonts w:ascii="Times New Roman" w:hAnsi="Times New Roman" w:cs="Times New Roman"/>
          <w:sz w:val="24"/>
          <w:szCs w:val="24"/>
        </w:rPr>
        <w:t xml:space="preserve"> к России как к Родине (Отечеству): -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w:t>
      </w:r>
    </w:p>
    <w:p w14:paraId="0532846B"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 </w:t>
      </w:r>
    </w:p>
    <w:p w14:paraId="14F7935A"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 </w:t>
      </w:r>
    </w:p>
    <w:p w14:paraId="0838901D" w14:textId="7E0EB30A"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воспитание уважения к культуре, языкам, традициям и обычаям народов, проживающих в Российской Федерации. Личностные результаты в сфере отношений обучающихся к закону, государству и к гражданскому обществу:</w:t>
      </w:r>
    </w:p>
    <w:p w14:paraId="10AD6886" w14:textId="11D7807A"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w:t>
      </w:r>
      <w:r w:rsidR="00ED22FD" w:rsidRPr="0035460D">
        <w:rPr>
          <w:rFonts w:ascii="Times New Roman" w:hAnsi="Times New Roman" w:cs="Times New Roman"/>
          <w:sz w:val="24"/>
          <w:szCs w:val="24"/>
        </w:rPr>
        <w:t>и правопорядок</w:t>
      </w:r>
      <w:r w:rsidRPr="0035460D">
        <w:rPr>
          <w:rFonts w:ascii="Times New Roman" w:hAnsi="Times New Roman" w:cs="Times New Roman"/>
          <w:sz w:val="24"/>
          <w:szCs w:val="24"/>
        </w:rPr>
        <w:t xml:space="preserve">,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 </w:t>
      </w:r>
    </w:p>
    <w:p w14:paraId="75A4D917" w14:textId="12779575"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 </w:t>
      </w:r>
    </w:p>
    <w:p w14:paraId="00543190" w14:textId="2D2EC0BD"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14:paraId="06595C18"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интериоризация ценностей демократии и социальной солидарности, готовность к договорному регулированию отношений в группе или социальной организации; </w:t>
      </w:r>
    </w:p>
    <w:p w14:paraId="0616659D" w14:textId="38FE1431"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14:paraId="6AB65D04" w14:textId="2026A861"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14:paraId="602FADAD"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14:paraId="37BD2223" w14:textId="6DD359FA"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Личностные результаты в сфере отношений</w:t>
      </w:r>
      <w:r w:rsidRPr="0035460D">
        <w:rPr>
          <w:rFonts w:ascii="Times New Roman" w:hAnsi="Times New Roman" w:cs="Times New Roman"/>
          <w:sz w:val="24"/>
          <w:szCs w:val="24"/>
        </w:rPr>
        <w:t xml:space="preserve"> обучающихся с окружающими людьми: </w:t>
      </w:r>
    </w:p>
    <w:p w14:paraId="42489CD7" w14:textId="76B5CE6D"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14:paraId="2934754C" w14:textId="711B6041"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принятие гуманистических ценностей, осознанное, уважительное и доброжелательное отношение к другому человеку, его мнению, мировоззрению; </w:t>
      </w:r>
    </w:p>
    <w:p w14:paraId="19102D76" w14:textId="1CACB8A6"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14:paraId="453AC24E" w14:textId="3732205C"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14:paraId="12827C43"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14:paraId="37A10463"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Личностные результаты</w:t>
      </w:r>
      <w:r w:rsidRPr="0035460D">
        <w:rPr>
          <w:rFonts w:ascii="Times New Roman" w:hAnsi="Times New Roman" w:cs="Times New Roman"/>
          <w:sz w:val="24"/>
          <w:szCs w:val="24"/>
        </w:rPr>
        <w:t xml:space="preserve"> в сфере отношений обучающихся к окружающему миру, живой природе, художественной культуре: </w:t>
      </w:r>
    </w:p>
    <w:p w14:paraId="477D4205" w14:textId="32E5DECC"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 </w:t>
      </w:r>
    </w:p>
    <w:p w14:paraId="37E13A43" w14:textId="568500D1"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14:paraId="79741EE7" w14:textId="77777777" w:rsidR="00AB1D07"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 </w:t>
      </w:r>
    </w:p>
    <w:p w14:paraId="646255F6" w14:textId="59BE6D4E"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эстетическое отношения к миру, готовность к эстетическому обустройству собственного быта. Личностные результаты в сфере отношений обучающихся к семье и родителям, в том числе подготовка к семейной жизни:</w:t>
      </w:r>
    </w:p>
    <w:p w14:paraId="5829D628" w14:textId="77777777" w:rsidR="00AB1D07"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ответственное отношение к созданию семьи на основе осознанного принятия ценностей семейной жизни; - положительный образ семьи, родительства (отцовства и материнства), интериоризация традиционных семейных ценностей. Личностные результаты в сфере отношения обучающихся к труду, в сфере социально</w:t>
      </w:r>
      <w:r w:rsidR="00EB4A65"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экономических отношений: </w:t>
      </w:r>
    </w:p>
    <w:p w14:paraId="6ADD38CA" w14:textId="77777777" w:rsidR="00AB1D07"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уважение ко всем формам собственности, готовность к защите своей собственности, </w:t>
      </w:r>
    </w:p>
    <w:p w14:paraId="19316D8C" w14:textId="14931D71"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осознанный выбор будущей профессии как путь и способ реализации собственных жизненных планов;</w:t>
      </w:r>
    </w:p>
    <w:p w14:paraId="5818CDDD"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 </w:t>
      </w:r>
    </w:p>
    <w:p w14:paraId="3E2CAA5B"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14:paraId="1C1CE14F" w14:textId="4A9E83A2"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готовность к самообслуживанию, включая обучение и выполнение домашних обязанностей. Личностные результаты в сфере физического, психологического, социального и академического благополучия обучающихся: </w:t>
      </w:r>
    </w:p>
    <w:p w14:paraId="4E9315AA" w14:textId="54BF6992"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 </w:t>
      </w:r>
    </w:p>
    <w:p w14:paraId="4E41F54F" w14:textId="77777777" w:rsidR="00A570DE" w:rsidRPr="0035460D" w:rsidRDefault="00A570DE" w:rsidP="0035460D">
      <w:pPr>
        <w:spacing w:after="0" w:line="240" w:lineRule="auto"/>
        <w:jc w:val="both"/>
        <w:rPr>
          <w:rFonts w:ascii="Times New Roman" w:hAnsi="Times New Roman" w:cs="Times New Roman"/>
          <w:sz w:val="24"/>
          <w:szCs w:val="24"/>
        </w:rPr>
      </w:pPr>
    </w:p>
    <w:p w14:paraId="01E24163" w14:textId="0D6A167D" w:rsidR="0035460D" w:rsidRDefault="0035460D"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I.2.4. МЕТАПРЕДМЕТНЫЕ РЕЗУЛЬТАТЫ ОСВОЕНИЯ ООП </w:t>
      </w:r>
      <w:r>
        <w:rPr>
          <w:rFonts w:ascii="Times New Roman" w:hAnsi="Times New Roman" w:cs="Times New Roman"/>
          <w:b/>
          <w:bCs/>
          <w:sz w:val="24"/>
          <w:szCs w:val="24"/>
        </w:rPr>
        <w:t>СОО</w:t>
      </w:r>
    </w:p>
    <w:p w14:paraId="2804152F" w14:textId="5FF321F1" w:rsidR="00EB4A65" w:rsidRPr="0035460D" w:rsidRDefault="00F00F8E"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Регулятивные универсальные учебные действия </w:t>
      </w:r>
    </w:p>
    <w:p w14:paraId="67F818D9" w14:textId="16BB3C46" w:rsidR="00EB4A65" w:rsidRPr="0035460D" w:rsidRDefault="00F00F8E"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b/>
          <w:bCs/>
          <w:sz w:val="24"/>
          <w:szCs w:val="24"/>
        </w:rPr>
        <w:t>Выпускник научится</w:t>
      </w:r>
      <w:r w:rsidRPr="0035460D">
        <w:rPr>
          <w:rFonts w:ascii="Times New Roman" w:hAnsi="Times New Roman" w:cs="Times New Roman"/>
          <w:sz w:val="24"/>
          <w:szCs w:val="24"/>
        </w:rPr>
        <w:t xml:space="preserve">: </w:t>
      </w:r>
    </w:p>
    <w:p w14:paraId="6C51BC8C"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самостоятельно определять цели, задавать параметры и критерии, по которым можно определить, что цель достигнута; </w:t>
      </w:r>
    </w:p>
    <w:p w14:paraId="44C7F502" w14:textId="77777777"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14:paraId="5D8B808D" w14:textId="0A4CF10B"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ставить и формулировать собственные задачи в образовательной деятельности и жизненных ситуациях; - оценивать ресурсы, в том числе время и другие нематериальные ресурсы, необходимые для достижения поставленной цели; - выбирать путь достижения цели, планировать решение поставленных задач, оптимизируя материальные и нематериальные затраты; - организовывать эффективный поиск ресурсов, необходимых для достижения поставленной цели;</w:t>
      </w:r>
    </w:p>
    <w:p w14:paraId="75CB8D02" w14:textId="1CED7AC4"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сопоставлять полученный результат деятельности с поставленной заранее целью. </w:t>
      </w:r>
    </w:p>
    <w:p w14:paraId="1B739743" w14:textId="77777777" w:rsidR="00ED733B" w:rsidRPr="0035460D" w:rsidRDefault="00F00F8E"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2. Познавательные универсальные учебные действия </w:t>
      </w:r>
    </w:p>
    <w:p w14:paraId="639ECEB8" w14:textId="77777777" w:rsidR="00ED733B" w:rsidRPr="0035460D" w:rsidRDefault="00F00F8E"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Выпускник научится: </w:t>
      </w:r>
    </w:p>
    <w:p w14:paraId="73BEEED1" w14:textId="3C7EB2D1"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 - критически оценивать и интерпретировать информацию с разных позиций, распознавать и фиксировать противоречия в информационных источниках; </w:t>
      </w:r>
    </w:p>
    <w:p w14:paraId="7A5530C3" w14:textId="313C9796"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 - 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 </w:t>
      </w:r>
    </w:p>
    <w:p w14:paraId="4AB68CBD" w14:textId="5842160F" w:rsidR="00EB4A65"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выходить за рамки учебного предмета и осуществлять целенаправленный поиск возможностей для широкого переноса средств и способов действия; </w:t>
      </w:r>
    </w:p>
    <w:p w14:paraId="3765FD43" w14:textId="4081B2D6" w:rsidR="00191FAA" w:rsidRPr="0035460D" w:rsidRDefault="00F00F8E"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выстраивать индивидуальную образовательную траекторию, учитывая ограничения со стороны других участников и ресурсные ограничения;</w:t>
      </w:r>
    </w:p>
    <w:p w14:paraId="659E5822" w14:textId="56E8B1C1" w:rsidR="00EB4A65"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Усвоили</w:t>
      </w:r>
      <w:r w:rsidRPr="0035460D">
        <w:rPr>
          <w:rFonts w:ascii="Times New Roman" w:hAnsi="Times New Roman" w:cs="Times New Roman"/>
          <w:sz w:val="24"/>
          <w:szCs w:val="24"/>
        </w:rPr>
        <w:t xml:space="preserve"> основные признаки и взаимосвязь языковых единиц и уровней языка; </w:t>
      </w:r>
    </w:p>
    <w:p w14:paraId="4ED8AD81" w14:textId="45AB0468"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Знают</w:t>
      </w:r>
      <w:r w:rsidRPr="0035460D">
        <w:rPr>
          <w:rFonts w:ascii="Times New Roman" w:hAnsi="Times New Roman" w:cs="Times New Roman"/>
          <w:sz w:val="24"/>
          <w:szCs w:val="24"/>
        </w:rPr>
        <w:t xml:space="preserve"> орфоэпические, лексические, грамматические, орфографические и пунктуационные нормы татарского литературного языка; </w:t>
      </w:r>
    </w:p>
    <w:p w14:paraId="42DB3F31" w14:textId="1EA01743"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Умеют</w:t>
      </w:r>
      <w:r w:rsidRPr="0035460D">
        <w:rPr>
          <w:rFonts w:ascii="Times New Roman" w:hAnsi="Times New Roman" w:cs="Times New Roman"/>
          <w:sz w:val="24"/>
          <w:szCs w:val="24"/>
        </w:rPr>
        <w:t xml:space="preserve"> пользоваться нормами речевого этикета, относящиеся к общественно</w:t>
      </w:r>
      <w:r w:rsidR="00ED733B"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культурной, научной, официально-деловой и бытовой жизни; </w:t>
      </w:r>
    </w:p>
    <w:p w14:paraId="7798B460" w14:textId="3C236DD1" w:rsidR="00EB4A65"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Умеют</w:t>
      </w:r>
      <w:r w:rsidRPr="0035460D">
        <w:rPr>
          <w:rFonts w:ascii="Times New Roman" w:hAnsi="Times New Roman" w:cs="Times New Roman"/>
          <w:sz w:val="24"/>
          <w:szCs w:val="24"/>
        </w:rPr>
        <w:t xml:space="preserve"> давать оценку устному и письменному высказываниям с точки зрения их формы и содержания; </w:t>
      </w:r>
    </w:p>
    <w:p w14:paraId="69062A04" w14:textId="3AA7E776"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Проводят</w:t>
      </w:r>
      <w:r w:rsidRPr="0035460D">
        <w:rPr>
          <w:rFonts w:ascii="Times New Roman" w:hAnsi="Times New Roman" w:cs="Times New Roman"/>
          <w:sz w:val="24"/>
          <w:szCs w:val="24"/>
        </w:rPr>
        <w:t xml:space="preserve"> лингвистический анализ текста;</w:t>
      </w:r>
    </w:p>
    <w:p w14:paraId="6E3C85D3" w14:textId="5A97EF5F"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Осознают</w:t>
      </w:r>
      <w:r w:rsidRPr="0035460D">
        <w:rPr>
          <w:rFonts w:ascii="Times New Roman" w:hAnsi="Times New Roman" w:cs="Times New Roman"/>
          <w:sz w:val="24"/>
          <w:szCs w:val="24"/>
        </w:rPr>
        <w:t xml:space="preserve"> тесную взаимосвязь языка, истории народа и культуры. </w:t>
      </w:r>
    </w:p>
    <w:p w14:paraId="49FC4C5A" w14:textId="6F0A03B1"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Умение пользоваться знаниями, полученными на уроках родного языка, отражается в следующем: </w:t>
      </w:r>
    </w:p>
    <w:p w14:paraId="31702C15" w14:textId="19A4D455"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Чтение</w:t>
      </w:r>
      <w:r w:rsidRPr="0035460D">
        <w:rPr>
          <w:rFonts w:ascii="Times New Roman" w:hAnsi="Times New Roman" w:cs="Times New Roman"/>
          <w:sz w:val="24"/>
          <w:szCs w:val="24"/>
        </w:rPr>
        <w:t xml:space="preserve"> текста с учетом его жанрового своеобразия (ознакомительное, изучающее, реферативное и т.д.); </w:t>
      </w:r>
    </w:p>
    <w:p w14:paraId="3830129E" w14:textId="3A174B06"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Умение</w:t>
      </w:r>
      <w:r w:rsidRPr="0035460D">
        <w:rPr>
          <w:rFonts w:ascii="Times New Roman" w:hAnsi="Times New Roman" w:cs="Times New Roman"/>
          <w:sz w:val="24"/>
          <w:szCs w:val="24"/>
        </w:rPr>
        <w:t xml:space="preserve"> извлечь необходимой информации с различных источников (научных, справочных, электронных (Интернет) ресурсов);</w:t>
      </w:r>
    </w:p>
    <w:p w14:paraId="7B606F83" w14:textId="3AEACEDF"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Использование</w:t>
      </w:r>
      <w:r w:rsidRPr="0035460D">
        <w:rPr>
          <w:rFonts w:ascii="Times New Roman" w:hAnsi="Times New Roman" w:cs="Times New Roman"/>
          <w:sz w:val="24"/>
          <w:szCs w:val="24"/>
        </w:rPr>
        <w:t xml:space="preserve"> различных приемов информативной трансформации устных и письменных текстов;</w:t>
      </w:r>
    </w:p>
    <w:p w14:paraId="0D0B9EA9" w14:textId="26F63556"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Написание</w:t>
      </w:r>
      <w:r w:rsidRPr="0035460D">
        <w:rPr>
          <w:rFonts w:ascii="Times New Roman" w:hAnsi="Times New Roman" w:cs="Times New Roman"/>
          <w:sz w:val="24"/>
          <w:szCs w:val="24"/>
        </w:rPr>
        <w:t xml:space="preserve"> текстов, отражающих деловую, научную и бытовую жизнь, в различном жанре и стилях, в монологической и диалогической формах; </w:t>
      </w:r>
    </w:p>
    <w:p w14:paraId="411B4D06" w14:textId="293967B9"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Соблюдение</w:t>
      </w:r>
      <w:r w:rsidRPr="0035460D">
        <w:rPr>
          <w:rFonts w:ascii="Times New Roman" w:hAnsi="Times New Roman" w:cs="Times New Roman"/>
          <w:sz w:val="24"/>
          <w:szCs w:val="24"/>
        </w:rPr>
        <w:t xml:space="preserve"> в устной и письменной речи орфоэпических, лексических и грамматических норм татарского литературного языка;</w:t>
      </w:r>
    </w:p>
    <w:p w14:paraId="31262350" w14:textId="1242D782"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Усвоение</w:t>
      </w:r>
      <w:r w:rsidRPr="0035460D">
        <w:rPr>
          <w:rFonts w:ascii="Times New Roman" w:hAnsi="Times New Roman" w:cs="Times New Roman"/>
          <w:sz w:val="24"/>
          <w:szCs w:val="24"/>
        </w:rPr>
        <w:t xml:space="preserve"> норм речевого этикета в различных сферах общения; </w:t>
      </w:r>
    </w:p>
    <w:p w14:paraId="2FE0C881" w14:textId="5366E122"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Соблюдение</w:t>
      </w:r>
      <w:r w:rsidRPr="0035460D">
        <w:rPr>
          <w:rFonts w:ascii="Times New Roman" w:hAnsi="Times New Roman" w:cs="Times New Roman"/>
          <w:sz w:val="24"/>
          <w:szCs w:val="24"/>
        </w:rPr>
        <w:t xml:space="preserve"> в письме орфографических и пунктуационных норм современного татарского литературного языка; </w:t>
      </w:r>
    </w:p>
    <w:p w14:paraId="0A4B9674" w14:textId="6A5FF159"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Соблюдение</w:t>
      </w:r>
      <w:r w:rsidRPr="0035460D">
        <w:rPr>
          <w:rFonts w:ascii="Times New Roman" w:hAnsi="Times New Roman" w:cs="Times New Roman"/>
          <w:sz w:val="24"/>
          <w:szCs w:val="24"/>
        </w:rPr>
        <w:t xml:space="preserve"> в речи и письме порядок слов, характерный для татарского литературного языка;</w:t>
      </w:r>
    </w:p>
    <w:p w14:paraId="7B735B5E" w14:textId="0447E100"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Умение</w:t>
      </w:r>
      <w:r w:rsidRPr="0035460D">
        <w:rPr>
          <w:rFonts w:ascii="Times New Roman" w:hAnsi="Times New Roman" w:cs="Times New Roman"/>
          <w:sz w:val="24"/>
          <w:szCs w:val="24"/>
        </w:rPr>
        <w:t xml:space="preserve"> в различных ситуациях общаться в устной и письменной формах на татарском литературном языке: в учебном процессе и во внеклассных мероприятиях; </w:t>
      </w:r>
    </w:p>
    <w:p w14:paraId="74AC2E3D" w14:textId="1C5F5B11" w:rsidR="00400473" w:rsidRPr="0035460D" w:rsidRDefault="00AA3DB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w:t>
      </w:r>
      <w:r w:rsidR="00561F21" w:rsidRPr="0035460D">
        <w:rPr>
          <w:rFonts w:ascii="Times New Roman" w:hAnsi="Times New Roman" w:cs="Times New Roman"/>
          <w:sz w:val="24"/>
          <w:szCs w:val="24"/>
        </w:rPr>
        <w:t>Умение</w:t>
      </w:r>
      <w:r w:rsidRPr="0035460D">
        <w:rPr>
          <w:rFonts w:ascii="Times New Roman" w:hAnsi="Times New Roman" w:cs="Times New Roman"/>
          <w:sz w:val="24"/>
          <w:szCs w:val="24"/>
        </w:rPr>
        <w:t xml:space="preserve"> переводить с татарского на русский язык и с русского на татарский язык тексты (устные и письменные), разные по своему жанру. </w:t>
      </w:r>
    </w:p>
    <w:p w14:paraId="228B6237" w14:textId="19ACAA40" w:rsidR="0035460D" w:rsidRDefault="0035460D">
      <w:pPr>
        <w:rPr>
          <w:rFonts w:ascii="Times New Roman" w:hAnsi="Times New Roman" w:cs="Times New Roman"/>
          <w:b/>
          <w:bCs/>
          <w:sz w:val="24"/>
          <w:szCs w:val="24"/>
        </w:rPr>
      </w:pPr>
      <w:r>
        <w:rPr>
          <w:rFonts w:ascii="Times New Roman" w:hAnsi="Times New Roman" w:cs="Times New Roman"/>
          <w:b/>
          <w:bCs/>
          <w:sz w:val="24"/>
          <w:szCs w:val="24"/>
        </w:rPr>
        <w:br w:type="page"/>
      </w:r>
    </w:p>
    <w:p w14:paraId="18D6376C" w14:textId="64A7EFF0" w:rsidR="00C90028" w:rsidRPr="0035460D" w:rsidRDefault="0035460D" w:rsidP="0035460D">
      <w:pPr>
        <w:pStyle w:val="a5"/>
        <w:numPr>
          <w:ilvl w:val="2"/>
          <w:numId w:val="1"/>
        </w:num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ПРЕДМЕТНЫЕ РЕЗУЛЬТАТЫ</w:t>
      </w:r>
    </w:p>
    <w:p w14:paraId="03E64BA2" w14:textId="46FEF7EB" w:rsidR="00C90028" w:rsidRPr="0035460D" w:rsidRDefault="00C90028" w:rsidP="0035460D">
      <w:pPr>
        <w:spacing w:after="0" w:line="240" w:lineRule="auto"/>
        <w:jc w:val="both"/>
        <w:rPr>
          <w:rFonts w:ascii="Times New Roman" w:hAnsi="Times New Roman" w:cs="Times New Roman"/>
          <w:b/>
          <w:bCs/>
          <w:sz w:val="24"/>
          <w:szCs w:val="24"/>
        </w:rPr>
      </w:pPr>
    </w:p>
    <w:p w14:paraId="0511800C" w14:textId="2E0EBAB2" w:rsidR="00813283" w:rsidRPr="0035460D" w:rsidRDefault="0035460D" w:rsidP="0035460D">
      <w:pPr>
        <w:spacing w:after="0" w:line="240" w:lineRule="auto"/>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1.2.5.1.ПРЕДМЕТНЫЕ РЕЗУЛЬТАТЫ ИЗУЧЕНИЯ ПРЕДМЕТНОЙ ОБЛАСТИ «РУССКИЙ ЯЗЫК И ЛИТЕРАТУРА»</w:t>
      </w:r>
    </w:p>
    <w:p w14:paraId="34B1E727" w14:textId="25C8F875" w:rsidR="009B3F65" w:rsidRPr="0035460D" w:rsidRDefault="0035460D" w:rsidP="0035460D">
      <w:pPr>
        <w:autoSpaceDE w:val="0"/>
        <w:autoSpaceDN w:val="0"/>
        <w:adjustRightInd w:val="0"/>
        <w:spacing w:after="0" w:line="240" w:lineRule="auto"/>
        <w:jc w:val="center"/>
        <w:rPr>
          <w:rFonts w:ascii="Times New Roman" w:hAnsi="Times New Roman" w:cs="Times New Roman"/>
          <w:b/>
          <w:bCs/>
          <w:color w:val="000000"/>
          <w:sz w:val="24"/>
          <w:szCs w:val="24"/>
        </w:rPr>
      </w:pPr>
      <w:r w:rsidRPr="0035460D">
        <w:rPr>
          <w:rFonts w:ascii="Times New Roman" w:hAnsi="Times New Roman" w:cs="Times New Roman"/>
          <w:b/>
          <w:bCs/>
          <w:color w:val="000000"/>
          <w:sz w:val="24"/>
          <w:szCs w:val="24"/>
        </w:rPr>
        <w:t>РУССКИЙ ЯЗЫК</w:t>
      </w:r>
    </w:p>
    <w:p w14:paraId="4659A9B2"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
          <w:bCs/>
          <w:color w:val="000000"/>
          <w:sz w:val="24"/>
          <w:szCs w:val="24"/>
        </w:rPr>
      </w:pPr>
      <w:r w:rsidRPr="0035460D">
        <w:rPr>
          <w:rFonts w:ascii="Times New Roman" w:hAnsi="Times New Roman" w:cs="Times New Roman"/>
          <w:b/>
          <w:bCs/>
          <w:color w:val="000000"/>
          <w:sz w:val="24"/>
          <w:szCs w:val="24"/>
        </w:rPr>
        <w:t>Выпускник на базовом уровне научится:</w:t>
      </w:r>
    </w:p>
    <w:p w14:paraId="78CFE402"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использовать языковые средства адекватно цели общения и речевой ситуации;</w:t>
      </w:r>
    </w:p>
    <w:p w14:paraId="5A6B1277"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w:t>
      </w:r>
    </w:p>
    <w:p w14:paraId="58B0553E"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
    <w:p w14:paraId="7FC3089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выстраивать композицию текста, используя знания о его структурных элементах;</w:t>
      </w:r>
    </w:p>
    <w:p w14:paraId="782D2CE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подбирать и использовать языковые средства в зависимости от типа текста и выбранного профиля обучения;</w:t>
      </w:r>
    </w:p>
    <w:p w14:paraId="78203544"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правильно использовать лексические и грамматические средства связи предложений при построении текста;</w:t>
      </w:r>
    </w:p>
    <w:p w14:paraId="06A85716"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создавать устные и письменные тексты разных жанров в соответствии с функционально-стилевой принадлежностью текста;</w:t>
      </w:r>
    </w:p>
    <w:p w14:paraId="0321915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сознательно использовать изобразительно-выразительные средства языка при создании текста в соответствии с выбранным профилем обучения;</w:t>
      </w:r>
    </w:p>
    <w:p w14:paraId="39D10F0B"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w:t>
      </w:r>
    </w:p>
    <w:p w14:paraId="243AF670"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анализировать текст с точки зрения наличия в нем явной и скрытой, основной и второстепенной информации, определять его тему, проблему и основную мысль;</w:t>
      </w:r>
    </w:p>
    <w:p w14:paraId="050CDE37"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извлекать необходимую информацию из различных источников и переводить ее в текстовый формат;</w:t>
      </w:r>
    </w:p>
    <w:p w14:paraId="59B587F2"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преобразовывать текст в другие виды передачи информации;</w:t>
      </w:r>
    </w:p>
    <w:p w14:paraId="242D2FF3"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выбирать тему, определять цель и подбирать материал для публичного выступления;</w:t>
      </w:r>
    </w:p>
    <w:p w14:paraId="7495395E"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соблюдать культуру публичной речи;</w:t>
      </w:r>
    </w:p>
    <w:p w14:paraId="1BC6BEEA"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14:paraId="3296E2E9"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оценивать собственную и чужую речь с позиции соответствия языковым нормам;</w:t>
      </w:r>
    </w:p>
    <w:p w14:paraId="618BDE8F"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14:paraId="4DE5EC97"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
          <w:bCs/>
          <w:color w:val="000000"/>
          <w:sz w:val="24"/>
          <w:szCs w:val="24"/>
        </w:rPr>
      </w:pPr>
    </w:p>
    <w:p w14:paraId="08B23221"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
          <w:bCs/>
          <w:color w:val="000000"/>
          <w:sz w:val="24"/>
          <w:szCs w:val="24"/>
        </w:rPr>
      </w:pPr>
      <w:r w:rsidRPr="0035460D">
        <w:rPr>
          <w:rFonts w:ascii="Times New Roman" w:hAnsi="Times New Roman" w:cs="Times New Roman"/>
          <w:b/>
          <w:bCs/>
          <w:color w:val="000000"/>
          <w:sz w:val="24"/>
          <w:szCs w:val="24"/>
        </w:rPr>
        <w:t>Выпускник на базовом уровне получит возможность научиться:</w:t>
      </w:r>
    </w:p>
    <w:p w14:paraId="3739C43A"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распознавать уровни и единицы языка в предъявленном тексте и видеть взаимосвязь между ними;</w:t>
      </w:r>
    </w:p>
    <w:p w14:paraId="3E29AD4D"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14:paraId="5FEA40B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комментировать авторские высказывания на различные темы (в том числе о богатстве и выразительности русского языка);</w:t>
      </w:r>
    </w:p>
    <w:p w14:paraId="38C14283"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отличать язык художественной литературы от других разновидностей современного русского языка;</w:t>
      </w:r>
    </w:p>
    <w:p w14:paraId="69215E80"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использовать синонимические ресурсы русского языка для более точного выражения мысли и усиления выразительности речи;</w:t>
      </w:r>
    </w:p>
    <w:p w14:paraId="4033363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иметь представление об историческом развитии русского языка и истории русского языкознания;</w:t>
      </w:r>
    </w:p>
    <w:p w14:paraId="07B363B4"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выражать согласие или несогласие с мнением собеседника в соответствии с правилами ведения диалогической речи;</w:t>
      </w:r>
    </w:p>
    <w:p w14:paraId="080498B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дифференцировать главную и второстепенную информацию, известную и неизвестную информацию в прослушанном тексте;</w:t>
      </w:r>
    </w:p>
    <w:p w14:paraId="33630097"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lastRenderedPageBreak/>
        <w:t>–</w:t>
      </w:r>
      <w:r w:rsidRPr="0035460D">
        <w:rPr>
          <w:rFonts w:ascii="Times New Roman" w:hAnsi="Times New Roman" w:cs="Times New Roman"/>
          <w:bCs/>
          <w:color w:val="000000"/>
          <w:sz w:val="24"/>
          <w:szCs w:val="24"/>
        </w:rPr>
        <w:tab/>
        <w:t>проводить самостоятельный поиск текстовой и нетекстовой информации, отбирать и анализировать полученную информацию;</w:t>
      </w:r>
    </w:p>
    <w:p w14:paraId="781A7A77"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сохранять стилевое единство при создании текста заданного функционального стиля;</w:t>
      </w:r>
    </w:p>
    <w:p w14:paraId="2AD930BA"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14:paraId="692F0F08"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создавать отзывы и рецензии на предложенный текст;</w:t>
      </w:r>
    </w:p>
    <w:p w14:paraId="4D60A057"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соблюдать культуру чтения, говорения, аудирования и письма;</w:t>
      </w:r>
    </w:p>
    <w:p w14:paraId="0EF3FBCE"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соблюдать культуру научного и делового общения в устной и письменной форме, в том числе при обсуждении дискуссионных проблем;</w:t>
      </w:r>
    </w:p>
    <w:p w14:paraId="410FCB47"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соблюдать нормы речевого поведения в разговорной речи, а также в учебно-научной и официально-деловой сферах общения;</w:t>
      </w:r>
    </w:p>
    <w:p w14:paraId="15F63A89"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осуществлять речевой самоконтроль;</w:t>
      </w:r>
    </w:p>
    <w:p w14:paraId="22306826"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совершенствовать орфографические и пунктуационные умения и навыки на основе знаний о нормах русского литературного языка;</w:t>
      </w:r>
    </w:p>
    <w:p w14:paraId="36182D22"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использовать</w:t>
      </w:r>
      <w:r w:rsidRPr="0035460D">
        <w:rPr>
          <w:rFonts w:ascii="Times New Roman" w:hAnsi="Times New Roman" w:cs="Times New Roman"/>
          <w:bCs/>
          <w:color w:val="000000"/>
          <w:sz w:val="24"/>
          <w:szCs w:val="24"/>
        </w:rPr>
        <w:tab/>
        <w:t>основные</w:t>
      </w:r>
      <w:r w:rsidRPr="0035460D">
        <w:rPr>
          <w:rFonts w:ascii="Times New Roman" w:hAnsi="Times New Roman" w:cs="Times New Roman"/>
          <w:bCs/>
          <w:color w:val="000000"/>
          <w:sz w:val="24"/>
          <w:szCs w:val="24"/>
        </w:rPr>
        <w:tab/>
        <w:t>нормативные</w:t>
      </w:r>
      <w:r w:rsidRPr="0035460D">
        <w:rPr>
          <w:rFonts w:ascii="Times New Roman" w:hAnsi="Times New Roman" w:cs="Times New Roman"/>
          <w:bCs/>
          <w:color w:val="000000"/>
          <w:sz w:val="24"/>
          <w:szCs w:val="24"/>
        </w:rPr>
        <w:tab/>
        <w:t>словари</w:t>
      </w:r>
      <w:r w:rsidRPr="0035460D">
        <w:rPr>
          <w:rFonts w:ascii="Times New Roman" w:hAnsi="Times New Roman" w:cs="Times New Roman"/>
          <w:bCs/>
          <w:color w:val="000000"/>
          <w:sz w:val="24"/>
          <w:szCs w:val="24"/>
        </w:rPr>
        <w:tab/>
        <w:t>и</w:t>
      </w:r>
      <w:r w:rsidRPr="0035460D">
        <w:rPr>
          <w:rFonts w:ascii="Times New Roman" w:hAnsi="Times New Roman" w:cs="Times New Roman"/>
          <w:bCs/>
          <w:color w:val="000000"/>
          <w:sz w:val="24"/>
          <w:szCs w:val="24"/>
        </w:rPr>
        <w:tab/>
        <w:t>справочники</w:t>
      </w:r>
      <w:r w:rsidRPr="0035460D">
        <w:rPr>
          <w:rFonts w:ascii="Times New Roman" w:hAnsi="Times New Roman" w:cs="Times New Roman"/>
          <w:bCs/>
          <w:color w:val="000000"/>
          <w:sz w:val="24"/>
          <w:szCs w:val="24"/>
        </w:rPr>
        <w:tab/>
        <w:t>для расширения словарного запаса и спектра используемых языковых средств;</w:t>
      </w:r>
    </w:p>
    <w:p w14:paraId="58883516" w14:textId="63F314CA"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оценивать эстетическую сторону речевого высказывания при анализе текстов (в том числе художественной литературы).</w:t>
      </w:r>
    </w:p>
    <w:p w14:paraId="7F7169BD"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p>
    <w:p w14:paraId="73C5BD99"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
          <w:bCs/>
          <w:color w:val="000000"/>
          <w:sz w:val="24"/>
          <w:szCs w:val="24"/>
        </w:rPr>
      </w:pPr>
      <w:r w:rsidRPr="0035460D">
        <w:rPr>
          <w:rFonts w:ascii="Times New Roman" w:hAnsi="Times New Roman" w:cs="Times New Roman"/>
          <w:b/>
          <w:bCs/>
          <w:color w:val="000000"/>
          <w:sz w:val="24"/>
          <w:szCs w:val="24"/>
        </w:rPr>
        <w:t>Выпускник на углубленном уровне научится:</w:t>
      </w:r>
    </w:p>
    <w:p w14:paraId="04078FE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воспринимать лингвистику как часть общечеловеческого гуманитарного знания;</w:t>
      </w:r>
    </w:p>
    <w:p w14:paraId="3127FAAA"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рассматривать язык в качестве многофункциональной развивающейся системы;</w:t>
      </w:r>
    </w:p>
    <w:p w14:paraId="65C8279E"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распознавать уровни и единицы языка в предъявленном тексте и видеть взаимосвязь между ними;</w:t>
      </w:r>
    </w:p>
    <w:p w14:paraId="4AA4CCC3"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анализировать языковые средства, использованные в тексте, с точки зрения правильности, точности и уместности их употребления при оценке собственной и чужой речи;</w:t>
      </w:r>
    </w:p>
    <w:p w14:paraId="2F50320D"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комментировать авторские высказывания на различные темы (в том числе о богатстве и выразительности русского языка);</w:t>
      </w:r>
    </w:p>
    <w:p w14:paraId="329CF510"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отмечать отличия языка художественной литературы от других разновидностей современного русского языка;</w:t>
      </w:r>
    </w:p>
    <w:p w14:paraId="4A724692"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использовать синонимические ресурсы русского языка для более точного выражения мысли и усиления выразительности речи;</w:t>
      </w:r>
    </w:p>
    <w:p w14:paraId="1D0A2E20"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иметь представление об историческом развитии русского языка и истории русского языкознания;</w:t>
      </w:r>
    </w:p>
    <w:p w14:paraId="2A98485C"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выражать согласие или несогласие с мнением собеседника в соответствии с правилами ведения диалогической речи;</w:t>
      </w:r>
    </w:p>
    <w:p w14:paraId="2F1CB6E2"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дифференцировать главную и второстепенную информацию, известную и неизвестную информацию в прослушанном тексте;</w:t>
      </w:r>
    </w:p>
    <w:p w14:paraId="7BA0BE2F"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проводить самостоятельный поиск текстовой и нетекстовой информации, отбирать и анализировать полученную информацию;</w:t>
      </w:r>
    </w:p>
    <w:p w14:paraId="60AD1938"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оценивать стилистические ресурсы языка;</w:t>
      </w:r>
    </w:p>
    <w:p w14:paraId="6BAD54D4"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сохранять стилевое единство при создании текста заданного функционального стиля;</w:t>
      </w:r>
    </w:p>
    <w:p w14:paraId="739C40E6"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14:paraId="4C72A95F"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создавать отзывы и рецензии на предложенный текст;</w:t>
      </w:r>
    </w:p>
    <w:p w14:paraId="65D8780D"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соблюдать культуру чтения, говорения, аудирования и письма;</w:t>
      </w:r>
    </w:p>
    <w:p w14:paraId="3C82830F"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соблюдать культуру научного и делового общения в устной и письменной форме, в том числе при обсуждении дискуссионных проблем;</w:t>
      </w:r>
    </w:p>
    <w:p w14:paraId="75EAA559"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соблюдать нормы речевого поведения в разговорной речи, а также в учебно-научной и официально-деловой сферах общения;</w:t>
      </w:r>
    </w:p>
    <w:p w14:paraId="45D62B70"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осуществлять речевой самоконтроль;</w:t>
      </w:r>
    </w:p>
    <w:p w14:paraId="444D34F0"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совершенствовать орфографические и пунктуационные умения и навыки на основе знаний о нормах русского литературного языка;</w:t>
      </w:r>
    </w:p>
    <w:p w14:paraId="60F4BF71" w14:textId="5BE9CD6F"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использовать</w:t>
      </w:r>
      <w:r w:rsidRPr="0035460D">
        <w:rPr>
          <w:rFonts w:ascii="Times New Roman" w:hAnsi="Times New Roman" w:cs="Times New Roman"/>
          <w:bCs/>
          <w:color w:val="000000"/>
          <w:sz w:val="24"/>
          <w:szCs w:val="24"/>
        </w:rPr>
        <w:tab/>
        <w:t>основные</w:t>
      </w:r>
      <w:r w:rsidRPr="0035460D">
        <w:rPr>
          <w:rFonts w:ascii="Times New Roman" w:hAnsi="Times New Roman" w:cs="Times New Roman"/>
          <w:bCs/>
          <w:color w:val="000000"/>
          <w:sz w:val="24"/>
          <w:szCs w:val="24"/>
        </w:rPr>
        <w:tab/>
        <w:t>нормативные</w:t>
      </w:r>
      <w:r w:rsidRPr="0035460D">
        <w:rPr>
          <w:rFonts w:ascii="Times New Roman" w:hAnsi="Times New Roman" w:cs="Times New Roman"/>
          <w:bCs/>
          <w:color w:val="000000"/>
          <w:sz w:val="24"/>
          <w:szCs w:val="24"/>
        </w:rPr>
        <w:tab/>
        <w:t>словари</w:t>
      </w:r>
      <w:r w:rsidR="0035460D" w:rsidRPr="0035460D">
        <w:rPr>
          <w:rFonts w:ascii="Times New Roman" w:hAnsi="Times New Roman" w:cs="Times New Roman"/>
          <w:sz w:val="24"/>
          <w:szCs w:val="24"/>
        </w:rPr>
        <w:t xml:space="preserve"> и </w:t>
      </w:r>
      <w:r w:rsidRPr="0035460D">
        <w:rPr>
          <w:rFonts w:ascii="Times New Roman" w:hAnsi="Times New Roman" w:cs="Times New Roman"/>
          <w:bCs/>
          <w:color w:val="000000"/>
          <w:sz w:val="24"/>
          <w:szCs w:val="24"/>
        </w:rPr>
        <w:t>справочники</w:t>
      </w:r>
      <w:r w:rsidRPr="0035460D">
        <w:rPr>
          <w:rFonts w:ascii="Times New Roman" w:hAnsi="Times New Roman" w:cs="Times New Roman"/>
          <w:bCs/>
          <w:color w:val="000000"/>
          <w:sz w:val="24"/>
          <w:szCs w:val="24"/>
        </w:rPr>
        <w:tab/>
        <w:t>для расширения словарного запаса и спектра используемых языковых средств;</w:t>
      </w:r>
    </w:p>
    <w:p w14:paraId="28612D3E" w14:textId="77ED3D2F"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lastRenderedPageBreak/>
        <w:t>–</w:t>
      </w:r>
      <w:r w:rsidRPr="0035460D">
        <w:rPr>
          <w:rFonts w:ascii="Times New Roman" w:hAnsi="Times New Roman" w:cs="Times New Roman"/>
          <w:bCs/>
          <w:color w:val="000000"/>
          <w:sz w:val="24"/>
          <w:szCs w:val="24"/>
        </w:rPr>
        <w:tab/>
        <w:t>оценивать эстетическую сторону речевого высказывания при анализе текстов (в том числе художественной литературы).</w:t>
      </w:r>
    </w:p>
    <w:p w14:paraId="63512AE9"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p>
    <w:p w14:paraId="3B96C8EC"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
          <w:bCs/>
          <w:color w:val="000000"/>
          <w:sz w:val="24"/>
          <w:szCs w:val="24"/>
        </w:rPr>
      </w:pPr>
      <w:r w:rsidRPr="0035460D">
        <w:rPr>
          <w:rFonts w:ascii="Times New Roman" w:hAnsi="Times New Roman" w:cs="Times New Roman"/>
          <w:b/>
          <w:bCs/>
          <w:color w:val="000000"/>
          <w:sz w:val="24"/>
          <w:szCs w:val="24"/>
        </w:rPr>
        <w:t>Выпускник на углубленном уровне получит возможность научиться:</w:t>
      </w:r>
    </w:p>
    <w:p w14:paraId="22A6DAB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проводить комплексный анализ языковых единиц в тексте;</w:t>
      </w:r>
    </w:p>
    <w:p w14:paraId="7621047A"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выделять и описывать социальные функции русского языка;</w:t>
      </w:r>
    </w:p>
    <w:p w14:paraId="6BB5BB6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проводить лингвистические эксперименты, связанные с социальными функциями языка, и использовать его результаты в практической речевой деятельности;</w:t>
      </w:r>
    </w:p>
    <w:p w14:paraId="35E3144B"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анализировать языковые явления и факты, допускающие неоднозначную интерпретацию;</w:t>
      </w:r>
    </w:p>
    <w:p w14:paraId="638E4BCC"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характеризовать роль форм русского языка в становлении и развитии русского языка;</w:t>
      </w:r>
    </w:p>
    <w:p w14:paraId="1D26ED74" w14:textId="4AB093C4" w:rsidR="009D3420" w:rsidRPr="0035460D" w:rsidRDefault="0035460D"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 xml:space="preserve">проводить </w:t>
      </w:r>
      <w:r w:rsidR="009D3420" w:rsidRPr="0035460D">
        <w:rPr>
          <w:rFonts w:ascii="Times New Roman" w:hAnsi="Times New Roman" w:cs="Times New Roman"/>
          <w:bCs/>
          <w:color w:val="000000"/>
          <w:sz w:val="24"/>
          <w:szCs w:val="24"/>
        </w:rPr>
        <w:t>ан</w:t>
      </w:r>
      <w:r w:rsidRPr="0035460D">
        <w:rPr>
          <w:rFonts w:ascii="Times New Roman" w:hAnsi="Times New Roman" w:cs="Times New Roman"/>
          <w:bCs/>
          <w:color w:val="000000"/>
          <w:sz w:val="24"/>
          <w:szCs w:val="24"/>
        </w:rPr>
        <w:t xml:space="preserve">ализ прочитанных и прослушанных </w:t>
      </w:r>
      <w:r w:rsidR="009D3420" w:rsidRPr="0035460D">
        <w:rPr>
          <w:rFonts w:ascii="Times New Roman" w:hAnsi="Times New Roman" w:cs="Times New Roman"/>
          <w:bCs/>
          <w:color w:val="000000"/>
          <w:sz w:val="24"/>
          <w:szCs w:val="24"/>
        </w:rPr>
        <w:t>текстов</w:t>
      </w:r>
      <w:r w:rsidRPr="0035460D">
        <w:rPr>
          <w:rFonts w:ascii="Times New Roman" w:hAnsi="Times New Roman" w:cs="Times New Roman"/>
          <w:bCs/>
          <w:color w:val="000000"/>
          <w:sz w:val="24"/>
          <w:szCs w:val="24"/>
        </w:rPr>
        <w:t xml:space="preserve"> </w:t>
      </w:r>
      <w:r w:rsidR="009D3420" w:rsidRPr="0035460D">
        <w:rPr>
          <w:rFonts w:ascii="Times New Roman" w:hAnsi="Times New Roman" w:cs="Times New Roman"/>
          <w:bCs/>
          <w:color w:val="000000"/>
          <w:sz w:val="24"/>
          <w:szCs w:val="24"/>
        </w:rPr>
        <w:t>и представлять их в виде доклада, статьи, рецензии, резюме;</w:t>
      </w:r>
    </w:p>
    <w:p w14:paraId="797049AA"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проводить комплексный лингвистический анализ текста в соответствии с его функционально-стилевой и жанровой принадлежностью;</w:t>
      </w:r>
    </w:p>
    <w:p w14:paraId="63C6E662"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критически</w:t>
      </w:r>
      <w:r w:rsidRPr="0035460D">
        <w:rPr>
          <w:rFonts w:ascii="Times New Roman" w:hAnsi="Times New Roman" w:cs="Times New Roman"/>
          <w:bCs/>
          <w:color w:val="000000"/>
          <w:sz w:val="24"/>
          <w:szCs w:val="24"/>
        </w:rPr>
        <w:tab/>
        <w:t>оценивать</w:t>
      </w:r>
      <w:r w:rsidRPr="0035460D">
        <w:rPr>
          <w:rFonts w:ascii="Times New Roman" w:hAnsi="Times New Roman" w:cs="Times New Roman"/>
          <w:bCs/>
          <w:color w:val="000000"/>
          <w:sz w:val="24"/>
          <w:szCs w:val="24"/>
        </w:rPr>
        <w:tab/>
        <w:t>устный</w:t>
      </w:r>
      <w:r w:rsidRPr="0035460D">
        <w:rPr>
          <w:rFonts w:ascii="Times New Roman" w:hAnsi="Times New Roman" w:cs="Times New Roman"/>
          <w:bCs/>
          <w:color w:val="000000"/>
          <w:sz w:val="24"/>
          <w:szCs w:val="24"/>
        </w:rPr>
        <w:tab/>
        <w:t>монологический</w:t>
      </w:r>
      <w:r w:rsidRPr="0035460D">
        <w:rPr>
          <w:rFonts w:ascii="Times New Roman" w:hAnsi="Times New Roman" w:cs="Times New Roman"/>
          <w:bCs/>
          <w:color w:val="000000"/>
          <w:sz w:val="24"/>
          <w:szCs w:val="24"/>
        </w:rPr>
        <w:tab/>
        <w:t>текст</w:t>
      </w:r>
      <w:r w:rsidRPr="0035460D">
        <w:rPr>
          <w:rFonts w:ascii="Times New Roman" w:hAnsi="Times New Roman" w:cs="Times New Roman"/>
          <w:bCs/>
          <w:color w:val="000000"/>
          <w:sz w:val="24"/>
          <w:szCs w:val="24"/>
        </w:rPr>
        <w:tab/>
        <w:t>и</w:t>
      </w:r>
      <w:r w:rsidRPr="0035460D">
        <w:rPr>
          <w:rFonts w:ascii="Times New Roman" w:hAnsi="Times New Roman" w:cs="Times New Roman"/>
          <w:bCs/>
          <w:color w:val="000000"/>
          <w:sz w:val="24"/>
          <w:szCs w:val="24"/>
        </w:rPr>
        <w:tab/>
        <w:t>устный диалогический текст;</w:t>
      </w:r>
    </w:p>
    <w:p w14:paraId="60811F88" w14:textId="11687F5A" w:rsidR="009D3420" w:rsidRPr="0035460D" w:rsidRDefault="0035460D"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 xml:space="preserve">выступать перед </w:t>
      </w:r>
      <w:r w:rsidR="009D3420" w:rsidRPr="0035460D">
        <w:rPr>
          <w:rFonts w:ascii="Times New Roman" w:hAnsi="Times New Roman" w:cs="Times New Roman"/>
          <w:bCs/>
          <w:color w:val="000000"/>
          <w:sz w:val="24"/>
          <w:szCs w:val="24"/>
        </w:rPr>
        <w:t>аудиторией</w:t>
      </w:r>
      <w:r w:rsidR="009D3420" w:rsidRPr="0035460D">
        <w:rPr>
          <w:rFonts w:ascii="Times New Roman" w:hAnsi="Times New Roman" w:cs="Times New Roman"/>
          <w:bCs/>
          <w:color w:val="000000"/>
          <w:sz w:val="24"/>
          <w:szCs w:val="24"/>
        </w:rPr>
        <w:tab/>
        <w:t>с</w:t>
      </w:r>
      <w:r w:rsidR="009D3420" w:rsidRPr="0035460D">
        <w:rPr>
          <w:rFonts w:ascii="Times New Roman" w:hAnsi="Times New Roman" w:cs="Times New Roman"/>
          <w:bCs/>
          <w:color w:val="000000"/>
          <w:sz w:val="24"/>
          <w:szCs w:val="24"/>
        </w:rPr>
        <w:tab/>
        <w:t>текстами</w:t>
      </w:r>
      <w:r w:rsidR="009D3420" w:rsidRPr="0035460D">
        <w:rPr>
          <w:rFonts w:ascii="Times New Roman" w:hAnsi="Times New Roman" w:cs="Times New Roman"/>
          <w:bCs/>
          <w:color w:val="000000"/>
          <w:sz w:val="24"/>
          <w:szCs w:val="24"/>
        </w:rPr>
        <w:tab/>
        <w:t>различной</w:t>
      </w:r>
      <w:r w:rsidR="009D3420" w:rsidRPr="0035460D">
        <w:rPr>
          <w:rFonts w:ascii="Times New Roman" w:hAnsi="Times New Roman" w:cs="Times New Roman"/>
          <w:bCs/>
          <w:color w:val="000000"/>
          <w:sz w:val="24"/>
          <w:szCs w:val="24"/>
        </w:rPr>
        <w:tab/>
        <w:t>жанровой принадлежности;</w:t>
      </w:r>
    </w:p>
    <w:p w14:paraId="54A38DC1"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осуществлять речевой самоконтроль, самооценку, самокоррекцию;</w:t>
      </w:r>
    </w:p>
    <w:p w14:paraId="21820DCA"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использовать языковые средства с учетом вариативности современного русского языка;</w:t>
      </w:r>
    </w:p>
    <w:p w14:paraId="1557CEB5"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проводить анализ коммуникативных качеств и эффективности речи;</w:t>
      </w:r>
    </w:p>
    <w:p w14:paraId="64A1C4CD" w14:textId="77777777" w:rsidR="009D3420" w:rsidRPr="0035460D" w:rsidRDefault="009D3420" w:rsidP="0035460D">
      <w:pPr>
        <w:autoSpaceDE w:val="0"/>
        <w:autoSpaceDN w:val="0"/>
        <w:adjustRightInd w:val="0"/>
        <w:spacing w:after="0" w:line="240" w:lineRule="auto"/>
        <w:jc w:val="both"/>
        <w:rPr>
          <w:rFonts w:ascii="Times New Roman" w:hAnsi="Times New Roman" w:cs="Times New Roman"/>
          <w:bCs/>
          <w:color w:val="000000"/>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редактировать устные и письменные тексты различных стилей и жанров на основе знаний о нормах русского литературного языка;</w:t>
      </w:r>
    </w:p>
    <w:p w14:paraId="4E656578" w14:textId="2D07DE84" w:rsidR="009B3F65" w:rsidRPr="0035460D" w:rsidRDefault="009D3420"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bCs/>
          <w:color w:val="000000"/>
          <w:sz w:val="24"/>
          <w:szCs w:val="24"/>
        </w:rPr>
        <w:t>–</w:t>
      </w:r>
      <w:r w:rsidRPr="0035460D">
        <w:rPr>
          <w:rFonts w:ascii="Times New Roman" w:hAnsi="Times New Roman" w:cs="Times New Roman"/>
          <w:bCs/>
          <w:color w:val="000000"/>
          <w:sz w:val="24"/>
          <w:szCs w:val="24"/>
        </w:rPr>
        <w:tab/>
        <w:t>определять пути совершенствования собственных коммуникативных способностей и культуры речи.</w:t>
      </w:r>
    </w:p>
    <w:p w14:paraId="4E4FB428" w14:textId="093937A7" w:rsidR="009B3F65" w:rsidRPr="0035460D" w:rsidRDefault="0035460D" w:rsidP="0035460D">
      <w:pPr>
        <w:autoSpaceDE w:val="0"/>
        <w:autoSpaceDN w:val="0"/>
        <w:adjustRightInd w:val="0"/>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ЛИТЕРАТУРА</w:t>
      </w:r>
    </w:p>
    <w:p w14:paraId="62BF4F53"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 xml:space="preserve">В результате изучения учебного предмета «Литература» на уровне среднего общего образования: </w:t>
      </w:r>
    </w:p>
    <w:p w14:paraId="60531976"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 xml:space="preserve">Выпускник на базовом уровне научится: </w:t>
      </w:r>
    </w:p>
    <w:p w14:paraId="6F04BCCD"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демонстрировать знание произведений русской, родной и мировой литературы, приводя примеры двух или более текстов, затрагивающих общие темы или проблемы; </w:t>
      </w:r>
    </w:p>
    <w:p w14:paraId="23CBE4C2"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устной и письменной форме обобщать и анализировать свой читательский опыт, а именно: </w:t>
      </w:r>
    </w:p>
    <w:p w14:paraId="6D619C27"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 </w:t>
      </w:r>
    </w:p>
    <w:p w14:paraId="54B06E7E"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для раскрытия тезисов своего высказывания указание на фрагменты произведения, носящие проблемный характер и требующие анализа; </w:t>
      </w:r>
    </w:p>
    <w:p w14:paraId="0F8BA806"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 </w:t>
      </w:r>
    </w:p>
    <w:p w14:paraId="7BB9B642"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 </w:t>
      </w:r>
    </w:p>
    <w:p w14:paraId="1E91F824"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 </w:t>
      </w:r>
    </w:p>
    <w:p w14:paraId="60E941C9"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 </w:t>
      </w:r>
    </w:p>
    <w:p w14:paraId="0C442D17" w14:textId="2C8DEE9E"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 </w:t>
      </w:r>
    </w:p>
    <w:p w14:paraId="2E82735E"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осуществлять следующую продуктивную деятельность: </w:t>
      </w:r>
    </w:p>
    <w:p w14:paraId="13C319D8"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 </w:t>
      </w:r>
    </w:p>
    <w:p w14:paraId="3EC32EBD"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выполнять проектные работы в сфере литературы и искусства, предлагать свои собственные обоснованные интерпретации литературных произведений. </w:t>
      </w:r>
    </w:p>
    <w:p w14:paraId="60E4D622"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 xml:space="preserve">Выпускник на базовом уровне получит возможность научиться: </w:t>
      </w:r>
    </w:p>
    <w:p w14:paraId="45F7CF83"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 </w:t>
      </w:r>
    </w:p>
    <w:p w14:paraId="4EE0A36A"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 </w:t>
      </w:r>
    </w:p>
    <w:p w14:paraId="1AE9F6A5"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анализировать художественное произведение во взаимосвязи литературы с другими областями гуманитарного знания (философией, историей, психологией и др.); </w:t>
      </w:r>
    </w:p>
    <w:p w14:paraId="1CA7E951"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 </w:t>
      </w:r>
    </w:p>
    <w:p w14:paraId="72554D42"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b/>
          <w:bCs/>
          <w:iCs/>
          <w:sz w:val="24"/>
          <w:szCs w:val="24"/>
        </w:rPr>
        <w:t xml:space="preserve">Выпускник на базовом уровне получит возможность узнать: </w:t>
      </w:r>
    </w:p>
    <w:p w14:paraId="4D81CD98"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о месте и значении русской литературы в мировой литературе; </w:t>
      </w:r>
    </w:p>
    <w:p w14:paraId="07B91A5C"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о произведениях новейшей отечественной и мировой литературы; </w:t>
      </w:r>
    </w:p>
    <w:p w14:paraId="6335029A"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о важнейших литературных ресурсах, в том числе в сети Интернет; </w:t>
      </w:r>
    </w:p>
    <w:p w14:paraId="03B1BD38"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об историко-культурном подходе в литературоведении; </w:t>
      </w:r>
    </w:p>
    <w:p w14:paraId="54B4B6B4"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об историко-литературном процессе XIX и XX веков; </w:t>
      </w:r>
    </w:p>
    <w:p w14:paraId="33D1FB6C"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о наиболее ярких или характерных чертах литературных направлений или течений; </w:t>
      </w:r>
    </w:p>
    <w:p w14:paraId="19A72485" w14:textId="77777777" w:rsidR="009B3F65" w:rsidRPr="0035460D" w:rsidRDefault="009B3F65" w:rsidP="0035460D">
      <w:pPr>
        <w:autoSpaceDE w:val="0"/>
        <w:autoSpaceDN w:val="0"/>
        <w:adjustRightInd w:val="0"/>
        <w:spacing w:after="36"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 </w:t>
      </w:r>
    </w:p>
    <w:p w14:paraId="3C30C454" w14:textId="77777777" w:rsidR="009B3F65" w:rsidRPr="0035460D" w:rsidRDefault="009B3F65" w:rsidP="0035460D">
      <w:pPr>
        <w:autoSpaceDE w:val="0"/>
        <w:autoSpaceDN w:val="0"/>
        <w:adjustRightInd w:val="0"/>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iCs/>
          <w:sz w:val="24"/>
          <w:szCs w:val="24"/>
        </w:rPr>
        <w:t xml:space="preserve">о соотношении и взаимосвязях литературы с историческим периодом, эпохой. </w:t>
      </w:r>
    </w:p>
    <w:p w14:paraId="31E167EF" w14:textId="09ADB6A9" w:rsidR="00C90028" w:rsidRPr="0035460D" w:rsidRDefault="0035460D" w:rsidP="0035460D">
      <w:pPr>
        <w:pStyle w:val="a5"/>
        <w:numPr>
          <w:ilvl w:val="3"/>
          <w:numId w:val="5"/>
        </w:num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ПРЕДМЕТНЫЕ РЕЗУЛЬТАТЫ ИЗУЧЕНИЯ ПРЕДМЕТНОЙ ОБЛАСТИ «РОДНОЙ ЯЗЫК И РОДНАЯ ЛИТЕРАТУРА»</w:t>
      </w:r>
    </w:p>
    <w:p w14:paraId="25EE000C" w14:textId="3FB58FE8" w:rsidR="005101D3" w:rsidRPr="0035460D" w:rsidRDefault="0035460D" w:rsidP="0035460D">
      <w:pPr>
        <w:spacing w:after="0" w:line="240" w:lineRule="auto"/>
        <w:jc w:val="center"/>
        <w:rPr>
          <w:rFonts w:ascii="Times New Roman" w:eastAsia="Calibri" w:hAnsi="Times New Roman" w:cs="Times New Roman"/>
          <w:b/>
          <w:sz w:val="24"/>
          <w:szCs w:val="24"/>
          <w:lang w:val="tt-RU"/>
        </w:rPr>
      </w:pPr>
      <w:r w:rsidRPr="0035460D">
        <w:rPr>
          <w:rFonts w:ascii="Times New Roman" w:eastAsia="Calibri" w:hAnsi="Times New Roman" w:cs="Times New Roman"/>
          <w:b/>
          <w:sz w:val="24"/>
          <w:szCs w:val="24"/>
        </w:rPr>
        <w:t>РОДНОЙ ЯЗЫК (ТАТАРСКИЙ)</w:t>
      </w:r>
    </w:p>
    <w:p w14:paraId="16CF67E5"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Освоение программы 10-11 классов предусматривает формирование у них следующих </w:t>
      </w:r>
      <w:r w:rsidRPr="0035460D">
        <w:rPr>
          <w:rFonts w:ascii="Times New Roman" w:eastAsia="Times New Roman" w:hAnsi="Times New Roman" w:cs="Times New Roman"/>
          <w:b/>
          <w:sz w:val="24"/>
          <w:szCs w:val="24"/>
          <w:lang w:val="tt-RU"/>
        </w:rPr>
        <w:t>личностных результатов</w:t>
      </w:r>
      <w:r w:rsidRPr="0035460D">
        <w:rPr>
          <w:rFonts w:ascii="Times New Roman" w:eastAsia="Times New Roman" w:hAnsi="Times New Roman" w:cs="Times New Roman"/>
          <w:sz w:val="24"/>
          <w:szCs w:val="24"/>
          <w:lang w:val="tt-RU"/>
        </w:rPr>
        <w:t xml:space="preserve">: </w:t>
      </w:r>
    </w:p>
    <w:p w14:paraId="2DD18818"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уважительное и доброжелательное отношение к истории, культуре, религии, традициям, языкам, ценностям народов России и народов мира; знание истории, своего края, основ культурного наследия народов России; </w:t>
      </w:r>
    </w:p>
    <w:p w14:paraId="5A5EDAA2"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развитое моральное сознание и компетентность в решении моральных проблем на основе личностного выбора, сформированность нравственных чувств и нравственного поведения, осознанного и ответственного отношения к собственным поступкам;  </w:t>
      </w:r>
    </w:p>
    <w:p w14:paraId="03F6517F"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14:paraId="1BA1240B"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сформированность ценности здорового и безопасного образа жизни.</w:t>
      </w:r>
    </w:p>
    <w:p w14:paraId="0FF08899"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Освоение программы 10-11 классов предусматривает формирование у них следующих </w:t>
      </w:r>
      <w:r w:rsidRPr="0035460D">
        <w:rPr>
          <w:rFonts w:ascii="Times New Roman" w:eastAsia="Times New Roman" w:hAnsi="Times New Roman" w:cs="Times New Roman"/>
          <w:b/>
          <w:sz w:val="24"/>
          <w:szCs w:val="24"/>
          <w:lang w:val="tt-RU"/>
        </w:rPr>
        <w:t>метапредметных результатов</w:t>
      </w:r>
      <w:r w:rsidRPr="0035460D">
        <w:rPr>
          <w:rFonts w:ascii="Times New Roman" w:eastAsia="Times New Roman" w:hAnsi="Times New Roman" w:cs="Times New Roman"/>
          <w:sz w:val="24"/>
          <w:szCs w:val="24"/>
          <w:lang w:val="tt-RU"/>
        </w:rPr>
        <w:t xml:space="preserve"> обучения: </w:t>
      </w:r>
    </w:p>
    <w:p w14:paraId="19B51DD1"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анализировать объекты с целью выделения признаков (существенных, несущественных); выбирать основания и критерии для сравнения, классификации объектов; устанавливать причинно-следственные связи; строить логическую цепь рассуждений; </w:t>
      </w:r>
    </w:p>
    <w:p w14:paraId="5445924C"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создавать, применять и преобразовывать знаки и символы, модели и схемы для решения учебных и познавательных задач; </w:t>
      </w:r>
    </w:p>
    <w:p w14:paraId="0C0A505E"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p>
    <w:p w14:paraId="02B9E910"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lastRenderedPageBreak/>
        <w:t xml:space="preserve"> –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312EC628"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оценивать правильность выполнения учебной задачи, собственные возможности ее решения;  </w:t>
      </w:r>
    </w:p>
    <w:p w14:paraId="6A74C0FA"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владение основами самоконтроля, самооценки, принятия решений и осуществления осознанного выбора в учебной и познавательной деятельности;  </w:t>
      </w:r>
    </w:p>
    <w:p w14:paraId="1C1C1C80"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p>
    <w:p w14:paraId="7D7E20A1"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компетентность в использовании информационнокоммуникационных технологий. </w:t>
      </w:r>
    </w:p>
    <w:p w14:paraId="6AB6C14A"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b/>
          <w:sz w:val="24"/>
          <w:szCs w:val="24"/>
          <w:lang w:val="tt-RU"/>
        </w:rPr>
        <w:t>Предметные результаты</w:t>
      </w:r>
      <w:r w:rsidRPr="0035460D">
        <w:rPr>
          <w:rFonts w:ascii="Times New Roman" w:eastAsia="Times New Roman" w:hAnsi="Times New Roman" w:cs="Times New Roman"/>
          <w:sz w:val="24"/>
          <w:szCs w:val="24"/>
          <w:lang w:val="tt-RU"/>
        </w:rPr>
        <w:t xml:space="preserve"> обучения татарскому языку по каждой изучаемой  теме приводятся в тематическом планировании в графе </w:t>
      </w:r>
      <w:r w:rsidRPr="0035460D">
        <w:rPr>
          <w:rFonts w:ascii="Times New Roman" w:eastAsia="Times New Roman" w:hAnsi="Times New Roman" w:cs="Times New Roman"/>
          <w:b/>
          <w:sz w:val="24"/>
          <w:szCs w:val="24"/>
          <w:lang w:val="tt-RU"/>
        </w:rPr>
        <w:t>характеристика основных видов деятельности учащихся</w:t>
      </w:r>
      <w:r w:rsidRPr="0035460D">
        <w:rPr>
          <w:rFonts w:ascii="Times New Roman" w:eastAsia="Times New Roman" w:hAnsi="Times New Roman" w:cs="Times New Roman"/>
          <w:sz w:val="24"/>
          <w:szCs w:val="24"/>
          <w:lang w:val="tt-RU"/>
        </w:rPr>
        <w:t>.</w:t>
      </w:r>
    </w:p>
    <w:p w14:paraId="36D9B3D8"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Планируется, что при завершении программы учащийся должен владеть следующими умениями по видам речевой деятельности: </w:t>
      </w:r>
    </w:p>
    <w:p w14:paraId="0601EFBF"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в диалогической речи</w:t>
      </w:r>
    </w:p>
    <w:p w14:paraId="13572AA9"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строить диалогическую речь в пределах тем, предусмотренных программой: диалог – расспрос, диалог – предложение, диалог – обмен мнениями, смешанные диалоги;  </w:t>
      </w:r>
    </w:p>
    <w:p w14:paraId="120C58AF"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начать, продолжить и закончить разговор; умение расспрашивать с целью уточнения событий;  -  умение выражать просьбу помочь, сделать что-либо; </w:t>
      </w:r>
    </w:p>
    <w:p w14:paraId="7EB2E964"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выражать несогласие, отвергать просьбу;  </w:t>
      </w:r>
    </w:p>
    <w:p w14:paraId="30B0ADE5"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предлагать сотрудничество;  </w:t>
      </w:r>
    </w:p>
    <w:p w14:paraId="050BFABE"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составлять модели общения с собеседником с использованием этикетных выражений;  </w:t>
      </w:r>
    </w:p>
    <w:p w14:paraId="379F089E"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проводить беседу по предложенной ситуации с помощью опорной схемы.  </w:t>
      </w:r>
    </w:p>
    <w:p w14:paraId="6B1A54B6"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Объѐм диалогической речи: каждый участник диалога должен произнести не менее 10 – 12 реплик. </w:t>
      </w:r>
    </w:p>
    <w:p w14:paraId="6C30B69C"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b/>
          <w:sz w:val="24"/>
          <w:szCs w:val="24"/>
          <w:lang w:val="tt-RU"/>
        </w:rPr>
        <w:t>В монологической речи</w:t>
      </w:r>
      <w:r w:rsidRPr="0035460D">
        <w:rPr>
          <w:rFonts w:ascii="Times New Roman" w:eastAsia="Times New Roman" w:hAnsi="Times New Roman" w:cs="Times New Roman"/>
          <w:sz w:val="24"/>
          <w:szCs w:val="24"/>
          <w:lang w:val="tt-RU"/>
        </w:rPr>
        <w:t xml:space="preserve"> </w:t>
      </w:r>
    </w:p>
    <w:p w14:paraId="23DA7F7A"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точно выражать свои мысли в монологической речи, соблюдая  орфоэпические и грамматические нормы, используя вводные слова;  -  умение пересказывать содержание прочитанного текста своими словами  с помощью вопросов, плана или самостоятельно; </w:t>
      </w:r>
    </w:p>
    <w:p w14:paraId="10592817"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продолжить пересказ текста; </w:t>
      </w:r>
    </w:p>
    <w:p w14:paraId="4763B9BF"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рассказывать, видоизменив текст;  </w:t>
      </w:r>
    </w:p>
    <w:p w14:paraId="57D9A17D"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составлять рассказ по предложенной теме, соблюдая последовательность; </w:t>
      </w:r>
    </w:p>
    <w:p w14:paraId="53150EBA"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выразительно рассказывать наизусть стихотворения; </w:t>
      </w:r>
    </w:p>
    <w:p w14:paraId="69E2D8FF"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подготовить сообщение о новостях; </w:t>
      </w:r>
    </w:p>
    <w:p w14:paraId="3EABB043"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защитить проект по предложенной теме; </w:t>
      </w:r>
    </w:p>
    <w:p w14:paraId="5B95DD52"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умение подготовить презентацию.</w:t>
      </w:r>
    </w:p>
    <w:p w14:paraId="1F586A9B"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w:t>
      </w:r>
      <w:r w:rsidRPr="0035460D">
        <w:rPr>
          <w:rFonts w:ascii="Times New Roman" w:eastAsia="Times New Roman" w:hAnsi="Times New Roman" w:cs="Times New Roman"/>
          <w:b/>
          <w:sz w:val="24"/>
          <w:szCs w:val="24"/>
          <w:lang w:val="tt-RU"/>
        </w:rPr>
        <w:t>Объѐм монологической речи</w:t>
      </w:r>
      <w:r w:rsidRPr="0035460D">
        <w:rPr>
          <w:rFonts w:ascii="Times New Roman" w:eastAsia="Times New Roman" w:hAnsi="Times New Roman" w:cs="Times New Roman"/>
          <w:sz w:val="24"/>
          <w:szCs w:val="24"/>
          <w:lang w:val="tt-RU"/>
        </w:rPr>
        <w:t xml:space="preserve">: не менее 13 – 15 фраз. Продолжительность речи по времени: 2 – 2,5  минуты.  </w:t>
      </w:r>
    </w:p>
    <w:p w14:paraId="1DFE91A8" w14:textId="77777777" w:rsidR="005101D3" w:rsidRPr="0035460D" w:rsidRDefault="005101D3" w:rsidP="0035460D">
      <w:pPr>
        <w:spacing w:after="0" w:line="240" w:lineRule="auto"/>
        <w:jc w:val="both"/>
        <w:rPr>
          <w:rFonts w:ascii="Times New Roman" w:eastAsia="Times New Roman" w:hAnsi="Times New Roman" w:cs="Times New Roman"/>
          <w:b/>
          <w:sz w:val="24"/>
          <w:szCs w:val="24"/>
          <w:lang w:val="tt-RU"/>
        </w:rPr>
      </w:pPr>
      <w:r w:rsidRPr="0035460D">
        <w:rPr>
          <w:rFonts w:ascii="Times New Roman" w:eastAsia="Times New Roman" w:hAnsi="Times New Roman" w:cs="Times New Roman"/>
          <w:b/>
          <w:sz w:val="24"/>
          <w:szCs w:val="24"/>
          <w:lang w:val="tt-RU"/>
        </w:rPr>
        <w:t xml:space="preserve">в аудировании </w:t>
      </w:r>
    </w:p>
    <w:p w14:paraId="4A26893C"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понимать на слух речь учителя и  одноклассников при участии в беседе, объяснять им свое мнение; </w:t>
      </w:r>
    </w:p>
    <w:p w14:paraId="436BAD45"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  прослушивать небольшие аутентичные тексты или адаптированные отрывки из литературных произведений, тексты информационного характера и выражать свое мнение по их содержанию.  Продолжительность текстов для аудирования по времени звучания: 1,5 – 2 минуты. в чтении  - владение навыками чтения научно-популярных, официальных текстов в пределах тем, предусмотренных программой, с полным пониманием их  содержания;  -  умение работать с текстами, в которых содержатся таблицы,  иллюстрации, наглядная символика;  </w:t>
      </w:r>
    </w:p>
    <w:p w14:paraId="14E30E2E"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при чтении текста выделять нужную информацию, систематизировать, сравнивать, анализировать, обобщать, интерпретировать и изменять его содержание. Объѐм текста для чтения: 400 слов (10 класс),  500 слов (11 класс).  </w:t>
      </w:r>
    </w:p>
    <w:p w14:paraId="65A3B394" w14:textId="77777777" w:rsidR="005101D3" w:rsidRPr="0035460D" w:rsidRDefault="005101D3" w:rsidP="0035460D">
      <w:pPr>
        <w:spacing w:after="0" w:line="240" w:lineRule="auto"/>
        <w:jc w:val="both"/>
        <w:rPr>
          <w:rFonts w:ascii="Times New Roman" w:eastAsia="Times New Roman" w:hAnsi="Times New Roman" w:cs="Times New Roman"/>
          <w:b/>
          <w:sz w:val="24"/>
          <w:szCs w:val="24"/>
          <w:lang w:val="tt-RU"/>
        </w:rPr>
      </w:pPr>
      <w:r w:rsidRPr="0035460D">
        <w:rPr>
          <w:rFonts w:ascii="Times New Roman" w:eastAsia="Times New Roman" w:hAnsi="Times New Roman" w:cs="Times New Roman"/>
          <w:b/>
          <w:sz w:val="24"/>
          <w:szCs w:val="24"/>
          <w:lang w:val="tt-RU"/>
        </w:rPr>
        <w:t>В письме</w:t>
      </w:r>
    </w:p>
    <w:p w14:paraId="542D2FCC"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правильно писать слова активного пользования, указанные в программе;  </w:t>
      </w:r>
    </w:p>
    <w:p w14:paraId="648F88B0"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письменно составлять диалоги различных моделей и рассказы по предложенной теме, прагматические тексты (рецепты, объявления, афишы и т.д.), тексты эпистолярного жанра (личные и официальные письма, поздравления и т.д.);  </w:t>
      </w:r>
    </w:p>
    <w:p w14:paraId="717BB122"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lastRenderedPageBreak/>
        <w:t xml:space="preserve">- умение письменно выражать свои мысли по данной проблеме;  </w:t>
      </w:r>
    </w:p>
    <w:p w14:paraId="31476674" w14:textId="77777777" w:rsidR="005101D3" w:rsidRPr="0035460D" w:rsidRDefault="005101D3" w:rsidP="0035460D">
      <w:pPr>
        <w:spacing w:after="0" w:line="240" w:lineRule="auto"/>
        <w:jc w:val="both"/>
        <w:rPr>
          <w:rFonts w:ascii="Times New Roman" w:eastAsia="Times New Roman" w:hAnsi="Times New Roman" w:cs="Times New Roman"/>
          <w:sz w:val="24"/>
          <w:szCs w:val="24"/>
          <w:lang w:val="tt-RU"/>
        </w:rPr>
      </w:pPr>
      <w:r w:rsidRPr="0035460D">
        <w:rPr>
          <w:rFonts w:ascii="Times New Roman" w:eastAsia="Times New Roman" w:hAnsi="Times New Roman" w:cs="Times New Roman"/>
          <w:sz w:val="24"/>
          <w:szCs w:val="24"/>
          <w:lang w:val="tt-RU"/>
        </w:rPr>
        <w:t xml:space="preserve">- умение продолжить предложенный текст или видоизменить его. Объѐм письменной работы: 100 – 120 слов. </w:t>
      </w:r>
    </w:p>
    <w:p w14:paraId="1B3248C9" w14:textId="77777777" w:rsidR="005101D3" w:rsidRPr="0035460D" w:rsidRDefault="005101D3" w:rsidP="0035460D">
      <w:pPr>
        <w:spacing w:after="0" w:line="240" w:lineRule="auto"/>
        <w:jc w:val="both"/>
        <w:rPr>
          <w:rFonts w:ascii="Times New Roman" w:eastAsia="Times New Roman" w:hAnsi="Times New Roman" w:cs="Times New Roman"/>
          <w:b/>
          <w:sz w:val="24"/>
          <w:szCs w:val="24"/>
          <w:lang w:val="tt-RU"/>
        </w:rPr>
      </w:pPr>
      <w:r w:rsidRPr="0035460D">
        <w:rPr>
          <w:rFonts w:ascii="Times New Roman" w:eastAsia="Times New Roman" w:hAnsi="Times New Roman" w:cs="Times New Roman"/>
          <w:b/>
          <w:sz w:val="24"/>
          <w:szCs w:val="24"/>
          <w:lang w:val="tt-RU"/>
        </w:rPr>
        <w:t>Лингвистические знания и навыки</w:t>
      </w:r>
    </w:p>
    <w:p w14:paraId="731EF5EC" w14:textId="77777777" w:rsidR="005101D3" w:rsidRPr="00471225" w:rsidRDefault="005101D3" w:rsidP="0035460D">
      <w:pPr>
        <w:spacing w:after="0" w:line="240" w:lineRule="auto"/>
        <w:jc w:val="both"/>
        <w:rPr>
          <w:rFonts w:ascii="Times New Roman" w:eastAsia="Times New Roman" w:hAnsi="Times New Roman" w:cs="Times New Roman"/>
          <w:sz w:val="24"/>
          <w:szCs w:val="24"/>
        </w:rPr>
      </w:pPr>
      <w:r w:rsidRPr="0035460D">
        <w:rPr>
          <w:rFonts w:ascii="Times New Roman" w:eastAsia="Times New Roman" w:hAnsi="Times New Roman" w:cs="Times New Roman"/>
          <w:b/>
          <w:sz w:val="24"/>
          <w:szCs w:val="24"/>
          <w:lang w:val="tt-RU"/>
        </w:rPr>
        <w:t>Грамматика.</w:t>
      </w:r>
      <w:r w:rsidRPr="0035460D">
        <w:rPr>
          <w:rFonts w:ascii="Times New Roman" w:eastAsia="Times New Roman" w:hAnsi="Times New Roman" w:cs="Times New Roman"/>
          <w:sz w:val="24"/>
          <w:szCs w:val="24"/>
          <w:lang w:val="tt-RU"/>
        </w:rPr>
        <w:t xml:space="preserve">  Соответствие-несоответствие отдельных грамматических форм в татарском и русском языках: отсутствие в татарском языке категории рода имен существительных и выражение значения рода с помощью лексем; присутствие в татарском языке категории принадлежности существительных и выражение ее в русском языке; особенности временных форм глаголов изъявительного наклонения  в татарском языке; отсутствие в татарском языке категории вида у глаголов и выражение этой категории с помощью аналитических форм; несогласованность прилагательных с определяемым словом; употребление послелогов и послеложных слов после слов; употребление частиц в татарском языке; несклоняемость числительных и прилагательных при употреблении с существительными в татарском языке (</w:t>
      </w:r>
      <w:r w:rsidRPr="0035460D">
        <w:rPr>
          <w:rFonts w:ascii="Times New Roman" w:eastAsia="Times New Roman" w:hAnsi="Times New Roman" w:cs="Times New Roman"/>
          <w:i/>
          <w:sz w:val="24"/>
          <w:szCs w:val="24"/>
          <w:lang w:val="tt-RU"/>
        </w:rPr>
        <w:t>өч малайда - у трех мальчиков; бишенче сыйныфта — в пятом классе; җиде баланың — у семи детей, матур бинада — в красивом здании);</w:t>
      </w:r>
      <w:r w:rsidRPr="0035460D">
        <w:rPr>
          <w:rFonts w:ascii="Times New Roman" w:eastAsia="Times New Roman" w:hAnsi="Times New Roman" w:cs="Times New Roman"/>
          <w:sz w:val="24"/>
          <w:szCs w:val="24"/>
          <w:lang w:val="tt-RU"/>
        </w:rPr>
        <w:t xml:space="preserve"> несклоняемость существительных при употреблении с количественными числительными. Синтаксис. Пунктуация. Средства связи в предложении. Постпозиция сказуемого в повествовательном предложении. Наиболее активные типы сложноподчиненных предложений. Особенности расположения синтетических придаточных предложений перед главным предложением. Знаки препинания в письменной речи: тире между подлежащим и сказуемым, знаки препинания между обособленными членами предложения, при модальных словах, между однородными членами предложения, в сложносочиненных и сложноподчиненных предложениях. Знаки препинания в диалоге и в прямой речи</w:t>
      </w:r>
    </w:p>
    <w:p w14:paraId="4D605283" w14:textId="34D9AF23" w:rsidR="00C90028" w:rsidRPr="0035460D" w:rsidRDefault="00471225" w:rsidP="00471225">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РОДНОЙ ЯЗЫК (РУССКИЙ)</w:t>
      </w:r>
    </w:p>
    <w:tbl>
      <w:tblPr>
        <w:tblStyle w:val="a4"/>
        <w:tblW w:w="5000" w:type="pct"/>
        <w:tblLook w:val="04A0" w:firstRow="1" w:lastRow="0" w:firstColumn="1" w:lastColumn="0" w:noHBand="0" w:noVBand="1"/>
      </w:tblPr>
      <w:tblGrid>
        <w:gridCol w:w="3195"/>
        <w:gridCol w:w="3195"/>
        <w:gridCol w:w="3805"/>
      </w:tblGrid>
      <w:tr w:rsidR="00C90028" w:rsidRPr="0035460D" w14:paraId="286083CD" w14:textId="77777777" w:rsidTr="00471225">
        <w:tc>
          <w:tcPr>
            <w:tcW w:w="1567" w:type="pct"/>
          </w:tcPr>
          <w:p w14:paraId="034A3BD8" w14:textId="77777777" w:rsidR="00C90028" w:rsidRPr="0035460D" w:rsidRDefault="00C9002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Предметные УУД</w:t>
            </w:r>
          </w:p>
        </w:tc>
        <w:tc>
          <w:tcPr>
            <w:tcW w:w="1567" w:type="pct"/>
          </w:tcPr>
          <w:p w14:paraId="51E66F30" w14:textId="77777777" w:rsidR="00C90028" w:rsidRPr="0035460D" w:rsidRDefault="00C9002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Метапредметные УУД</w:t>
            </w:r>
          </w:p>
        </w:tc>
        <w:tc>
          <w:tcPr>
            <w:tcW w:w="1866" w:type="pct"/>
          </w:tcPr>
          <w:p w14:paraId="1044543E" w14:textId="77777777" w:rsidR="00C90028" w:rsidRPr="0035460D" w:rsidRDefault="00C9002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Личностные УУД</w:t>
            </w:r>
          </w:p>
        </w:tc>
      </w:tr>
      <w:tr w:rsidR="00C90028" w:rsidRPr="0035460D" w14:paraId="4A80A18E" w14:textId="77777777" w:rsidTr="00471225">
        <w:tc>
          <w:tcPr>
            <w:tcW w:w="1567" w:type="pct"/>
          </w:tcPr>
          <w:p w14:paraId="19AD0892" w14:textId="77777777" w:rsidR="00C90028" w:rsidRPr="0035460D" w:rsidRDefault="00C90028" w:rsidP="0035460D">
            <w:pPr>
              <w:jc w:val="both"/>
              <w:rPr>
                <w:rFonts w:ascii="Times New Roman" w:hAnsi="Times New Roman" w:cs="Times New Roman"/>
                <w:b/>
                <w:bCs/>
                <w:sz w:val="24"/>
                <w:szCs w:val="24"/>
              </w:rPr>
            </w:pPr>
          </w:p>
        </w:tc>
        <w:tc>
          <w:tcPr>
            <w:tcW w:w="1567" w:type="pct"/>
          </w:tcPr>
          <w:p w14:paraId="1E2E8C41" w14:textId="77777777" w:rsidR="00C90028" w:rsidRPr="0035460D" w:rsidRDefault="00C9002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10класс</w:t>
            </w:r>
          </w:p>
        </w:tc>
        <w:tc>
          <w:tcPr>
            <w:tcW w:w="1866" w:type="pct"/>
          </w:tcPr>
          <w:p w14:paraId="7AC74A77" w14:textId="77777777" w:rsidR="00C90028" w:rsidRPr="0035460D" w:rsidRDefault="00C90028" w:rsidP="0035460D">
            <w:pPr>
              <w:jc w:val="both"/>
              <w:rPr>
                <w:rFonts w:ascii="Times New Roman" w:hAnsi="Times New Roman" w:cs="Times New Roman"/>
                <w:b/>
                <w:bCs/>
                <w:sz w:val="24"/>
                <w:szCs w:val="24"/>
              </w:rPr>
            </w:pPr>
          </w:p>
        </w:tc>
      </w:tr>
      <w:tr w:rsidR="00C90028" w:rsidRPr="0035460D" w14:paraId="2253D37B" w14:textId="77777777" w:rsidTr="00471225">
        <w:tc>
          <w:tcPr>
            <w:tcW w:w="1567" w:type="pct"/>
          </w:tcPr>
          <w:p w14:paraId="43C294D6" w14:textId="77777777" w:rsidR="00C90028" w:rsidRPr="0035460D" w:rsidRDefault="00C9002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Ученик научится: </w:t>
            </w:r>
          </w:p>
          <w:p w14:paraId="1AD49DD3"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языковые средства адекватно цели общения и речевой ситуации; </w:t>
            </w:r>
          </w:p>
          <w:p w14:paraId="69B77773"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создавать устные и письменные высказывания, монологические и диалогические тексты определенной функционально-смысловой принадлежности; </w:t>
            </w:r>
          </w:p>
          <w:p w14:paraId="3E6E61C6"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выстраивать композицию текста, используя знания о его структурных элементах; </w:t>
            </w:r>
          </w:p>
          <w:p w14:paraId="2BA9D175"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создавать устные и письменные тексты разных жанров в соответствии с функционально-стилевой принадлежностью текста;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сознательно использовать изобразительно-</w:t>
            </w:r>
            <w:r w:rsidRPr="0035460D">
              <w:rPr>
                <w:rFonts w:ascii="Times New Roman" w:hAnsi="Times New Roman" w:cs="Times New Roman"/>
                <w:sz w:val="24"/>
                <w:szCs w:val="24"/>
              </w:rPr>
              <w:lastRenderedPageBreak/>
              <w:t xml:space="preserve">выразительные средства языка при создании текста в соответствии с выбранным профилем обучения; </w:t>
            </w:r>
          </w:p>
          <w:p w14:paraId="2CD537E4"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при работе с текстом разные виды чтения (поисковое, просмотровое, ознакомительное, изучающее, реферативное) и аудирования (с полным пониманием текста, с пониманием основного содержания, с выборочным извлечением информации); </w:t>
            </w:r>
          </w:p>
          <w:p w14:paraId="0ACDFD20"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анализировать текст с точки зрения наличия в нем явной и скрытой, основной и второстепенной информации, определять его тему, проблему и основную мысль; </w:t>
            </w:r>
          </w:p>
          <w:p w14:paraId="1B745931"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извлекать необходимую информацию из различных источников и переводить ее в текстовый формат;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выбирать тему, определять цель и подбирать материал для публичного выступления;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соблюдать культуру публичной речи; </w:t>
            </w:r>
          </w:p>
          <w:p w14:paraId="598E78DA"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 </w:t>
            </w:r>
          </w:p>
          <w:p w14:paraId="49BF2B0C"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оценивать собственную и чужую речь с позиции соответствия языковым нормам; </w:t>
            </w:r>
          </w:p>
          <w:p w14:paraId="69A13722"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14:paraId="25F7F329" w14:textId="77777777" w:rsidR="00C90028" w:rsidRPr="0035460D" w:rsidRDefault="00C90028" w:rsidP="0035460D">
            <w:pPr>
              <w:jc w:val="both"/>
              <w:rPr>
                <w:rFonts w:ascii="Times New Roman" w:hAnsi="Times New Roman" w:cs="Times New Roman"/>
                <w:sz w:val="24"/>
                <w:szCs w:val="24"/>
              </w:rPr>
            </w:pPr>
          </w:p>
          <w:p w14:paraId="45E33BC2" w14:textId="0DC05134" w:rsidR="00C90028" w:rsidRPr="0035460D" w:rsidRDefault="00C90028" w:rsidP="0035460D">
            <w:pPr>
              <w:jc w:val="both"/>
              <w:rPr>
                <w:rFonts w:ascii="Times New Roman" w:hAnsi="Times New Roman" w:cs="Times New Roman"/>
                <w:sz w:val="24"/>
                <w:szCs w:val="24"/>
              </w:rPr>
            </w:pPr>
          </w:p>
        </w:tc>
        <w:tc>
          <w:tcPr>
            <w:tcW w:w="1567" w:type="pct"/>
          </w:tcPr>
          <w:p w14:paraId="3978577F"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Ученик научится: Регулятивные УУД</w:t>
            </w:r>
            <w:r w:rsidRPr="0035460D">
              <w:rPr>
                <w:rFonts w:ascii="Times New Roman" w:hAnsi="Times New Roman" w:cs="Times New Roman"/>
                <w:sz w:val="24"/>
                <w:szCs w:val="24"/>
              </w:rPr>
              <w:t xml:space="preserve">: </w:t>
            </w:r>
          </w:p>
          <w:p w14:paraId="58C16AB1"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самостоятельно определять цели, задавать параметры и критерии, по которым можно определить, что цель достигнута;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 ставить и формулировать собственные задачи в образовательной деятельности и жизненных ситуациях. Познавательные УУД:</w:t>
            </w:r>
          </w:p>
          <w:p w14:paraId="0F26F40D"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 </w:t>
            </w:r>
          </w:p>
          <w:p w14:paraId="646D51D7"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критически оценивать и интерпретировать </w:t>
            </w:r>
            <w:r w:rsidRPr="0035460D">
              <w:rPr>
                <w:rFonts w:ascii="Times New Roman" w:hAnsi="Times New Roman" w:cs="Times New Roman"/>
                <w:sz w:val="24"/>
                <w:szCs w:val="24"/>
              </w:rPr>
              <w:lastRenderedPageBreak/>
              <w:t xml:space="preserve">информацию с разных позиций,; </w:t>
            </w:r>
          </w:p>
          <w:p w14:paraId="50E98B02"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 </w:t>
            </w:r>
            <w:r w:rsidRPr="0035460D">
              <w:rPr>
                <w:rFonts w:ascii="Times New Roman" w:hAnsi="Times New Roman" w:cs="Times New Roman"/>
                <w:b/>
                <w:bCs/>
                <w:sz w:val="24"/>
                <w:szCs w:val="24"/>
              </w:rPr>
              <w:t>Коммуникативные УУД</w:t>
            </w:r>
            <w:r w:rsidRPr="0035460D">
              <w:rPr>
                <w:rFonts w:ascii="Times New Roman" w:hAnsi="Times New Roman" w:cs="Times New Roman"/>
                <w:sz w:val="24"/>
                <w:szCs w:val="24"/>
              </w:rPr>
              <w:t>:</w:t>
            </w:r>
          </w:p>
          <w:p w14:paraId="2A86A6C4"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14:paraId="0AB87B48"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 </w:t>
            </w:r>
          </w:p>
          <w:p w14:paraId="625E36F8"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координировать и выполнять работу в условиях реального, виртуального и комбинированного взаимодействия</w:t>
            </w:r>
          </w:p>
        </w:tc>
        <w:tc>
          <w:tcPr>
            <w:tcW w:w="1866" w:type="pct"/>
          </w:tcPr>
          <w:p w14:paraId="536FC2AD" w14:textId="77777777" w:rsidR="00C90028" w:rsidRPr="0035460D" w:rsidRDefault="00C9002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 xml:space="preserve">Личностные результаты </w:t>
            </w:r>
          </w:p>
          <w:p w14:paraId="018C46FC"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w:t>
            </w:r>
          </w:p>
          <w:p w14:paraId="7D8BE6BE" w14:textId="77777777" w:rsidR="00C90028" w:rsidRPr="0035460D" w:rsidRDefault="00C90028" w:rsidP="0035460D">
            <w:pPr>
              <w:jc w:val="both"/>
              <w:rPr>
                <w:rFonts w:ascii="Times New Roman" w:hAnsi="Times New Roman" w:cs="Times New Roman"/>
                <w:sz w:val="24"/>
                <w:szCs w:val="24"/>
              </w:rPr>
            </w:pPr>
          </w:p>
          <w:p w14:paraId="7B2005E0"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готовность и способность обеспечить себе и своим близким достойную жизнь в процессе самостоятельной, творческой и ответственной деятельности;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w:t>
            </w:r>
          </w:p>
          <w:p w14:paraId="168E5BB0"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w:t>
            </w:r>
          </w:p>
          <w:p w14:paraId="6E602568"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признание неотчуждаемости основных прав и свобод человека, </w:t>
            </w:r>
          </w:p>
          <w:p w14:paraId="79880901"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14:paraId="72CE5FE0"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экологическая культура, бережное отношения к родной земле, природным богатствам России и мира. </w:t>
            </w:r>
          </w:p>
          <w:p w14:paraId="7240FF98"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уважение ко всем формам собственности, готовность к защите своей собственности, </w:t>
            </w:r>
          </w:p>
          <w:p w14:paraId="429A67B9" w14:textId="77777777" w:rsidR="00C90028" w:rsidRPr="0035460D" w:rsidRDefault="00C90028" w:rsidP="0035460D">
            <w:pPr>
              <w:jc w:val="both"/>
              <w:rPr>
                <w:rFonts w:ascii="Times New Roman" w:hAnsi="Times New Roman" w:cs="Times New Roman"/>
                <w:sz w:val="24"/>
                <w:szCs w:val="24"/>
              </w:rPr>
            </w:pPr>
          </w:p>
          <w:p w14:paraId="388A07A3"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 информационной безопасности</w:t>
            </w:r>
          </w:p>
        </w:tc>
      </w:tr>
      <w:tr w:rsidR="00C90028" w:rsidRPr="0035460D" w14:paraId="76F66A23" w14:textId="77777777" w:rsidTr="00471225">
        <w:tc>
          <w:tcPr>
            <w:tcW w:w="1567" w:type="pct"/>
          </w:tcPr>
          <w:p w14:paraId="04E4D24E" w14:textId="77777777" w:rsidR="00C90028" w:rsidRPr="0035460D" w:rsidRDefault="00C90028" w:rsidP="0035460D">
            <w:pPr>
              <w:jc w:val="both"/>
              <w:rPr>
                <w:rFonts w:ascii="Times New Roman" w:hAnsi="Times New Roman" w:cs="Times New Roman"/>
                <w:sz w:val="24"/>
                <w:szCs w:val="24"/>
              </w:rPr>
            </w:pPr>
          </w:p>
        </w:tc>
        <w:tc>
          <w:tcPr>
            <w:tcW w:w="1567" w:type="pct"/>
          </w:tcPr>
          <w:p w14:paraId="5964ABCA" w14:textId="77777777" w:rsidR="00C90028" w:rsidRPr="0035460D" w:rsidRDefault="00C9002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11класс</w:t>
            </w:r>
          </w:p>
        </w:tc>
        <w:tc>
          <w:tcPr>
            <w:tcW w:w="1866" w:type="pct"/>
          </w:tcPr>
          <w:p w14:paraId="061F39BB" w14:textId="77777777" w:rsidR="00C90028" w:rsidRPr="0035460D" w:rsidRDefault="00C90028" w:rsidP="0035460D">
            <w:pPr>
              <w:jc w:val="both"/>
              <w:rPr>
                <w:rFonts w:ascii="Times New Roman" w:hAnsi="Times New Roman" w:cs="Times New Roman"/>
                <w:sz w:val="24"/>
                <w:szCs w:val="24"/>
              </w:rPr>
            </w:pPr>
          </w:p>
        </w:tc>
      </w:tr>
      <w:tr w:rsidR="00C90028" w:rsidRPr="0035460D" w14:paraId="236C60B0" w14:textId="77777777" w:rsidTr="00471225">
        <w:tc>
          <w:tcPr>
            <w:tcW w:w="1567" w:type="pct"/>
          </w:tcPr>
          <w:p w14:paraId="6652AB30"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Ученик научится: Ученик получит возможность</w:t>
            </w:r>
            <w:r w:rsidRPr="0035460D">
              <w:rPr>
                <w:rFonts w:ascii="Times New Roman" w:hAnsi="Times New Roman" w:cs="Times New Roman"/>
                <w:sz w:val="24"/>
                <w:szCs w:val="24"/>
              </w:rPr>
              <w:t xml:space="preserve"> научиться: </w:t>
            </w:r>
          </w:p>
          <w:p w14:paraId="0C7E2EA0"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распознавать уровни и единицы языка в предъявленном тексте и видеть взаимосвязь между ними; </w:t>
            </w:r>
          </w:p>
          <w:p w14:paraId="5FCF6FF6"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 </w:t>
            </w:r>
          </w:p>
          <w:p w14:paraId="34072748"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комментировать авторские высказывания на различные темы (в том числе о богатстве и выразительности русского языка); </w:t>
            </w:r>
          </w:p>
          <w:p w14:paraId="117AB2C0"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отличать язык художественной литературы от других разновидностей современного русского языка; </w:t>
            </w:r>
          </w:p>
          <w:p w14:paraId="2B282F11"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иметь представление об историческом развитии русского языка и истории русского языкознания;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выражать согласие или несогласие с мнением собеседника в соответствии с правилами ведения диалогической речи;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дифференцировать главную и второстепенную информацию, известную и неизвестную информацию в прослушанном тексте;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проводить самостоятельный поиск текстовой и нетекстовой информации, отбирать и анализировать полученную информацию;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сохранять стилевое единство при создании текста заданного функционального стиля;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владеть умениями информационно перерабатывать прочитанные и прослушанные тексты и представлять их в виде </w:t>
            </w:r>
            <w:r w:rsidRPr="0035460D">
              <w:rPr>
                <w:rFonts w:ascii="Times New Roman" w:hAnsi="Times New Roman" w:cs="Times New Roman"/>
                <w:sz w:val="24"/>
                <w:szCs w:val="24"/>
              </w:rPr>
              <w:lastRenderedPageBreak/>
              <w:t>тезисов, конспектов, аннотаций, рефератов;</w:t>
            </w:r>
          </w:p>
          <w:p w14:paraId="3FA2654F"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создавать отзывы и рецензии на предложенный текст; </w:t>
            </w:r>
          </w:p>
          <w:p w14:paraId="54156223"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соблюдать культуру чтения, говорения, аудирования и письма;</w:t>
            </w:r>
          </w:p>
          <w:p w14:paraId="0DCA535B"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соблюдать культуру научного и делового общения в устной и письменной форме, в том числе при обсуждении дискуссионных проблем;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соблюдать нормы речевого поведения в разговорной речи, а также в учебно-научной и официально-деловой сферах общения; </w:t>
            </w:r>
          </w:p>
          <w:p w14:paraId="25EC74EB"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осуществлять речевой самоконтроль; </w:t>
            </w:r>
          </w:p>
          <w:p w14:paraId="7B4E3150"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совершенствовать орфографические и пунктуационные умения и навыки на основе знаний о нормах русского литературного языка; </w:t>
            </w:r>
          </w:p>
          <w:p w14:paraId="01C6B105"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основные нормативные словари и справочники для расширения словарного запаса и спектра используемых языковых средств; </w:t>
            </w:r>
          </w:p>
          <w:p w14:paraId="3E81B01C"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оценивать эстетическую сторону речевого высказывания при анализе текстов (в том числе художественной литературы).</w:t>
            </w:r>
          </w:p>
        </w:tc>
        <w:tc>
          <w:tcPr>
            <w:tcW w:w="1567" w:type="pct"/>
          </w:tcPr>
          <w:p w14:paraId="104DEADC"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Ученик научится: Регулятивные УУД</w:t>
            </w:r>
            <w:r w:rsidRPr="0035460D">
              <w:rPr>
                <w:rFonts w:ascii="Times New Roman" w:hAnsi="Times New Roman" w:cs="Times New Roman"/>
                <w:sz w:val="24"/>
                <w:szCs w:val="24"/>
              </w:rPr>
              <w:t xml:space="preserve">: </w:t>
            </w:r>
          </w:p>
          <w:p w14:paraId="1837A562"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оценивать ресурсы, в том числе время и другие нематериальные ресурсы, необходимые для достижения поставленной цели;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выбирать путь достижения цели, планировать решение поставленных задач, оптимизируя материальные и нематериальные затраты; организовывать эффективный поиск ресурсов, необходимых для достижения поставленной цели; - сопоставлять полученный результат деятельности с поставленной заранее целью. Познавательные УУД: </w:t>
            </w:r>
          </w:p>
          <w:p w14:paraId="29D06191"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 </w:t>
            </w:r>
          </w:p>
          <w:p w14:paraId="3A3BBDA9"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выходить за рамки учебного предмета и осуществлять целенаправленный поиск возможностей для широкого переноса средств и способов действия;</w:t>
            </w:r>
          </w:p>
          <w:p w14:paraId="20E7C8E6"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выстраивать индивидуальную образовательную траекторию, учитывая ограничения со стороны других участников и ресурсные ограничения; менять и удерживать разные позиции в познавательной деятельности. Коммуникативные УУД:</w:t>
            </w:r>
          </w:p>
          <w:p w14:paraId="7712E47C"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координировать и выполнять работу в условиях реального, виртуального и </w:t>
            </w:r>
            <w:r w:rsidRPr="0035460D">
              <w:rPr>
                <w:rFonts w:ascii="Times New Roman" w:hAnsi="Times New Roman" w:cs="Times New Roman"/>
                <w:sz w:val="24"/>
                <w:szCs w:val="24"/>
              </w:rPr>
              <w:lastRenderedPageBreak/>
              <w:t xml:space="preserve">комбинированного взаимодействия; </w:t>
            </w:r>
          </w:p>
          <w:p w14:paraId="2AD46D72"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развернуто, логично и точно излагать свою точку зрения с использованием адекватных (устных и письменных) языковых средств; </w:t>
            </w:r>
          </w:p>
          <w:p w14:paraId="327786C1"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tc>
        <w:tc>
          <w:tcPr>
            <w:tcW w:w="1866" w:type="pct"/>
          </w:tcPr>
          <w:p w14:paraId="2E7979DF"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Личностные результаты</w:t>
            </w:r>
            <w:r w:rsidRPr="0035460D">
              <w:rPr>
                <w:rFonts w:ascii="Times New Roman" w:hAnsi="Times New Roman" w:cs="Times New Roman"/>
                <w:sz w:val="24"/>
                <w:szCs w:val="24"/>
              </w:rPr>
              <w:t xml:space="preserve">: </w:t>
            </w:r>
          </w:p>
          <w:p w14:paraId="05453F1A"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готовность и способность обучающихся к саморазвитию и самовоспитанию в соответствии с общечеловеческими ценностями; </w:t>
            </w:r>
          </w:p>
          <w:p w14:paraId="4C9268D0"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14:paraId="27CBDF63"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14:paraId="53459B0D"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воспитание уважения к культуре, языкам, традициям и обычаям народов, проживающих в Российской Федерации. </w:t>
            </w:r>
          </w:p>
          <w:p w14:paraId="305A2381"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умения и навыки разумного природопользования, нетерпимое отношение к действиям, приносящим вред экологии; </w:t>
            </w:r>
          </w:p>
          <w:p w14:paraId="0D10E747"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приобретение опыта экологонаправленной деятельности;</w:t>
            </w:r>
          </w:p>
          <w:p w14:paraId="5C855958"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эстетическое отношения к миру, готовность к эстетическому обустройству собственного быта. </w:t>
            </w:r>
          </w:p>
          <w:p w14:paraId="02C17AE9"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ответственное отношение к созданию семьи на основе осознанного принятия ценностей семейной жизни;</w:t>
            </w:r>
          </w:p>
          <w:p w14:paraId="5394EC5F"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 </w:t>
            </w:r>
          </w:p>
          <w:p w14:paraId="133CED68" w14:textId="77777777" w:rsidR="00C90028" w:rsidRPr="0035460D" w:rsidRDefault="00C90028"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готовность к самообслуживанию включая обучение и выполнение домашних обязанностей;</w:t>
            </w:r>
          </w:p>
        </w:tc>
      </w:tr>
    </w:tbl>
    <w:p w14:paraId="583A11B6" w14:textId="6D61BDA6" w:rsidR="00AA3DB9" w:rsidRPr="0035460D" w:rsidRDefault="00471225" w:rsidP="00471225">
      <w:pPr>
        <w:spacing w:after="0" w:line="240" w:lineRule="auto"/>
        <w:jc w:val="center"/>
        <w:rPr>
          <w:rFonts w:ascii="Times New Roman" w:hAnsi="Times New Roman" w:cs="Times New Roman"/>
          <w:sz w:val="24"/>
          <w:szCs w:val="24"/>
        </w:rPr>
      </w:pPr>
      <w:r w:rsidRPr="0035460D">
        <w:rPr>
          <w:rFonts w:ascii="Times New Roman" w:hAnsi="Times New Roman" w:cs="Times New Roman"/>
          <w:b/>
          <w:bCs/>
          <w:sz w:val="24"/>
          <w:szCs w:val="24"/>
        </w:rPr>
        <w:lastRenderedPageBreak/>
        <w:t>РОДНАЯ ЛИТЕРАТУРА (ТАТАРСКАЯ</w:t>
      </w:r>
      <w:r w:rsidRPr="0035460D">
        <w:rPr>
          <w:rFonts w:ascii="Times New Roman" w:hAnsi="Times New Roman" w:cs="Times New Roman"/>
          <w:sz w:val="24"/>
          <w:szCs w:val="24"/>
        </w:rPr>
        <w:t>)</w:t>
      </w:r>
    </w:p>
    <w:tbl>
      <w:tblPr>
        <w:tblStyle w:val="a4"/>
        <w:tblW w:w="5000" w:type="pct"/>
        <w:tblLook w:val="04A0" w:firstRow="1" w:lastRow="0" w:firstColumn="1" w:lastColumn="0" w:noHBand="0" w:noVBand="1"/>
      </w:tblPr>
      <w:tblGrid>
        <w:gridCol w:w="3399"/>
        <w:gridCol w:w="3399"/>
        <w:gridCol w:w="3397"/>
      </w:tblGrid>
      <w:tr w:rsidR="00AA3DB9" w:rsidRPr="0035460D" w14:paraId="0DC7A6E2" w14:textId="77777777" w:rsidTr="00471225">
        <w:tc>
          <w:tcPr>
            <w:tcW w:w="1667" w:type="pct"/>
          </w:tcPr>
          <w:p w14:paraId="784562C7" w14:textId="35FA2AB6" w:rsidR="00AA3DB9" w:rsidRPr="0035460D" w:rsidRDefault="00AA3DB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Предметные УУД </w:t>
            </w:r>
          </w:p>
        </w:tc>
        <w:tc>
          <w:tcPr>
            <w:tcW w:w="1667" w:type="pct"/>
          </w:tcPr>
          <w:p w14:paraId="18EB70EB" w14:textId="1B8BB6CD" w:rsidR="00AA3DB9" w:rsidRPr="0035460D" w:rsidRDefault="00AA3DB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Метапредметные УУД </w:t>
            </w:r>
          </w:p>
        </w:tc>
        <w:tc>
          <w:tcPr>
            <w:tcW w:w="1666" w:type="pct"/>
          </w:tcPr>
          <w:p w14:paraId="1B57AE55" w14:textId="59F0A033" w:rsidR="00AA3DB9" w:rsidRPr="0035460D" w:rsidRDefault="00AA3DB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Личностные УУД</w:t>
            </w:r>
          </w:p>
        </w:tc>
      </w:tr>
      <w:tr w:rsidR="00AA3DB9" w:rsidRPr="0035460D" w14:paraId="63879FA6" w14:textId="77777777" w:rsidTr="00471225">
        <w:tc>
          <w:tcPr>
            <w:tcW w:w="1667" w:type="pct"/>
          </w:tcPr>
          <w:p w14:paraId="3F59E1D3" w14:textId="61506C11" w:rsidR="00AA3DB9" w:rsidRPr="0035460D" w:rsidRDefault="00AA3DB9" w:rsidP="0035460D">
            <w:pPr>
              <w:jc w:val="both"/>
              <w:rPr>
                <w:rFonts w:ascii="Times New Roman" w:hAnsi="Times New Roman" w:cs="Times New Roman"/>
                <w:sz w:val="24"/>
                <w:szCs w:val="24"/>
              </w:rPr>
            </w:pPr>
          </w:p>
        </w:tc>
        <w:tc>
          <w:tcPr>
            <w:tcW w:w="1667" w:type="pct"/>
          </w:tcPr>
          <w:p w14:paraId="76393E8E" w14:textId="402DB3B6" w:rsidR="00AA3DB9" w:rsidRPr="0035460D" w:rsidRDefault="00AA3DB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10</w:t>
            </w:r>
            <w:r w:rsidR="00ED733B" w:rsidRPr="0035460D">
              <w:rPr>
                <w:rFonts w:ascii="Times New Roman" w:hAnsi="Times New Roman" w:cs="Times New Roman"/>
                <w:b/>
                <w:bCs/>
                <w:sz w:val="24"/>
                <w:szCs w:val="24"/>
              </w:rPr>
              <w:t xml:space="preserve"> класс</w:t>
            </w:r>
          </w:p>
        </w:tc>
        <w:tc>
          <w:tcPr>
            <w:tcW w:w="1666" w:type="pct"/>
          </w:tcPr>
          <w:p w14:paraId="0D21C4CD" w14:textId="77777777" w:rsidR="00AA3DB9" w:rsidRPr="0035460D" w:rsidRDefault="00AA3DB9" w:rsidP="0035460D">
            <w:pPr>
              <w:jc w:val="both"/>
              <w:rPr>
                <w:rFonts w:ascii="Times New Roman" w:hAnsi="Times New Roman" w:cs="Times New Roman"/>
                <w:sz w:val="24"/>
                <w:szCs w:val="24"/>
              </w:rPr>
            </w:pPr>
          </w:p>
        </w:tc>
      </w:tr>
      <w:tr w:rsidR="00AA3DB9" w:rsidRPr="0035460D" w14:paraId="18C54B9C" w14:textId="77777777" w:rsidTr="00471225">
        <w:tc>
          <w:tcPr>
            <w:tcW w:w="1667" w:type="pct"/>
          </w:tcPr>
          <w:p w14:paraId="62B1A722" w14:textId="77777777" w:rsidR="00400473" w:rsidRPr="0035460D" w:rsidRDefault="00AA3DB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В познавательной сфере </w:t>
            </w:r>
          </w:p>
          <w:p w14:paraId="71E12A46"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воспринимать литературные произведения, созданные в той или иной исторической эпохе; </w:t>
            </w:r>
          </w:p>
          <w:p w14:paraId="5E5CA39C" w14:textId="22FD7E40"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навыков в выборочном чтении и умения выявлять в произведении вечные нравственные ценности; </w:t>
            </w:r>
          </w:p>
          <w:p w14:paraId="69750DB4"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понимание исторической и культурной связи литературных произведений с эпохой их написания; </w:t>
            </w:r>
          </w:p>
          <w:p w14:paraId="4D931744"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знание жизненного и творческого пути писателей -классиков; основных этапов развития национальной литературы, их особенностей и знаковых явлений; </w:t>
            </w:r>
          </w:p>
          <w:p w14:paraId="1FB1CE7D" w14:textId="77777777" w:rsidR="0094358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готовить рефераты, доклады, проекты, умение выполнять творческие работы</w:t>
            </w:r>
          </w:p>
          <w:p w14:paraId="4E02B185" w14:textId="586116BA" w:rsidR="0094358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использовать литературоведческие термины при анализе истории литературы. </w:t>
            </w:r>
          </w:p>
          <w:p w14:paraId="46452EB9" w14:textId="55B2F8E1"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В ценностно - ориентационной сфере</w:t>
            </w:r>
            <w:r w:rsidRPr="0035460D">
              <w:rPr>
                <w:rFonts w:ascii="Times New Roman" w:hAnsi="Times New Roman" w:cs="Times New Roman"/>
                <w:sz w:val="24"/>
                <w:szCs w:val="24"/>
              </w:rPr>
              <w:t>:</w:t>
            </w:r>
          </w:p>
          <w:p w14:paraId="0FB45C3C"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приобщение к духовно -нравственным ценностям татарской литературы;</w:t>
            </w:r>
          </w:p>
          <w:p w14:paraId="1CC54CD4" w14:textId="15433374"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собственного отношения и оценки к произведениям татарской литературы, их содержанию, умения устного и письменного высказывания мнения о произведении, о творчестве писателя и о литературном</w:t>
            </w:r>
            <w:r w:rsidR="00400473"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периоде; </w:t>
            </w:r>
          </w:p>
          <w:p w14:paraId="527A1F8F" w14:textId="3219A46A"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интерпретировать прочитанное литературное произведение с учетом исторического периода; </w:t>
            </w:r>
          </w:p>
          <w:p w14:paraId="55874B42" w14:textId="425F061B"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оценивать мастерство автора и умение формировать собственно отношение к нему. В эстетической сфере: </w:t>
            </w:r>
          </w:p>
          <w:p w14:paraId="3B71802E" w14:textId="58211E15"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общего представления об образной природе литературного произведения, воспитание эстетического вкуса;</w:t>
            </w:r>
          </w:p>
          <w:p w14:paraId="65047F77" w14:textId="42FB3D75" w:rsidR="00AA3DB9"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воспитание уважения к разным культурам, внимательного и уважительного отношения к достижениям различных национальных литератур.</w:t>
            </w:r>
          </w:p>
        </w:tc>
        <w:tc>
          <w:tcPr>
            <w:tcW w:w="1667" w:type="pct"/>
          </w:tcPr>
          <w:p w14:paraId="466E3FFB" w14:textId="52E6C38F"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формирование</w:t>
            </w:r>
            <w:r w:rsidR="00400473" w:rsidRPr="0035460D">
              <w:rPr>
                <w:rFonts w:ascii="Times New Roman" w:hAnsi="Times New Roman" w:cs="Times New Roman"/>
                <w:sz w:val="24"/>
                <w:szCs w:val="24"/>
              </w:rPr>
              <w:t xml:space="preserve"> </w:t>
            </w:r>
            <w:r w:rsidRPr="0035460D">
              <w:rPr>
                <w:rFonts w:ascii="Times New Roman" w:hAnsi="Times New Roman" w:cs="Times New Roman"/>
                <w:sz w:val="24"/>
                <w:szCs w:val="24"/>
              </w:rPr>
              <w:t>у учащихся навыков понимания литературного произведения в контексте той эпохи, когда оно было создано, и навыка самостоятельного усвоения; воспитание потребности постоянного интереса к литературе и искусству;</w:t>
            </w:r>
          </w:p>
          <w:p w14:paraId="2AFA4282" w14:textId="670556FB"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представления о литературе </w:t>
            </w:r>
            <w:r w:rsidRPr="0035460D">
              <w:rPr>
                <w:rFonts w:ascii="Times New Roman" w:hAnsi="Times New Roman" w:cs="Times New Roman"/>
                <w:sz w:val="24"/>
                <w:szCs w:val="24"/>
              </w:rPr>
              <w:lastRenderedPageBreak/>
              <w:t xml:space="preserve">как культурного развития татарского народа и понимания литературы как средства духовного обогащения личности; </w:t>
            </w:r>
          </w:p>
          <w:p w14:paraId="17CAAF47" w14:textId="77777777" w:rsidR="0094358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развитие письменной и устной речи, самостоятельного творческого мышления и оценивания;</w:t>
            </w:r>
          </w:p>
          <w:p w14:paraId="1640630E" w14:textId="184B3205"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развитие у учащихся способности к самоконтролю, контролю своих поступков и свойств характера, способности работы над собой; </w:t>
            </w:r>
          </w:p>
          <w:p w14:paraId="789AE21A" w14:textId="3F24CD4D" w:rsidR="00AA3DB9"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умения работать с разными источниками информации для получения сведений о литературе и культуре</w:t>
            </w:r>
          </w:p>
        </w:tc>
        <w:tc>
          <w:tcPr>
            <w:tcW w:w="1666" w:type="pct"/>
          </w:tcPr>
          <w:p w14:paraId="49D10071"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активизация у учащихся гражданской позиции, чувства гражданского долга;</w:t>
            </w:r>
          </w:p>
          <w:p w14:paraId="6A5C9928" w14:textId="7D6C965A"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использовать приобретенные знания и навыки в повседневной жизни, принимать самостоятельные решения, подготовка к выбору профессии;</w:t>
            </w:r>
          </w:p>
          <w:p w14:paraId="719A3663" w14:textId="442569E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уважать мнение других людей, культуру и традиции;</w:t>
            </w:r>
          </w:p>
          <w:p w14:paraId="684A39FC" w14:textId="1485F1CE"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развитие самосознания старшеклассника, воспитание любви к Родине, воспитание чувств гордости и гражданского сознания; </w:t>
            </w:r>
          </w:p>
          <w:p w14:paraId="37CED31E"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объяснение нравственных норм и правил общественной жизни;</w:t>
            </w:r>
          </w:p>
          <w:p w14:paraId="68E0F288" w14:textId="029F6413" w:rsidR="00AA3DB9"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 ие у учащихся эстетического вкуса, понимания эстетической ценности и поэтики литературного произведения, потребности в чтении художественной литературы и после окончания школы</w:t>
            </w:r>
          </w:p>
        </w:tc>
      </w:tr>
      <w:tr w:rsidR="00AA3DB9" w:rsidRPr="0035460D" w14:paraId="1C52CD0F" w14:textId="77777777" w:rsidTr="00471225">
        <w:tc>
          <w:tcPr>
            <w:tcW w:w="1667" w:type="pct"/>
          </w:tcPr>
          <w:p w14:paraId="63F27158" w14:textId="77777777" w:rsidR="00AA3DB9" w:rsidRPr="0035460D" w:rsidRDefault="00AA3DB9" w:rsidP="0035460D">
            <w:pPr>
              <w:jc w:val="both"/>
              <w:rPr>
                <w:rFonts w:ascii="Times New Roman" w:hAnsi="Times New Roman" w:cs="Times New Roman"/>
                <w:sz w:val="24"/>
                <w:szCs w:val="24"/>
              </w:rPr>
            </w:pPr>
          </w:p>
        </w:tc>
        <w:tc>
          <w:tcPr>
            <w:tcW w:w="1667" w:type="pct"/>
          </w:tcPr>
          <w:p w14:paraId="66F3165B" w14:textId="556F175F" w:rsidR="00AA3DB9" w:rsidRPr="0035460D" w:rsidRDefault="00AA3DB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11</w:t>
            </w:r>
            <w:r w:rsidR="00ED733B" w:rsidRPr="0035460D">
              <w:rPr>
                <w:rFonts w:ascii="Times New Roman" w:hAnsi="Times New Roman" w:cs="Times New Roman"/>
                <w:b/>
                <w:bCs/>
                <w:sz w:val="24"/>
                <w:szCs w:val="24"/>
              </w:rPr>
              <w:t xml:space="preserve"> класс</w:t>
            </w:r>
          </w:p>
        </w:tc>
        <w:tc>
          <w:tcPr>
            <w:tcW w:w="1666" w:type="pct"/>
          </w:tcPr>
          <w:p w14:paraId="16AD95A6" w14:textId="77777777" w:rsidR="00AA3DB9" w:rsidRPr="0035460D" w:rsidRDefault="00AA3DB9" w:rsidP="0035460D">
            <w:pPr>
              <w:jc w:val="both"/>
              <w:rPr>
                <w:rFonts w:ascii="Times New Roman" w:hAnsi="Times New Roman" w:cs="Times New Roman"/>
                <w:sz w:val="24"/>
                <w:szCs w:val="24"/>
              </w:rPr>
            </w:pPr>
          </w:p>
        </w:tc>
      </w:tr>
      <w:tr w:rsidR="00AA3DB9" w:rsidRPr="0035460D" w14:paraId="2726F189" w14:textId="77777777" w:rsidTr="00471225">
        <w:tc>
          <w:tcPr>
            <w:tcW w:w="1667" w:type="pct"/>
          </w:tcPr>
          <w:p w14:paraId="68B34322" w14:textId="77777777" w:rsidR="00400473" w:rsidRPr="0035460D" w:rsidRDefault="00AA3DB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В познавательной сфере </w:t>
            </w:r>
          </w:p>
          <w:p w14:paraId="7E899BC4"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воспринимать литературные произведения, </w:t>
            </w:r>
            <w:r w:rsidRPr="0035460D">
              <w:rPr>
                <w:rFonts w:ascii="Times New Roman" w:hAnsi="Times New Roman" w:cs="Times New Roman"/>
                <w:sz w:val="24"/>
                <w:szCs w:val="24"/>
              </w:rPr>
              <w:lastRenderedPageBreak/>
              <w:t>созданные в той или иной исторической эпохе;</w:t>
            </w:r>
          </w:p>
          <w:p w14:paraId="28D7BF24" w14:textId="77CC9553"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навыков в выборочном чтении и умения выявлять в произведении вечные нравственные ценности; </w:t>
            </w:r>
          </w:p>
          <w:p w14:paraId="37339FF7"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понимание исторической и культурной связи литературных произведений с эпохой их написания;</w:t>
            </w:r>
          </w:p>
          <w:p w14:paraId="76245341"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знание жизненного и творческого пути писателей-классиков; основных этапов развития национальной литературы, их особенностей и знаковых явлений;</w:t>
            </w:r>
          </w:p>
          <w:p w14:paraId="7B12FBEA"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готовить рефераты, доклады, проекты, умение выполнять творческие работы;</w:t>
            </w:r>
          </w:p>
          <w:p w14:paraId="0FFE5BC5" w14:textId="2C134A3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использовать литературоведческие термины при анализе истории литературы. </w:t>
            </w:r>
          </w:p>
          <w:p w14:paraId="4148C0D1"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В ценностно</w:t>
            </w:r>
            <w:r w:rsidR="00400473" w:rsidRPr="0035460D">
              <w:rPr>
                <w:rFonts w:ascii="Times New Roman" w:hAnsi="Times New Roman" w:cs="Times New Roman"/>
                <w:sz w:val="24"/>
                <w:szCs w:val="24"/>
              </w:rPr>
              <w:t xml:space="preserve"> </w:t>
            </w:r>
            <w:r w:rsidRPr="0035460D">
              <w:rPr>
                <w:rFonts w:ascii="Times New Roman" w:hAnsi="Times New Roman" w:cs="Times New Roman"/>
                <w:sz w:val="24"/>
                <w:szCs w:val="24"/>
              </w:rPr>
              <w:t>ориентационной сфере:</w:t>
            </w:r>
          </w:p>
          <w:p w14:paraId="4017B425" w14:textId="77777777" w:rsidR="00400473" w:rsidRPr="0035460D" w:rsidRDefault="00BB5B3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приобщение к духовно-нравственным ценностям татарской литературы; </w:t>
            </w:r>
          </w:p>
          <w:p w14:paraId="26BA2342" w14:textId="6866B75F" w:rsidR="00400473" w:rsidRPr="0035460D" w:rsidRDefault="00BB5B3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собственного отношения и оценки к произведениям татарской литературы, их содержанию, умения устного и письменного высказывания мнения о произведении, о творчестве писателя и о литературном</w:t>
            </w:r>
            <w:r w:rsidR="00400473" w:rsidRPr="0035460D">
              <w:rPr>
                <w:rFonts w:ascii="Times New Roman" w:hAnsi="Times New Roman" w:cs="Times New Roman"/>
                <w:sz w:val="24"/>
                <w:szCs w:val="24"/>
              </w:rPr>
              <w:t xml:space="preserve"> </w:t>
            </w:r>
            <w:r w:rsidRPr="0035460D">
              <w:rPr>
                <w:rFonts w:ascii="Times New Roman" w:hAnsi="Times New Roman" w:cs="Times New Roman"/>
                <w:sz w:val="24"/>
                <w:szCs w:val="24"/>
              </w:rPr>
              <w:t>периоде;</w:t>
            </w:r>
          </w:p>
          <w:p w14:paraId="6B6FCB5C" w14:textId="77777777" w:rsidR="00400473" w:rsidRPr="0035460D" w:rsidRDefault="00BB5B3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интерпретировать прочитанное литературное произведение с учетом исторического периода; </w:t>
            </w:r>
          </w:p>
          <w:p w14:paraId="1411894B" w14:textId="7FCCB605" w:rsidR="00400473" w:rsidRPr="0035460D" w:rsidRDefault="00BB5B3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оценивать мастерство автора и умение формировать собственное отношение к нему.</w:t>
            </w:r>
          </w:p>
          <w:p w14:paraId="521DE289" w14:textId="5F88898B" w:rsidR="00400473" w:rsidRPr="0035460D" w:rsidRDefault="00BB5B3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В эстетической сфере</w:t>
            </w:r>
            <w:r w:rsidRPr="0035460D">
              <w:rPr>
                <w:rFonts w:ascii="Times New Roman" w:hAnsi="Times New Roman" w:cs="Times New Roman"/>
                <w:sz w:val="24"/>
                <w:szCs w:val="24"/>
              </w:rPr>
              <w:t>:</w:t>
            </w:r>
          </w:p>
          <w:p w14:paraId="43D750D7" w14:textId="36452ADD" w:rsidR="00400473" w:rsidRPr="0035460D" w:rsidRDefault="00BB5B3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общего представления об образной природе литературного произведения, воспитание эстетического вкуса; </w:t>
            </w:r>
          </w:p>
          <w:p w14:paraId="2F91846E" w14:textId="3AD977D7" w:rsidR="00AA3DB9" w:rsidRPr="0035460D" w:rsidRDefault="00BB5B3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воспитание уважения к разным культурам, </w:t>
            </w:r>
            <w:r w:rsidRPr="0035460D">
              <w:rPr>
                <w:rFonts w:ascii="Times New Roman" w:hAnsi="Times New Roman" w:cs="Times New Roman"/>
                <w:sz w:val="24"/>
                <w:szCs w:val="24"/>
              </w:rPr>
              <w:lastRenderedPageBreak/>
              <w:t>внимательного и уважительного отношения к достижениям различных национальных литератур.</w:t>
            </w:r>
          </w:p>
        </w:tc>
        <w:tc>
          <w:tcPr>
            <w:tcW w:w="1667" w:type="pct"/>
          </w:tcPr>
          <w:p w14:paraId="5A4E1AF1"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формирование у учащихся навыков понимания литературного произведения в </w:t>
            </w:r>
            <w:r w:rsidRPr="0035460D">
              <w:rPr>
                <w:rFonts w:ascii="Times New Roman" w:hAnsi="Times New Roman" w:cs="Times New Roman"/>
                <w:sz w:val="24"/>
                <w:szCs w:val="24"/>
              </w:rPr>
              <w:lastRenderedPageBreak/>
              <w:t xml:space="preserve">контексте той эпохи, когда оно было создано, и навыка самостоятельного усвоения; воспитание потребности постоянного интереса к литературе и искусству; </w:t>
            </w:r>
          </w:p>
          <w:p w14:paraId="74E12593" w14:textId="0029AFE9"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представления о литературе как культурного развития татарского народа и понимания литературы как средства духовного обогащения личности; </w:t>
            </w:r>
          </w:p>
          <w:p w14:paraId="4C7516DF"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развитие письменной и устной речи, самостоятельного творческого</w:t>
            </w:r>
            <w:r w:rsidR="00500FFC" w:rsidRPr="0035460D">
              <w:rPr>
                <w:rFonts w:ascii="Times New Roman" w:hAnsi="Times New Roman" w:cs="Times New Roman"/>
                <w:sz w:val="24"/>
                <w:szCs w:val="24"/>
              </w:rPr>
              <w:t xml:space="preserve"> мышления и оценивания; развитие у учащихся способности к самоконтролю, контролю своих поступков и свойств характера, способности работы над собой;</w:t>
            </w:r>
          </w:p>
          <w:p w14:paraId="7C922A7A" w14:textId="168A2333" w:rsidR="00AA3DB9" w:rsidRPr="0035460D" w:rsidRDefault="00500FFC"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формирование умения работать с разными источниками информации для получения сведений о литературе и культуре.</w:t>
            </w:r>
          </w:p>
        </w:tc>
        <w:tc>
          <w:tcPr>
            <w:tcW w:w="1666" w:type="pct"/>
          </w:tcPr>
          <w:p w14:paraId="34513258"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активизация у учащихся гражданской позиции, чувства гражданского долга; </w:t>
            </w:r>
          </w:p>
          <w:p w14:paraId="65FE32A3" w14:textId="2A0531B6"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умение использовать приобретенные знания и навыки в повседневной жизни, принимать самостоятельные решения, подготовка к выбору профессии;</w:t>
            </w:r>
          </w:p>
          <w:p w14:paraId="3E21D08B" w14:textId="324A4322"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умение уважать мнение других людей, культуру и традиции; </w:t>
            </w:r>
          </w:p>
          <w:p w14:paraId="322D4BFB" w14:textId="77777777"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развитие самосознания старшеклассника, воспитание любви к Родине, воспитание чувств гордости и гражданского сознания; </w:t>
            </w:r>
          </w:p>
          <w:p w14:paraId="667A40D9" w14:textId="7B16BBBD" w:rsidR="00400473"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объяснение нравственных норм и правил общественной жизни; </w:t>
            </w:r>
          </w:p>
          <w:p w14:paraId="0E748535" w14:textId="41080360" w:rsidR="00500FFC" w:rsidRPr="0035460D" w:rsidRDefault="00AA3DB9"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формирован ие у учащихся эстетического вкуса, понимания эстетической ценности и поэтики литературного произведения, потребности в ч</w:t>
            </w:r>
            <w:r w:rsidR="00400473" w:rsidRPr="0035460D">
              <w:rPr>
                <w:rFonts w:ascii="Times New Roman" w:hAnsi="Times New Roman" w:cs="Times New Roman"/>
                <w:sz w:val="24"/>
                <w:szCs w:val="24"/>
              </w:rPr>
              <w:t xml:space="preserve"> </w:t>
            </w:r>
            <w:r w:rsidR="00500FFC" w:rsidRPr="0035460D">
              <w:rPr>
                <w:rFonts w:ascii="Times New Roman" w:hAnsi="Times New Roman" w:cs="Times New Roman"/>
                <w:sz w:val="24"/>
                <w:szCs w:val="24"/>
              </w:rPr>
              <w:t>литературы и после окончания школы</w:t>
            </w:r>
          </w:p>
        </w:tc>
      </w:tr>
    </w:tbl>
    <w:p w14:paraId="57D14501" w14:textId="24A28F64" w:rsidR="00AA1486" w:rsidRPr="0035460D" w:rsidRDefault="00471225" w:rsidP="00471225">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lastRenderedPageBreak/>
        <w:t>РОДНАЯ ЛИТЕРАТУРА (РУССКАЯ)</w:t>
      </w:r>
    </w:p>
    <w:tbl>
      <w:tblPr>
        <w:tblStyle w:val="a4"/>
        <w:tblW w:w="5000" w:type="pct"/>
        <w:tblLook w:val="04A0" w:firstRow="1" w:lastRow="0" w:firstColumn="1" w:lastColumn="0" w:noHBand="0" w:noVBand="1"/>
      </w:tblPr>
      <w:tblGrid>
        <w:gridCol w:w="3399"/>
        <w:gridCol w:w="3399"/>
        <w:gridCol w:w="3397"/>
      </w:tblGrid>
      <w:tr w:rsidR="00715A68" w:rsidRPr="0035460D" w14:paraId="22FE5102" w14:textId="77777777" w:rsidTr="00471225">
        <w:tc>
          <w:tcPr>
            <w:tcW w:w="1667" w:type="pct"/>
          </w:tcPr>
          <w:p w14:paraId="01677A93" w14:textId="3A3E0D48" w:rsidR="00715A68" w:rsidRPr="0035460D" w:rsidRDefault="00715A6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Предметные УУД</w:t>
            </w:r>
          </w:p>
        </w:tc>
        <w:tc>
          <w:tcPr>
            <w:tcW w:w="1667" w:type="pct"/>
          </w:tcPr>
          <w:p w14:paraId="79D606CE" w14:textId="79905580" w:rsidR="00715A68" w:rsidRPr="0035460D" w:rsidRDefault="00715A6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Метапредметные УУД</w:t>
            </w:r>
          </w:p>
        </w:tc>
        <w:tc>
          <w:tcPr>
            <w:tcW w:w="1666" w:type="pct"/>
          </w:tcPr>
          <w:p w14:paraId="22D00FE4" w14:textId="413C80C7" w:rsidR="00715A68" w:rsidRPr="0035460D" w:rsidRDefault="00715A6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Личностные УУД</w:t>
            </w:r>
          </w:p>
        </w:tc>
      </w:tr>
      <w:tr w:rsidR="00715A68" w:rsidRPr="0035460D" w14:paraId="0AE7B3E8" w14:textId="77777777" w:rsidTr="00471225">
        <w:tc>
          <w:tcPr>
            <w:tcW w:w="1667" w:type="pct"/>
          </w:tcPr>
          <w:p w14:paraId="11766F87" w14:textId="77777777" w:rsidR="00715A68" w:rsidRPr="0035460D" w:rsidRDefault="00715A68" w:rsidP="0035460D">
            <w:pPr>
              <w:jc w:val="both"/>
              <w:rPr>
                <w:rFonts w:ascii="Times New Roman" w:hAnsi="Times New Roman" w:cs="Times New Roman"/>
                <w:b/>
                <w:bCs/>
                <w:sz w:val="24"/>
                <w:szCs w:val="24"/>
              </w:rPr>
            </w:pPr>
          </w:p>
        </w:tc>
        <w:tc>
          <w:tcPr>
            <w:tcW w:w="1667" w:type="pct"/>
          </w:tcPr>
          <w:p w14:paraId="07A1518F" w14:textId="2E32DDB7" w:rsidR="00715A68" w:rsidRPr="0035460D" w:rsidRDefault="00715A6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10</w:t>
            </w:r>
            <w:r w:rsidR="00ED733B" w:rsidRPr="0035460D">
              <w:rPr>
                <w:rFonts w:ascii="Times New Roman" w:hAnsi="Times New Roman" w:cs="Times New Roman"/>
                <w:b/>
                <w:bCs/>
                <w:sz w:val="24"/>
                <w:szCs w:val="24"/>
              </w:rPr>
              <w:t xml:space="preserve"> класс</w:t>
            </w:r>
          </w:p>
        </w:tc>
        <w:tc>
          <w:tcPr>
            <w:tcW w:w="1666" w:type="pct"/>
          </w:tcPr>
          <w:p w14:paraId="52C28150" w14:textId="77777777" w:rsidR="00715A68" w:rsidRPr="0035460D" w:rsidRDefault="00715A68" w:rsidP="0035460D">
            <w:pPr>
              <w:jc w:val="both"/>
              <w:rPr>
                <w:rFonts w:ascii="Times New Roman" w:hAnsi="Times New Roman" w:cs="Times New Roman"/>
                <w:b/>
                <w:bCs/>
                <w:sz w:val="24"/>
                <w:szCs w:val="24"/>
              </w:rPr>
            </w:pPr>
          </w:p>
        </w:tc>
      </w:tr>
      <w:tr w:rsidR="00715A68" w:rsidRPr="0035460D" w14:paraId="5942FF28" w14:textId="77777777" w:rsidTr="00471225">
        <w:tc>
          <w:tcPr>
            <w:tcW w:w="1667" w:type="pct"/>
          </w:tcPr>
          <w:p w14:paraId="5DB5AE5A" w14:textId="77777777"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b/>
                <w:bCs/>
                <w:sz w:val="24"/>
                <w:szCs w:val="24"/>
              </w:rPr>
              <w:t>Ученик научится</w:t>
            </w:r>
            <w:r w:rsidRPr="0035460D">
              <w:rPr>
                <w:rFonts w:ascii="Times New Roman" w:hAnsi="Times New Roman" w:cs="Times New Roman"/>
                <w:sz w:val="24"/>
                <w:szCs w:val="24"/>
              </w:rPr>
              <w:t xml:space="preserve">: демонстрировать знание произведений русской, родной и мировой литературы, приводя примеры двух или более текстов, затрагивающих общие темы или проблемы; в устной и письменной форме обобщать и анализировать свой читательский опыт, а именно: </w:t>
            </w:r>
          </w:p>
          <w:p w14:paraId="3BA53209" w14:textId="3C9C92BA"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w:t>
            </w:r>
          </w:p>
          <w:p w14:paraId="4E7AC799" w14:textId="5DE52ABB"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для раскрытия тезисов своего высказывания указание на фрагменты произведения, носящие проблемный характер и требующие анализа; </w:t>
            </w:r>
          </w:p>
          <w:p w14:paraId="224779E8" w14:textId="77777777"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 • анализировать жанрово-родовой выбор автора, раскрывать особенности развития и связей элементов художественного мира произведения: места и времени</w:t>
            </w:r>
            <w:r w:rsidR="0058015F" w:rsidRPr="0035460D">
              <w:rPr>
                <w:rFonts w:ascii="Times New Roman" w:hAnsi="Times New Roman" w:cs="Times New Roman"/>
                <w:sz w:val="24"/>
                <w:szCs w:val="24"/>
              </w:rPr>
              <w:t xml:space="preserve"> действия, способы изображения действия и его развития, способы введения персонажей и средства раскрытия и/или развития их характеров;</w:t>
            </w:r>
          </w:p>
          <w:p w14:paraId="015648AC" w14:textId="77777777"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14:paraId="257B5261" w14:textId="77777777"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14:paraId="75ED7696" w14:textId="662E9E49" w:rsidR="00715A68"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 осуществлять следующую продуктивную деятельность: •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 • выполнять </w:t>
            </w:r>
            <w:r w:rsidRPr="0035460D">
              <w:rPr>
                <w:rFonts w:ascii="Times New Roman" w:hAnsi="Times New Roman" w:cs="Times New Roman"/>
                <w:sz w:val="24"/>
                <w:szCs w:val="24"/>
              </w:rPr>
              <w:lastRenderedPageBreak/>
              <w:t>проектные работы в сфере литературы и искусства, предлагать свои собственные обоснованные интерпретации литературных произведений</w:t>
            </w:r>
          </w:p>
        </w:tc>
        <w:tc>
          <w:tcPr>
            <w:tcW w:w="1667" w:type="pct"/>
          </w:tcPr>
          <w:p w14:paraId="6949408B" w14:textId="77777777"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w:t>
            </w:r>
            <w:r w:rsidRPr="0035460D">
              <w:rPr>
                <w:rFonts w:ascii="Times New Roman" w:hAnsi="Times New Roman" w:cs="Times New Roman"/>
                <w:b/>
                <w:bCs/>
                <w:sz w:val="24"/>
                <w:szCs w:val="24"/>
              </w:rPr>
              <w:t>Ученик научится: Регулятивные УУД</w:t>
            </w:r>
            <w:r w:rsidRPr="0035460D">
              <w:rPr>
                <w:rFonts w:ascii="Times New Roman" w:hAnsi="Times New Roman" w:cs="Times New Roman"/>
                <w:sz w:val="24"/>
                <w:szCs w:val="24"/>
              </w:rPr>
              <w:t xml:space="preserve">: </w:t>
            </w:r>
          </w:p>
          <w:p w14:paraId="67DC4409" w14:textId="5830F58E"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самостоятельно формулировать проблему (тему) и цели урока; способность к целеполаганию, включая постановку новых целей; – самостоятельно анализировать условия и пути достижения цели;</w:t>
            </w:r>
          </w:p>
          <w:p w14:paraId="191E822D" w14:textId="77777777"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самостоятельно составлять план решения учебной проблемы; </w:t>
            </w:r>
          </w:p>
          <w:p w14:paraId="766BAFBB" w14:textId="1C418881"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работать по плану, сверяя свои действия с целью, прогнозировать, корректировать свою деятельность;</w:t>
            </w:r>
          </w:p>
          <w:p w14:paraId="110A6E2A" w14:textId="77777777"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в диалоге с учителем вырабатывать критерии оценки и определять степень успешности своей работы и работы других в соответствии с этими критериями. </w:t>
            </w:r>
          </w:p>
          <w:p w14:paraId="297D07AF" w14:textId="4274AC7F"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b/>
                <w:bCs/>
                <w:sz w:val="24"/>
                <w:szCs w:val="24"/>
              </w:rPr>
              <w:t>Средством формирования регулятивных УУД</w:t>
            </w:r>
            <w:r w:rsidRPr="0035460D">
              <w:rPr>
                <w:rFonts w:ascii="Times New Roman" w:hAnsi="Times New Roman" w:cs="Times New Roman"/>
                <w:sz w:val="24"/>
                <w:szCs w:val="24"/>
              </w:rPr>
              <w:t xml:space="preserve"> служат технология продуктивного чтения и технология оценивания образовательных достижений (учебных успехов) </w:t>
            </w:r>
          </w:p>
          <w:p w14:paraId="02A70E88" w14:textId="07141BD9"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Познавательные УУД</w:t>
            </w:r>
            <w:r w:rsidRPr="0035460D">
              <w:rPr>
                <w:rFonts w:ascii="Times New Roman" w:hAnsi="Times New Roman" w:cs="Times New Roman"/>
                <w:sz w:val="24"/>
                <w:szCs w:val="24"/>
              </w:rPr>
              <w:t xml:space="preserve">: </w:t>
            </w:r>
          </w:p>
          <w:p w14:paraId="44BBE0F5" w14:textId="57481052"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самостоятельно вычитывать все виды текстовой информации: фактуальную, подтекстовую, концептуальную; адекватно понимать основную и дополнительную информацию текста, воспринятого на слух; </w:t>
            </w:r>
          </w:p>
          <w:p w14:paraId="23E17B19" w14:textId="77777777" w:rsidR="00B40679" w:rsidRPr="0035460D" w:rsidRDefault="00B40679" w:rsidP="0035460D">
            <w:pPr>
              <w:jc w:val="both"/>
              <w:rPr>
                <w:rFonts w:ascii="Times New Roman" w:hAnsi="Times New Roman" w:cs="Times New Roman"/>
                <w:sz w:val="24"/>
                <w:szCs w:val="24"/>
              </w:rPr>
            </w:pPr>
          </w:p>
          <w:p w14:paraId="056D4D88" w14:textId="76B1F3C3"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пользоваться разными видами чтения: изучающим, просмотровым, ознакомительным; </w:t>
            </w:r>
          </w:p>
          <w:p w14:paraId="26515428" w14:textId="19163EA0" w:rsidR="00B40679"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извлекать информацию, представленную в разных формах (сплошной текст; </w:t>
            </w:r>
            <w:r w:rsidRPr="0035460D">
              <w:rPr>
                <w:rFonts w:ascii="Times New Roman" w:hAnsi="Times New Roman" w:cs="Times New Roman"/>
                <w:sz w:val="24"/>
                <w:szCs w:val="24"/>
              </w:rPr>
              <w:lastRenderedPageBreak/>
              <w:t xml:space="preserve">несплошной текст иллюстрация, таблица, схема); </w:t>
            </w:r>
          </w:p>
          <w:p w14:paraId="029F046E" w14:textId="1B22EFAC" w:rsidR="00715A68"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sz w:val="24"/>
                <w:szCs w:val="24"/>
              </w:rPr>
              <w:t>– владеть различными видами аудирования (выборочным, ознакомительным, детальным);</w:t>
            </w:r>
          </w:p>
          <w:p w14:paraId="39E4D743" w14:textId="77777777"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перерабатывать и преобразовывать информацию из одной формы в другую (составлять план, таблицу, схему); </w:t>
            </w:r>
          </w:p>
          <w:p w14:paraId="5F1BB0C6" w14:textId="445988E0"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излагать содержание прочитанного (прослушанного) текста подробно, сжато, выборочно;</w:t>
            </w:r>
          </w:p>
          <w:p w14:paraId="6706A585" w14:textId="77777777" w:rsidR="00ED733B"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пользоваться словарями, справочниками</w:t>
            </w:r>
          </w:p>
          <w:p w14:paraId="76848F12" w14:textId="2C12C46F"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осуществлять анализ и синтез; </w:t>
            </w:r>
          </w:p>
          <w:p w14:paraId="5049A269" w14:textId="33E86C03"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устанавливать причинно-следственные связи; </w:t>
            </w:r>
          </w:p>
          <w:p w14:paraId="29344598" w14:textId="77777777" w:rsidR="00ED733B"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строить рассуждения. Средством развития познавательных УУД служат тексты учебника и его методический аппарат; технология продуктивного чтения. Коммуникативные УУД: – учитывать разные мнения и стремиться к координации различных позиций в сотрудничестве; </w:t>
            </w:r>
          </w:p>
          <w:p w14:paraId="7171F4FE" w14:textId="70708F3F"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уметь формулировать собственное мнение и позицию, аргументировать её и координировать её с позициями партнёров в сотрудничестве при выработке общего решения в совместной деятельности; – уметь устанавливать и сравнивать разные точки зрения прежде, чем принимать решения и делать выборы; </w:t>
            </w:r>
          </w:p>
          <w:p w14:paraId="74FA34FF" w14:textId="3DD00C3A"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уметь договариваться и приходить к общему решению в совместной деятельности, в том числе в ситуации столкновения интересов;</w:t>
            </w:r>
          </w:p>
          <w:p w14:paraId="137BDCA7" w14:textId="11CCB2F6"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уметь задавать вопросы необходимые для организации собственной деятельности и сотрудничества с партнёром; </w:t>
            </w:r>
          </w:p>
          <w:p w14:paraId="74816126" w14:textId="2278E87E"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уметь осуществлять взаимный контроль и </w:t>
            </w:r>
            <w:r w:rsidRPr="0035460D">
              <w:rPr>
                <w:rFonts w:ascii="Times New Roman" w:hAnsi="Times New Roman" w:cs="Times New Roman"/>
                <w:sz w:val="24"/>
                <w:szCs w:val="24"/>
              </w:rPr>
              <w:lastRenderedPageBreak/>
              <w:t>оказывать в сотрудничестве необходимую взаимопомощь – осознавать важность коммуникативных умений в жизни человека;</w:t>
            </w:r>
          </w:p>
          <w:p w14:paraId="0E095CF8" w14:textId="1840441A"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оформлять свои мысли в устной и письменной форме с учётом речевой ситуации; создавать тексты различного типа, стиля, жанра; </w:t>
            </w:r>
          </w:p>
          <w:p w14:paraId="70DAEDCF" w14:textId="19E1FF3C"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оценивать и редактировать устное и письменное речевое высказывание; </w:t>
            </w:r>
          </w:p>
          <w:p w14:paraId="19DE4A6F" w14:textId="7FDA32C7"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адекватно использовать речевые средства для решения различных коммуникативных задач; владеть монологической и диалогической формами речи, различными видами монолога и диалога;</w:t>
            </w:r>
          </w:p>
          <w:p w14:paraId="27FE20C3" w14:textId="5B3BA2B8"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высказывать и обосновывать свою точку зрения; </w:t>
            </w:r>
          </w:p>
          <w:p w14:paraId="1D7C1D82" w14:textId="3D84BAC6" w:rsidR="00B40679"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слушать и слышать других, пытаться принимать иную точку зрения, быть готовым корректировать свою точку зрения; </w:t>
            </w:r>
          </w:p>
          <w:p w14:paraId="31EB583F" w14:textId="12E2AFBA" w:rsidR="0058015F" w:rsidRPr="0035460D" w:rsidRDefault="0058015F" w:rsidP="0035460D">
            <w:pPr>
              <w:jc w:val="both"/>
              <w:rPr>
                <w:rFonts w:ascii="Times New Roman" w:hAnsi="Times New Roman" w:cs="Times New Roman"/>
                <w:sz w:val="24"/>
                <w:szCs w:val="24"/>
              </w:rPr>
            </w:pPr>
            <w:r w:rsidRPr="0035460D">
              <w:rPr>
                <w:rFonts w:ascii="Times New Roman" w:hAnsi="Times New Roman" w:cs="Times New Roman"/>
                <w:sz w:val="24"/>
                <w:szCs w:val="24"/>
              </w:rPr>
              <w:t>– выступать перед аудиторией сверстников с сообщениями; –договариваться и приходить к общему решению в совместной деятельности;</w:t>
            </w:r>
          </w:p>
        </w:tc>
        <w:tc>
          <w:tcPr>
            <w:tcW w:w="1666" w:type="pct"/>
          </w:tcPr>
          <w:p w14:paraId="2CA53730" w14:textId="19F5B4CE" w:rsidR="00715A68" w:rsidRPr="0035460D" w:rsidRDefault="00715A68" w:rsidP="0035460D">
            <w:pPr>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Ученик научится: - самостоятельно</w:t>
            </w:r>
            <w:r w:rsidRPr="0035460D">
              <w:rPr>
                <w:rFonts w:ascii="Times New Roman" w:hAnsi="Times New Roman" w:cs="Times New Roman"/>
                <w:sz w:val="24"/>
                <w:szCs w:val="24"/>
              </w:rPr>
              <w:t xml:space="preserve"> мотивировать предметную и внеклассную деятельность; - сознательно планировать свою деятельность в рамках предмета (составлять «дерево целей», -вести портфолио, фиксируя результаты деятельности и определять дальнейший образовательный маршрут); - предлагать включение в вариативную часть предмета выбранных художественных произведений, очные и заочные экскурсии по личностно значимым литературным и общекультурным проблемам. - предлагать часть или целостную</w:t>
            </w:r>
            <w:r w:rsidR="0058015F" w:rsidRPr="0035460D">
              <w:rPr>
                <w:rFonts w:ascii="Times New Roman" w:hAnsi="Times New Roman" w:cs="Times New Roman"/>
                <w:sz w:val="24"/>
                <w:szCs w:val="24"/>
              </w:rPr>
              <w:t xml:space="preserve"> программу внеклассной работы в рамках предметных интересов</w:t>
            </w:r>
          </w:p>
        </w:tc>
      </w:tr>
      <w:tr w:rsidR="00715A68" w:rsidRPr="0035460D" w14:paraId="1648D35A" w14:textId="77777777" w:rsidTr="00471225">
        <w:tc>
          <w:tcPr>
            <w:tcW w:w="1667" w:type="pct"/>
          </w:tcPr>
          <w:p w14:paraId="7A438FBF" w14:textId="77777777" w:rsidR="00715A68" w:rsidRPr="0035460D" w:rsidRDefault="00715A68" w:rsidP="0035460D">
            <w:pPr>
              <w:jc w:val="both"/>
              <w:rPr>
                <w:rFonts w:ascii="Times New Roman" w:hAnsi="Times New Roman" w:cs="Times New Roman"/>
                <w:sz w:val="24"/>
                <w:szCs w:val="24"/>
              </w:rPr>
            </w:pPr>
          </w:p>
        </w:tc>
        <w:tc>
          <w:tcPr>
            <w:tcW w:w="1667" w:type="pct"/>
          </w:tcPr>
          <w:p w14:paraId="0CEE9A03" w14:textId="2642FCA0" w:rsidR="00715A68" w:rsidRPr="0035460D" w:rsidRDefault="00ED733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w:t>
            </w:r>
            <w:r w:rsidR="0058015F" w:rsidRPr="0035460D">
              <w:rPr>
                <w:rFonts w:ascii="Times New Roman" w:hAnsi="Times New Roman" w:cs="Times New Roman"/>
                <w:b/>
                <w:bCs/>
                <w:sz w:val="24"/>
                <w:szCs w:val="24"/>
              </w:rPr>
              <w:t>11</w:t>
            </w:r>
            <w:r w:rsidRPr="0035460D">
              <w:rPr>
                <w:rFonts w:ascii="Times New Roman" w:hAnsi="Times New Roman" w:cs="Times New Roman"/>
                <w:b/>
                <w:bCs/>
                <w:sz w:val="24"/>
                <w:szCs w:val="24"/>
              </w:rPr>
              <w:t xml:space="preserve"> класс</w:t>
            </w:r>
          </w:p>
        </w:tc>
        <w:tc>
          <w:tcPr>
            <w:tcW w:w="1666" w:type="pct"/>
          </w:tcPr>
          <w:p w14:paraId="38970FE0" w14:textId="77777777" w:rsidR="00715A68" w:rsidRPr="0035460D" w:rsidRDefault="00715A68" w:rsidP="0035460D">
            <w:pPr>
              <w:jc w:val="both"/>
              <w:rPr>
                <w:rFonts w:ascii="Times New Roman" w:hAnsi="Times New Roman" w:cs="Times New Roman"/>
                <w:sz w:val="24"/>
                <w:szCs w:val="24"/>
              </w:rPr>
            </w:pPr>
          </w:p>
        </w:tc>
      </w:tr>
      <w:tr w:rsidR="0058015F" w:rsidRPr="0035460D" w14:paraId="31A73F06" w14:textId="77777777" w:rsidTr="00471225">
        <w:tc>
          <w:tcPr>
            <w:tcW w:w="1667" w:type="pct"/>
          </w:tcPr>
          <w:p w14:paraId="17E46702" w14:textId="4305F6B0" w:rsidR="0058015F" w:rsidRPr="0035460D" w:rsidRDefault="00C340F6" w:rsidP="0035460D">
            <w:pPr>
              <w:jc w:val="both"/>
              <w:rPr>
                <w:rFonts w:ascii="Times New Roman" w:hAnsi="Times New Roman" w:cs="Times New Roman"/>
                <w:sz w:val="24"/>
                <w:szCs w:val="24"/>
              </w:rPr>
            </w:pPr>
            <w:r w:rsidRPr="0035460D">
              <w:rPr>
                <w:rFonts w:ascii="Times New Roman" w:hAnsi="Times New Roman" w:cs="Times New Roman"/>
                <w:sz w:val="24"/>
                <w:szCs w:val="24"/>
              </w:rPr>
              <w:t>Ученик научится: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 анализировать художественное произведение в сочетании</w:t>
            </w:r>
            <w:r w:rsidR="004A244E" w:rsidRPr="0035460D">
              <w:rPr>
                <w:rFonts w:ascii="Times New Roman" w:hAnsi="Times New Roman" w:cs="Times New Roman"/>
                <w:sz w:val="24"/>
                <w:szCs w:val="24"/>
              </w:rPr>
              <w:t xml:space="preserve"> воплощения в нем объективных законов литературного развития и субъективных черт авторской индивидуальности; анализировать художественное произведение во взаимосвязи литературы с другими областями гуманитарного знания (философией, историей, психологией и др.); </w:t>
            </w:r>
            <w:r w:rsidR="004A244E" w:rsidRPr="0035460D">
              <w:rPr>
                <w:rFonts w:ascii="Times New Roman" w:hAnsi="Times New Roman" w:cs="Times New Roman"/>
                <w:sz w:val="24"/>
                <w:szCs w:val="24"/>
              </w:rPr>
              <w:lastRenderedPageBreak/>
              <w:t>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 Выпускник на базовом уровне получит возможность узнать: о месте и значении русской литературы в мировой литературе; о произведениях новейшей отечественной и мировой литературы; о важнейших литературных ресурсах, в том числе в сети Интернет; об историко-культурном подходе в литературоведении; об историко-литературном процессе XIX и XX веков; о наиболее ярких или характерных чертах литературных направлений или течений; имена ведущих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 о соотношении и взаимосвязях литературы с историческим периодом, эпохой.</w:t>
            </w:r>
          </w:p>
        </w:tc>
        <w:tc>
          <w:tcPr>
            <w:tcW w:w="1667" w:type="pct"/>
          </w:tcPr>
          <w:p w14:paraId="6DC04955" w14:textId="77777777" w:rsidR="00B40679" w:rsidRPr="0035460D" w:rsidRDefault="00C340F6"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Ученик научится: </w:t>
            </w:r>
          </w:p>
          <w:p w14:paraId="526C5D58" w14:textId="2245E072" w:rsidR="00B40679" w:rsidRPr="0035460D" w:rsidRDefault="00C340F6"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Регулятивные УУД </w:t>
            </w:r>
          </w:p>
          <w:p w14:paraId="5B1A169F" w14:textId="77777777" w:rsidR="00B40679" w:rsidRPr="0035460D" w:rsidRDefault="00C340F6"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самостоятельно обнаруживать и формулировать учебную проблему, определять цель учебной деятельности; </w:t>
            </w:r>
          </w:p>
          <w:p w14:paraId="0A8B9316" w14:textId="04CA2C81" w:rsidR="00B40679" w:rsidRPr="0035460D" w:rsidRDefault="00C340F6"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выдвигать версии решения проблемы, осознавать конечный результат, выбирать из предложенных и искать самостоятельн</w:t>
            </w:r>
            <w:r w:rsidR="004A244E" w:rsidRPr="0035460D">
              <w:rPr>
                <w:rFonts w:ascii="Times New Roman" w:hAnsi="Times New Roman" w:cs="Times New Roman"/>
                <w:sz w:val="24"/>
                <w:szCs w:val="24"/>
              </w:rPr>
              <w:t xml:space="preserve"> средства достижения цели; </w:t>
            </w:r>
            <w:r w:rsidR="004A244E" w:rsidRPr="0035460D">
              <w:rPr>
                <w:rFonts w:ascii="Times New Roman" w:hAnsi="Times New Roman" w:cs="Times New Roman"/>
                <w:sz w:val="24"/>
                <w:szCs w:val="24"/>
              </w:rPr>
              <w:sym w:font="Symbol" w:char="F0B7"/>
            </w:r>
            <w:r w:rsidR="004A244E" w:rsidRPr="0035460D">
              <w:rPr>
                <w:rFonts w:ascii="Times New Roman" w:hAnsi="Times New Roman" w:cs="Times New Roman"/>
                <w:sz w:val="24"/>
                <w:szCs w:val="24"/>
              </w:rPr>
              <w:t xml:space="preserve"> составлять (индивидуально или в группе) план решения проблемы; </w:t>
            </w:r>
          </w:p>
          <w:p w14:paraId="00D4E2D5" w14:textId="020EBD94"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работая по плану, сверять свои действия с целью и, при необходимости, исправлять ошибки самостоятельно; </w:t>
            </w:r>
          </w:p>
          <w:p w14:paraId="4DF40703" w14:textId="25BDE3B2"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 диалоге с учителем совершенствовать </w:t>
            </w:r>
            <w:r w:rsidRPr="0035460D">
              <w:rPr>
                <w:rFonts w:ascii="Times New Roman" w:hAnsi="Times New Roman" w:cs="Times New Roman"/>
                <w:sz w:val="24"/>
                <w:szCs w:val="24"/>
              </w:rPr>
              <w:lastRenderedPageBreak/>
              <w:t xml:space="preserve">самостоятельно выработанные критерии оценки. Познавательные УУД </w:t>
            </w:r>
          </w:p>
          <w:p w14:paraId="7E3175B5" w14:textId="4A7D8F6C"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анализировать, сравнивать, классифицировать и обобщать факты и явления. Выявлять причины и следствия простых явлений.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осуществлять сравнение, классификацию, самостоятельно выбирая основания и критерии для указанных логических операций; </w:t>
            </w:r>
          </w:p>
          <w:p w14:paraId="78052F43" w14:textId="79F319CB"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строить логическое рассуждение, включающее установление причинноследственных связей. </w:t>
            </w:r>
          </w:p>
          <w:p w14:paraId="39ADF6C3" w14:textId="61E06164"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создавать схематические модели с выделением существенных характеристик объекта. </w:t>
            </w:r>
          </w:p>
          <w:p w14:paraId="2A603CAA" w14:textId="4904012D"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составлять тезисы, различные виды планов (простых, сложных и т.п.).</w:t>
            </w:r>
          </w:p>
          <w:p w14:paraId="32FC9B8D" w14:textId="1FE835AF"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преобразовывать информацию из одного вида в другой (таблицу в текст и пр.).</w:t>
            </w:r>
          </w:p>
          <w:p w14:paraId="5A689C1C" w14:textId="7B9C3726"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уметь определять возможные источники необходимых сведений, производить поиск информации, анализировать и оценивать её достоверность. Коммуникативные УУД </w:t>
            </w:r>
          </w:p>
          <w:p w14:paraId="17C1A9CF" w14:textId="77777777"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слушать собеседника и понимать речь других;</w:t>
            </w:r>
          </w:p>
          <w:p w14:paraId="02DEA5A0" w14:textId="7A39D588"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Самостоятельно организовывать учебное взаимодействие в группе (определять общие цели, распределять роли, договариваться друг с другом и т.д.). </w:t>
            </w:r>
          </w:p>
          <w:p w14:paraId="7E6CDE80" w14:textId="3284A439"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оформлять свои мысли в устной и письменной форме (на уровне предложения или небольшого текста); </w:t>
            </w:r>
          </w:p>
          <w:p w14:paraId="7BF66F68" w14:textId="36268298"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принимать участие в диалоге, общей беседе, выполняя правила речевого поведения (не перебивать, выслушивать собеседника, стремиться понять его точку зрения и др.); </w:t>
            </w:r>
          </w:p>
          <w:p w14:paraId="4542FE67" w14:textId="77777777"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признавать существование различных точек зрения; воспринимать другое мнение и позицию; </w:t>
            </w:r>
          </w:p>
          <w:p w14:paraId="30506D0A" w14:textId="381CD5CD" w:rsidR="0058015F"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формулировать собст собственное мнение и аргументировать его</w:t>
            </w:r>
          </w:p>
        </w:tc>
        <w:tc>
          <w:tcPr>
            <w:tcW w:w="1666" w:type="pct"/>
          </w:tcPr>
          <w:p w14:paraId="21931B7E" w14:textId="77777777" w:rsidR="0058015F" w:rsidRPr="0035460D" w:rsidRDefault="00C340F6"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Ученик научится: - быть способным к объективному самооцениванию и самокорректировке учебных результатов; - определять зону</w:t>
            </w:r>
          </w:p>
          <w:p w14:paraId="672D615D" w14:textId="77777777"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t>своего ближайшего развития и задачи на перспективу;</w:t>
            </w:r>
          </w:p>
          <w:p w14:paraId="1065E348" w14:textId="2FCD045E"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работать индивидуально, в группе, полемизировать в рамках толерантных отношений;</w:t>
            </w:r>
          </w:p>
          <w:p w14:paraId="52E3D1CE" w14:textId="74E5010A" w:rsidR="00B40679"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быть способным к выбору решения любой проблемы с точки зрения гуманистической позиции; - понимать и реализовывать себя как языковую личность, ответственную за связь с культурной традицией. </w:t>
            </w:r>
          </w:p>
          <w:p w14:paraId="2F5BEECD" w14:textId="77777777" w:rsidR="00B40679" w:rsidRPr="0035460D" w:rsidRDefault="00B40679" w:rsidP="0035460D">
            <w:pPr>
              <w:jc w:val="both"/>
              <w:rPr>
                <w:rFonts w:ascii="Times New Roman" w:hAnsi="Times New Roman" w:cs="Times New Roman"/>
                <w:sz w:val="24"/>
                <w:szCs w:val="24"/>
              </w:rPr>
            </w:pPr>
          </w:p>
          <w:p w14:paraId="1873E866" w14:textId="08F4B8A3" w:rsidR="004A244E" w:rsidRPr="0035460D" w:rsidRDefault="004A244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понимать и реализовывать себя как субъект, способный к </w:t>
            </w:r>
            <w:r w:rsidRPr="0035460D">
              <w:rPr>
                <w:rFonts w:ascii="Times New Roman" w:hAnsi="Times New Roman" w:cs="Times New Roman"/>
                <w:sz w:val="24"/>
                <w:szCs w:val="24"/>
              </w:rPr>
              <w:lastRenderedPageBreak/>
              <w:t>творческому изменению, самосозиданию.</w:t>
            </w:r>
          </w:p>
        </w:tc>
      </w:tr>
    </w:tbl>
    <w:p w14:paraId="77105F87" w14:textId="77777777" w:rsidR="00994489" w:rsidRPr="0035460D" w:rsidRDefault="00994489" w:rsidP="0035460D">
      <w:pPr>
        <w:spacing w:after="0" w:line="240" w:lineRule="auto"/>
        <w:jc w:val="both"/>
        <w:rPr>
          <w:rFonts w:ascii="Times New Roman" w:hAnsi="Times New Roman" w:cs="Times New Roman"/>
          <w:b/>
          <w:bCs/>
          <w:sz w:val="24"/>
          <w:szCs w:val="24"/>
        </w:rPr>
      </w:pPr>
    </w:p>
    <w:p w14:paraId="7010CCB3" w14:textId="5E29B0BA" w:rsidR="00EC24F3" w:rsidRPr="0035460D" w:rsidRDefault="00471225" w:rsidP="00471225">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1.2.5.3. ПРЕДМЕТНЫЕ РЕЗУЛЬТАТЫ ИЗУЧЕНИЯ ПРЕДМЕТНОЙ ОБЛАСТИ "ИНОСТРАННЫЕ ЯЗЫКИ"</w:t>
      </w:r>
    </w:p>
    <w:p w14:paraId="17DEF79C" w14:textId="3E58573A" w:rsidR="00EC24F3" w:rsidRPr="0035460D" w:rsidRDefault="00EC24F3" w:rsidP="00471225">
      <w:pPr>
        <w:spacing w:after="0" w:line="240" w:lineRule="auto"/>
        <w:jc w:val="center"/>
        <w:rPr>
          <w:rFonts w:ascii="Times New Roman" w:hAnsi="Times New Roman" w:cs="Times New Roman"/>
          <w:b/>
          <w:bCs/>
          <w:sz w:val="24"/>
          <w:szCs w:val="24"/>
        </w:rPr>
      </w:pPr>
    </w:p>
    <w:p w14:paraId="5E172229" w14:textId="0998D7DD" w:rsidR="00EC24F3" w:rsidRPr="0035460D" w:rsidRDefault="00471225" w:rsidP="00471225">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ИНОСТРАННЫЙ ЯЗЫК (АНГЛИЙСКИЙ ЯЗЫК)</w:t>
      </w:r>
    </w:p>
    <w:p w14:paraId="5B77C6E0" w14:textId="77777777" w:rsidR="00EC24F3" w:rsidRPr="0035460D" w:rsidRDefault="00EC24F3" w:rsidP="0035460D">
      <w:pPr>
        <w:spacing w:after="0" w:line="240" w:lineRule="auto"/>
        <w:jc w:val="both"/>
        <w:rPr>
          <w:rFonts w:ascii="Times New Roman" w:hAnsi="Times New Roman" w:cs="Times New Roman"/>
          <w:b/>
          <w:bCs/>
          <w:sz w:val="24"/>
          <w:szCs w:val="24"/>
        </w:rPr>
      </w:pPr>
    </w:p>
    <w:p w14:paraId="00195106" w14:textId="5FE6A070" w:rsidR="00B40679" w:rsidRPr="0035460D" w:rsidRDefault="00AA698C" w:rsidP="0035460D">
      <w:pPr>
        <w:spacing w:after="0" w:line="240" w:lineRule="auto"/>
        <w:jc w:val="both"/>
        <w:rPr>
          <w:rFonts w:ascii="Times New Roman" w:hAnsi="Times New Roman" w:cs="Times New Roman"/>
          <w:bCs/>
          <w:sz w:val="24"/>
          <w:szCs w:val="24"/>
        </w:rPr>
      </w:pPr>
      <w:r w:rsidRPr="0035460D">
        <w:rPr>
          <w:rFonts w:ascii="Times New Roman" w:hAnsi="Times New Roman" w:cs="Times New Roman"/>
          <w:bCs/>
          <w:sz w:val="24"/>
          <w:szCs w:val="24"/>
        </w:rPr>
        <w:t>В результате изучения учебного предмета «Иностранный язык» (английский) на уровне среднего общего образования</w:t>
      </w:r>
      <w:r w:rsidRPr="0035460D">
        <w:rPr>
          <w:rFonts w:ascii="Times New Roman" w:hAnsi="Times New Roman" w:cs="Times New Roman"/>
          <w:sz w:val="24"/>
          <w:szCs w:val="24"/>
        </w:rPr>
        <w:t xml:space="preserve">: </w:t>
      </w:r>
      <w:r w:rsidR="00EC24F3" w:rsidRPr="0035460D">
        <w:rPr>
          <w:rFonts w:ascii="Times New Roman" w:hAnsi="Times New Roman" w:cs="Times New Roman"/>
          <w:sz w:val="24"/>
          <w:szCs w:val="24"/>
        </w:rPr>
        <w:t>в</w:t>
      </w:r>
      <w:r w:rsidRPr="0035460D">
        <w:rPr>
          <w:rFonts w:ascii="Times New Roman" w:hAnsi="Times New Roman" w:cs="Times New Roman"/>
          <w:bCs/>
          <w:sz w:val="24"/>
          <w:szCs w:val="24"/>
        </w:rPr>
        <w:t>ыпускник на базовом уровне научится: Коммуникативные умения Говорение, диалогическая речь</w:t>
      </w:r>
    </w:p>
    <w:p w14:paraId="1AE1720F" w14:textId="6645F2B9"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Вести диалог/полилог в ситуациях неофициального общения в рамках изученной тематики; - при помощи разнообразных языковых средств без подготовки инициировать, поддерживать и заканчивать беседу на темы, включенные в раздел «Предметное содержание речи»; - выражать и аргументировать личную точку зрения;</w:t>
      </w:r>
    </w:p>
    <w:p w14:paraId="725A6185" w14:textId="68C2F943"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запрашивать информацию и обмениваться информацией в пределах изученной тематики; - обращаться за разъяснениями, уточняя интересующую информацию. </w:t>
      </w:r>
    </w:p>
    <w:p w14:paraId="4D985A09" w14:textId="77777777"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Говорение, монологическая речь Формулировать несложные связные высказывания с использованием основных коммуникативных типов речи (описание, повествование, рассуждение, характеристика) в рамках тем, включенных в раздел «Предметное содержание речи»; </w:t>
      </w:r>
    </w:p>
    <w:p w14:paraId="36BA1035" w14:textId="1B0C9AB9"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передавать основное содержание прочитанного/ увиденного/услышанного; </w:t>
      </w:r>
    </w:p>
    <w:p w14:paraId="34CA04D7" w14:textId="105C0F0D"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давать краткие описания и/или комментарии с опорой на нелинейный текст (таблицы, графики)</w:t>
      </w:r>
    </w:p>
    <w:p w14:paraId="6B7154C6" w14:textId="77777777" w:rsidR="0085688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строить высказывание на основе изображения с опорой или без опоры на ключевые слова/план/вопросы. </w:t>
      </w:r>
    </w:p>
    <w:p w14:paraId="5B44EF82" w14:textId="19263FFC"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Аудировани</w:t>
      </w:r>
      <w:r w:rsidRPr="0035460D">
        <w:rPr>
          <w:rFonts w:ascii="Times New Roman" w:hAnsi="Times New Roman" w:cs="Times New Roman"/>
          <w:sz w:val="24"/>
          <w:szCs w:val="24"/>
        </w:rPr>
        <w:t xml:space="preserve">е Понимать основное содержание несложных аутентичных аудиотекстов различных стилей и жанров монологического и диалогического характера в рамках изученной тематики с четким нормативным произношением; - выборочное понимание запрашиваемой информации из несложных аутентичных аудиотекстов различных жанров монологического и диалогического характера в рамках изученной тематики, характеризующихся четким нормативным произношением. Чтение - Читать и понимать несложные аутентичные тексты различных стилей и жанров, используя основные виды чтения (ознакомительное, изучающее, поисковое/просмотровое) в зависимости от коммуникативной задачи; - отделять в несложных аутентичных текстах различных стилей и жанров главную информацию от второстепенной, выявлять наиболее значимые факты. </w:t>
      </w:r>
      <w:r w:rsidRPr="0035460D">
        <w:rPr>
          <w:rFonts w:ascii="Times New Roman" w:hAnsi="Times New Roman" w:cs="Times New Roman"/>
          <w:b/>
          <w:bCs/>
          <w:sz w:val="24"/>
          <w:szCs w:val="24"/>
        </w:rPr>
        <w:t>Письмо</w:t>
      </w:r>
      <w:r w:rsidRPr="0035460D">
        <w:rPr>
          <w:rFonts w:ascii="Times New Roman" w:hAnsi="Times New Roman" w:cs="Times New Roman"/>
          <w:sz w:val="24"/>
          <w:szCs w:val="24"/>
        </w:rPr>
        <w:t xml:space="preserve"> - Писать несложные связные тексты по изученной тематике; </w:t>
      </w:r>
    </w:p>
    <w:p w14:paraId="646BA09A" w14:textId="5B3A00FE"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писать личное (электронное) письмо, заполнять анкету, письменно излагать сведения о себе в форме, принятой в стране/странах изучаемого языка; - письменно выражать свою точку зрения в рамках тем, включенных в раздел «Предметное содержание речи», в форме рассуждения, приводя аргументы и примеры. </w:t>
      </w:r>
    </w:p>
    <w:p w14:paraId="79F28A98" w14:textId="77777777" w:rsidR="00B40679" w:rsidRPr="0035460D" w:rsidRDefault="00AA698C"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Языковые навыки Орфография и пунктуация </w:t>
      </w:r>
    </w:p>
    <w:p w14:paraId="4A205386" w14:textId="77777777"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Владеть орфографическими навыками в рамках тем, включенных в раздел «Предметное содержание речи»; - расставлять в тексте знаки препинания в соответствии с нормами пунктуации.</w:t>
      </w:r>
    </w:p>
    <w:p w14:paraId="0A785743" w14:textId="45B84AF4" w:rsidR="00B40679" w:rsidRPr="0035460D" w:rsidRDefault="00AA698C"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 xml:space="preserve">Фонетическая сторона речи </w:t>
      </w:r>
    </w:p>
    <w:p w14:paraId="56474A2B" w14:textId="72E23DDE"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Владеть слухо</w:t>
      </w:r>
      <w:r w:rsidR="00ED733B"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произносительными навыками в рамках тем, включенных в раздел «Предметное содержание речи»; - владеть навыками ритмико-интонационного оформления речи в зависимости от коммуникативной ситуации. </w:t>
      </w:r>
    </w:p>
    <w:p w14:paraId="676750CD" w14:textId="77777777" w:rsidR="00B40679" w:rsidRPr="0035460D" w:rsidRDefault="00AA698C"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Лексическая сторона речи </w:t>
      </w:r>
    </w:p>
    <w:p w14:paraId="18A3FEC7" w14:textId="77777777"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Распознавать и употреблять в речи лексические единицы в рамках тем, включенных в раздел «Предметное содержание речи»; </w:t>
      </w:r>
    </w:p>
    <w:p w14:paraId="3AC21247" w14:textId="77777777"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распознавать и употреблять в речи наиболее распространенные фразовые глаголы; - определять принадлежность слов к частям речи по аффиксам; </w:t>
      </w:r>
    </w:p>
    <w:p w14:paraId="46980704" w14:textId="77777777"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догадываться о значении отдельных слов на основе сходства с родным языком, по словообразовательным элементам и контексту; - распознавать и употреблять различные средства связи в тексте для обеспечения его целостности (firstly, to begin with, however, as for me, finally, at last, etc.). Грамматическая сторона речи - Оперировать в процессе устного и письменного общения основными синтактическими конструкциями в соответствии с коммуникативной задачей; </w:t>
      </w:r>
    </w:p>
    <w:p w14:paraId="0FD7CC8A" w14:textId="4244059C"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употреблять в речи различные коммуникативные типы предложений: утвердительные, вопросительные (общий, специальный, альтернативный, разделительный вопросы), отрицательные, побудительные (в утвердительной и отрицательной формах); -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 (We moved to a new house last year); - употреблять в речи сложноподчиненные предложения с союзами и союзными словами what, when, why, which, that, who, if, because, that’s why, than, so, for, since, during, so that, unless; - употреблять в речи сложносочиненные предложения с сочинительными союзами and, but, or; 30 - употреблять в речи условные предложения реального (Conditional I – If I see Jim, I’ll invite him to our school party) и нереального характера (Conditional II – If I were you, I would start learning French); - употреблять в речи предложения с конструкцией I wish (I wish I had my own room); - употреблять в речи предложения с конструкцией so/such (I was so busy that I forgot to phone my parents); - употреблять в речи конструкции с герундием: to love / hate doing something; stop talking; - употреблять в речи конструкции с инфинитивом: want to do, learn to speak; - употреблять в речи инфинитив цели (I called to cancel our lesson); - употреблять в речи конструкцию it takes me … to do something; - использовать косвенную речь; - использовать в речи глаголы в наиболее употребляемых временных формах: Present Simple, Present Continuous, Future Simple, Past Simple, Past Continuous, Present Perfect, Present Perfect Continuous, Past Perfect;</w:t>
      </w:r>
    </w:p>
    <w:p w14:paraId="01CD05D3" w14:textId="3165220B"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употреблять в речи страдательный залог в формах наиболее используемых времен: Present Simple, Present Continuous, Past Simple, Present Perfect; - употреблять в речи различные грамматические средства для выражения будущего времени</w:t>
      </w:r>
    </w:p>
    <w:p w14:paraId="01761362" w14:textId="29D23F24"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to be going to, Present Continuous; Present Simple; - употреблять в речи модальные глаголы и их эквиваленты (may, can/be able to, must/have to/should; need, shall, could, might, would); - согласовывать времена в рамках сложного предложения в плане настоящего и прошлого; </w:t>
      </w:r>
    </w:p>
    <w:p w14:paraId="5DCEF254" w14:textId="71706F98"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употреблять в речи имена существительные в единственном числе и во множественном числе, образованные по правилу, и исключения; - употреблять в речи определенный/неопределенный/нулевой артикль; </w:t>
      </w:r>
    </w:p>
    <w:p w14:paraId="055273A5" w14:textId="472B28F4"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употреблять в речи личные, притяжательные, указательные, неопределенные, относительные, вопросительные местоимения; </w:t>
      </w:r>
    </w:p>
    <w:p w14:paraId="3A8DEAAB" w14:textId="77777777"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употреблять в речи имена прилагательные в положительной, сравнительной и превосходной степенях, образованные по правилу, и исключения; </w:t>
      </w:r>
    </w:p>
    <w:p w14:paraId="7FEDDD8F" w14:textId="67336A9D"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употреблять в речи наречия в положительной, сравнительной и превосходной степенях, а также наречия, выражающие количество (many / much, few / a few, little / a little) и наречия, выражающие время; </w:t>
      </w:r>
    </w:p>
    <w:p w14:paraId="525367F3" w14:textId="49CE06F6"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употреблять предлоги, выражающие направление движения, время и место действия. Выпускник на базовом уровне получит возможность научиться: </w:t>
      </w:r>
    </w:p>
    <w:p w14:paraId="5F514C98" w14:textId="77777777"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Коммуникативные умения</w:t>
      </w:r>
      <w:r w:rsidRPr="0035460D">
        <w:rPr>
          <w:rFonts w:ascii="Times New Roman" w:hAnsi="Times New Roman" w:cs="Times New Roman"/>
          <w:sz w:val="24"/>
          <w:szCs w:val="24"/>
        </w:rPr>
        <w:t xml:space="preserve"> Говорение, диалогическая речь </w:t>
      </w:r>
    </w:p>
    <w:p w14:paraId="46C6C122" w14:textId="64C7C805"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Вести диалог/полилог в ситуациях официального общения в рамках изученной тематики; кратко комментировать точку зрения другого человека; </w:t>
      </w:r>
    </w:p>
    <w:p w14:paraId="236CB39B" w14:textId="602356D3"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проводить подготовленное интервью, проверяя и получая подтверждение какой-либо информации; - обмениваться информацией, проверять и подтверждать собранную фактическую информацию. Говорение, монологическая речь </w:t>
      </w:r>
    </w:p>
    <w:p w14:paraId="529A85D1" w14:textId="77777777"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Резюмировать прослушанный/прочитанный текст; </w:t>
      </w:r>
    </w:p>
    <w:p w14:paraId="33D054BA" w14:textId="77777777" w:rsidR="00B40679"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обобщать информацию на основе прочитанного/прослушанного текста. </w:t>
      </w:r>
    </w:p>
    <w:p w14:paraId="2E388834" w14:textId="77777777" w:rsidR="00B40679" w:rsidRPr="0035460D" w:rsidRDefault="00AA698C"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Аудирование </w:t>
      </w:r>
    </w:p>
    <w:p w14:paraId="178E0CA2" w14:textId="77777777" w:rsidR="00ED733B"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Полно и точно воспринимать информацию в распространенных коммуникативных ситуациях; </w:t>
      </w:r>
    </w:p>
    <w:p w14:paraId="5E887F47" w14:textId="6C6C733E"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обобщать прослушанную информацию и выявлять факты в соответствии с поставленной задачей/вопросом. </w:t>
      </w:r>
    </w:p>
    <w:p w14:paraId="32B0CFEB" w14:textId="77777777"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Чтение</w:t>
      </w:r>
      <w:r w:rsidRPr="0035460D">
        <w:rPr>
          <w:rFonts w:ascii="Times New Roman" w:hAnsi="Times New Roman" w:cs="Times New Roman"/>
          <w:sz w:val="24"/>
          <w:szCs w:val="24"/>
        </w:rPr>
        <w:t xml:space="preserve"> Читать и понимать несложные аутентичные тексты различных стилей и жанров и отвечать на ряд уточняющих вопросов. </w:t>
      </w:r>
    </w:p>
    <w:p w14:paraId="60724E6E" w14:textId="77777777" w:rsidR="001B5D72" w:rsidRPr="0035460D" w:rsidRDefault="00AA698C"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Письмо</w:t>
      </w:r>
    </w:p>
    <w:p w14:paraId="0F94DBF6" w14:textId="442527BD"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Писать краткий отзыв на фильм, книгу или пьесу. </w:t>
      </w:r>
    </w:p>
    <w:p w14:paraId="5E5CB04B" w14:textId="77777777" w:rsidR="001B5D72" w:rsidRPr="0035460D" w:rsidRDefault="00AA698C"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Языковые навыки Фонетическая сторона речи</w:t>
      </w:r>
    </w:p>
    <w:p w14:paraId="4CC38BAD" w14:textId="5CC7217D"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Произносить звуки английского языка четко, естественным произношением, не допуская ярко выраженного акцента. </w:t>
      </w:r>
    </w:p>
    <w:p w14:paraId="5DBBC2F5" w14:textId="07330E98" w:rsidR="001B5D72" w:rsidRPr="0035460D" w:rsidRDefault="00AA698C"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Орфография и пунктуация </w:t>
      </w:r>
    </w:p>
    <w:p w14:paraId="3AFE339B" w14:textId="450EA424"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Владеть орфографическими навыками; - расставлять в тексте знаки препинания в соответствии с нормами пунктуации. Лексическая сторона речи - Использовать фразовые глаголы по широкому спектру тем, уместно употребляя их в соответствии со стилем речи;</w:t>
      </w:r>
    </w:p>
    <w:p w14:paraId="35532866" w14:textId="5241A25A"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узнавать и использовать в речи устойчивые выражения и фразы (collocations). Грамматическая сторона речи - Использовать в речи модальные глаголы для выражения возможности или вероятности в прошедшем времени (could + have done; might + have done); - употреблять в речи структуру have/get + something + Participle II (causative form) как эквивалент страдательного залога; - употреблять в речи эмфатические конструкции типа It’s him who… It’s time you did smth; - употреблять в речи все формы страдательного залога; - употреблять в речи времена Past Perfect и Past Perfect Continuous; - употреблять в речи условные предложения нереального характера (Conditional 3); - употреблять в речи структуру to be/get + used to + verb; 32 - употреблять в речи структуру used to / would + verb для обозначения регулярных действий в прошлом; - употреблять в речи предложения с конструкциями as … as; not so … as; either … or; neither … nor; - использовать широкий спектр союзов для выражения противопоставления и различия в сложных предложениях. </w:t>
      </w:r>
    </w:p>
    <w:p w14:paraId="0C35B552" w14:textId="6CCDFC41"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Выпускник на углубленном уровне научится</w:t>
      </w:r>
      <w:r w:rsidRPr="0035460D">
        <w:rPr>
          <w:rFonts w:ascii="Times New Roman" w:hAnsi="Times New Roman" w:cs="Times New Roman"/>
          <w:sz w:val="24"/>
          <w:szCs w:val="24"/>
        </w:rPr>
        <w:t xml:space="preserve">: </w:t>
      </w:r>
    </w:p>
    <w:p w14:paraId="6FBBD16D" w14:textId="77777777" w:rsidR="001B5D72" w:rsidRPr="0035460D" w:rsidRDefault="00AA698C"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Коммуникативные умения Говорение, диалогическая речь </w:t>
      </w:r>
    </w:p>
    <w:p w14:paraId="1F6124D0" w14:textId="77777777"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Кратко комментировать точку зрения другого человека; - проводить подготовленное интервью, проверяя и получая подтверждение какой-либо информации; </w:t>
      </w:r>
    </w:p>
    <w:p w14:paraId="5663A507" w14:textId="135E2FEC"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обмениваться информацией, проверять и подтверждать собранную фактическую информацию; - выражать различные чувства (радость, удивление, грусть, заинтересованность, безразличие), используя лексико-грамматические средства языка. </w:t>
      </w:r>
      <w:r w:rsidRPr="0035460D">
        <w:rPr>
          <w:rFonts w:ascii="Times New Roman" w:hAnsi="Times New Roman" w:cs="Times New Roman"/>
          <w:b/>
          <w:bCs/>
          <w:sz w:val="24"/>
          <w:szCs w:val="24"/>
        </w:rPr>
        <w:t>Говорение, монологическая речь</w:t>
      </w:r>
      <w:r w:rsidRPr="0035460D">
        <w:rPr>
          <w:rFonts w:ascii="Times New Roman" w:hAnsi="Times New Roman" w:cs="Times New Roman"/>
          <w:sz w:val="24"/>
          <w:szCs w:val="24"/>
        </w:rPr>
        <w:t xml:space="preserve"> </w:t>
      </w:r>
    </w:p>
    <w:p w14:paraId="02089D5E" w14:textId="77777777"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Резюмировать прослушанный/прочитанный текст;</w:t>
      </w:r>
    </w:p>
    <w:p w14:paraId="7C141667" w14:textId="47BEE94A"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обобщать информацию на основе прочитанного/прослушанного текста; </w:t>
      </w:r>
    </w:p>
    <w:p w14:paraId="0730E0FB" w14:textId="77777777"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формулировать вопрос или проблему, объясняя причины, высказывая предположения о возможных последствиях; </w:t>
      </w:r>
    </w:p>
    <w:p w14:paraId="3F12D950" w14:textId="1F89DEB1"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высказывать свою точку зрения по широкому спектру тем, поддерживая ее аргументами и пояснениями; </w:t>
      </w:r>
    </w:p>
    <w:p w14:paraId="50BC41AB" w14:textId="77777777"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комментировать точку зрения собеседника, приводя аргументы за и против; </w:t>
      </w:r>
    </w:p>
    <w:p w14:paraId="721E6BF5" w14:textId="7933BBE5"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строить устное высказывание на основе нескольких прочитанных и/или прослушанных текстов, передавая их содержание, сравнивая их и делая выводы. </w:t>
      </w:r>
      <w:r w:rsidRPr="0035460D">
        <w:rPr>
          <w:rFonts w:ascii="Times New Roman" w:hAnsi="Times New Roman" w:cs="Times New Roman"/>
          <w:b/>
          <w:bCs/>
          <w:sz w:val="24"/>
          <w:szCs w:val="24"/>
        </w:rPr>
        <w:t>Аудирование</w:t>
      </w:r>
      <w:r w:rsidRPr="0035460D">
        <w:rPr>
          <w:rFonts w:ascii="Times New Roman" w:hAnsi="Times New Roman" w:cs="Times New Roman"/>
          <w:sz w:val="24"/>
          <w:szCs w:val="24"/>
        </w:rPr>
        <w:t xml:space="preserve"> </w:t>
      </w:r>
    </w:p>
    <w:p w14:paraId="7D95EFB1" w14:textId="7C194FFC"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Полно и точно воспринимать информацию в распространенных коммуникативных ситуациях; - обобщать прослушанную информацию и выявлять факты в соответствии с поставленной задачей/вопросом; </w:t>
      </w:r>
    </w:p>
    <w:p w14:paraId="7170EF12" w14:textId="629808C9"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детально понимать несложные аудио- и видеотексты монологического и диалогического характера с четким нормативным произношением в ситуациях повседневного общения. </w:t>
      </w:r>
    </w:p>
    <w:p w14:paraId="03B8C631" w14:textId="77777777"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Чтени</w:t>
      </w:r>
      <w:r w:rsidRPr="0035460D">
        <w:rPr>
          <w:rFonts w:ascii="Times New Roman" w:hAnsi="Times New Roman" w:cs="Times New Roman"/>
          <w:sz w:val="24"/>
          <w:szCs w:val="24"/>
        </w:rPr>
        <w:t xml:space="preserve">е - Читать и понимать несложные аутентичные тексты различных стилей и жанров и отвечать на ряд уточняющих вопросов; </w:t>
      </w:r>
    </w:p>
    <w:p w14:paraId="41F547BE" w14:textId="14906D2B" w:rsidR="001B5D72" w:rsidRPr="0035460D" w:rsidRDefault="00AA698C"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изучающее чтение в целях полного понимания информации; – отбирать значимую информацию в тексте / ряде текстов. </w:t>
      </w:r>
    </w:p>
    <w:p w14:paraId="2CD1A9CD" w14:textId="5C303F32" w:rsidR="00715A68" w:rsidRPr="0035460D" w:rsidRDefault="00AA698C"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Письмо</w:t>
      </w:r>
    </w:p>
    <w:p w14:paraId="7F9A4404" w14:textId="7777777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Писать краткий отзыв на фильм, книгу или пьесу; </w:t>
      </w:r>
    </w:p>
    <w:p w14:paraId="2CF4D96D" w14:textId="02AB459D"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явления, события, излагать факты, выражая свои суждения и чувства; расспрашивать о новостях и излагать их в электронном письме личного характера; </w:t>
      </w:r>
    </w:p>
    <w:p w14:paraId="4144ACF0" w14:textId="7777777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делать выписки из иноязычного текста; - выражать письменно свое мнение по поводу фактической информации в рамках изученной тематики; </w:t>
      </w:r>
    </w:p>
    <w:p w14:paraId="26B5E550" w14:textId="48460543"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строить письменное высказывание на основе нескольких прочитанных и/или прослушанных текстов, передавая их содержание и делая выводы. </w:t>
      </w:r>
    </w:p>
    <w:p w14:paraId="2330ACAF" w14:textId="1D5D7DF5"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Языковые навыки</w:t>
      </w:r>
      <w:r w:rsidRPr="0035460D">
        <w:rPr>
          <w:rFonts w:ascii="Times New Roman" w:hAnsi="Times New Roman" w:cs="Times New Roman"/>
          <w:sz w:val="24"/>
          <w:szCs w:val="24"/>
        </w:rPr>
        <w:t xml:space="preserve"> Фонетическая сторона речи </w:t>
      </w:r>
    </w:p>
    <w:p w14:paraId="07EA27DB" w14:textId="06D48CF8"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Произносить звуки английского языка четко, не допуская ярко выраженного акцента; - четко и естественно произносить слова английского языка, в том числе применительно к новому языковому материалу. </w:t>
      </w:r>
    </w:p>
    <w:p w14:paraId="6D3AE0F2" w14:textId="77777777" w:rsidR="001B5D72" w:rsidRPr="0035460D" w:rsidRDefault="00A1195A"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Орфография и пунктуация </w:t>
      </w:r>
    </w:p>
    <w:p w14:paraId="09AB6FC0" w14:textId="3D07BF18"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Соблюдать правила орфографии и пунктуации, не допуская ошибок, затрудняющих понимание. </w:t>
      </w:r>
    </w:p>
    <w:p w14:paraId="468777C9" w14:textId="560B46E4" w:rsidR="001B5D72" w:rsidRPr="0035460D" w:rsidRDefault="00A1195A"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Лексическая сторона речи </w:t>
      </w:r>
    </w:p>
    <w:p w14:paraId="0169E4ED" w14:textId="7777777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фразовые глаголы по широкому спектру тем, уместно употребляя их в соответствии со стилем речи; </w:t>
      </w:r>
    </w:p>
    <w:p w14:paraId="30CEE9EA" w14:textId="0CF07FF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узнавать и использовать в речи устойчивые выражения и фразы (collocations); </w:t>
      </w:r>
    </w:p>
    <w:p w14:paraId="18F4B267" w14:textId="7E6CD90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распознавать и употреблять в речи различные фразы-клише для участия в диалогах/полилогах в различных коммуникативных ситуациях; </w:t>
      </w:r>
    </w:p>
    <w:p w14:paraId="56A0CB4B" w14:textId="10EAC0D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использовать в пересказе различные глаголы для передачи косвенной речи (reporting verbs — he was asked to…; he ordered them to…).</w:t>
      </w:r>
    </w:p>
    <w:p w14:paraId="36FC88C9" w14:textId="77777777" w:rsidR="001B5D72" w:rsidRPr="0035460D" w:rsidRDefault="00A1195A"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 xml:space="preserve">Грамматическая сторона речи </w:t>
      </w:r>
    </w:p>
    <w:p w14:paraId="3F387B29" w14:textId="71A3E106"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Употреблять в речи артикли для передачи нюансов; - использовать в речи широкий спектр прилагательных и глаголов с управлением; - употреблять в речи все формы страдательного залога;</w:t>
      </w:r>
    </w:p>
    <w:p w14:paraId="6B4957A2" w14:textId="7777777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употреблять в речи сложное дополнение (Complex object);</w:t>
      </w:r>
    </w:p>
    <w:p w14:paraId="1188C1BD" w14:textId="11184630"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широкий спектр союзов для выражения противопоставления и различия в сложных предложениях; - использовать в речи местоимения «one» и «ones»; </w:t>
      </w:r>
    </w:p>
    <w:p w14:paraId="5AFF7898" w14:textId="7777777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в речи фразовые глаголы с дополнением, выраженным личным местоимением; </w:t>
      </w:r>
    </w:p>
    <w:p w14:paraId="617BE702" w14:textId="74D99A40"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употреблять в речи модальные глаголы для выражения догадки и предположения (might, could, may); </w:t>
      </w:r>
    </w:p>
    <w:p w14:paraId="516902D5" w14:textId="570121D6"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употреблять в речи инверсионные конструкции; </w:t>
      </w:r>
    </w:p>
    <w:p w14:paraId="1E11BA87" w14:textId="292D7EDF"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употреблять в речи условные предложения смешанного типа (Mixed Conditionals); </w:t>
      </w:r>
    </w:p>
    <w:p w14:paraId="4D79DC31" w14:textId="7777777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употреблять в речи эллиптические структуры;</w:t>
      </w:r>
    </w:p>
    <w:p w14:paraId="5097EB39" w14:textId="467D3C29"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степени сравнения прилагательных с наречиями, усиливающими их значение (intesifiers, modifiers); </w:t>
      </w:r>
    </w:p>
    <w:p w14:paraId="23940DF7" w14:textId="01E88737"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употреблять в речи формы действительного залога времен Future Perfect и Future Continuous; - употреблять в речи времена Past Perfect и Past Perfect Continuous;</w:t>
      </w:r>
    </w:p>
    <w:p w14:paraId="5279FED8" w14:textId="61CA2902" w:rsidR="001B5D72"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в речи причастные и деепричастные обороты (participle clause); - использовать в речи модальные глаголы для выражения возможности или вероятности в прошедшем времени (could + have done; might + have done). Выпускник на углубленном уровне получит возможность научиться: Коммуникативные умения </w:t>
      </w:r>
    </w:p>
    <w:p w14:paraId="046996C8" w14:textId="77777777" w:rsidR="001B5D72" w:rsidRPr="0035460D" w:rsidRDefault="00A1195A" w:rsidP="0035460D">
      <w:pPr>
        <w:spacing w:after="0" w:line="240" w:lineRule="auto"/>
        <w:jc w:val="both"/>
        <w:rPr>
          <w:rFonts w:ascii="Times New Roman" w:hAnsi="Times New Roman" w:cs="Times New Roman"/>
          <w:i/>
          <w:iCs/>
          <w:sz w:val="24"/>
          <w:szCs w:val="24"/>
        </w:rPr>
      </w:pPr>
      <w:r w:rsidRPr="0035460D">
        <w:rPr>
          <w:rFonts w:ascii="Times New Roman" w:hAnsi="Times New Roman" w:cs="Times New Roman"/>
          <w:i/>
          <w:iCs/>
          <w:sz w:val="24"/>
          <w:szCs w:val="24"/>
        </w:rPr>
        <w:t>Говорение, диалогическая речь</w:t>
      </w:r>
    </w:p>
    <w:p w14:paraId="5900D5FF" w14:textId="2D327970" w:rsidR="007B4ACD"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Бегло говорить на разнообразные темы, четко обозначая взаимосвязь идей; - без подготовки вести диалог/полилог в рамках ситуаций официального и неофициального общения; - аргументированно отвечать на ряд доводов собеседника. Говорение, монологическая речь - Высказываться по широкому кругу вопросов, углубляясь в подтемы и заканчивая соответствующим выводом; - пояснять свою точку зрения по актуальному вопросу, указывая на плюсы и минусы различных позиций; </w:t>
      </w:r>
    </w:p>
    <w:p w14:paraId="06354247" w14:textId="443C511E" w:rsidR="007B4ACD"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делать ясный, логично выстроенный доклад, выделяя важные элементы. </w:t>
      </w:r>
    </w:p>
    <w:p w14:paraId="4ECB50E0" w14:textId="68EA791D" w:rsidR="007B4ACD" w:rsidRPr="0035460D" w:rsidRDefault="00A1195A"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Аудирование</w:t>
      </w:r>
    </w:p>
    <w:p w14:paraId="7C1F198A" w14:textId="77777777" w:rsidR="007B4ACD"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Следить за ходом длинного доклада или сложной системы доказательств; - понимать разговорную речь в пределах литературной нормы, в том числе вне изученной тематики. Чтение </w:t>
      </w:r>
    </w:p>
    <w:p w14:paraId="05FB5826" w14:textId="77777777" w:rsidR="007B4ACD"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Детально понимать сложные тексты, включающие средства художественной выразительности; </w:t>
      </w:r>
    </w:p>
    <w:p w14:paraId="348EC2CD" w14:textId="5023BC4B" w:rsidR="00C96F77"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определять временную и причинно-следственную взаимосвязь событий; - прогнозировать развитие/результат излагаемых фактов/событий; - определять замысел автора. </w:t>
      </w:r>
    </w:p>
    <w:p w14:paraId="555CD39A" w14:textId="77777777" w:rsidR="00C96F77" w:rsidRPr="0035460D" w:rsidRDefault="00A1195A"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Письмо </w:t>
      </w:r>
    </w:p>
    <w:p w14:paraId="488B8938" w14:textId="77777777" w:rsidR="00ED733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Описывать явления, события; излагать факты в письме делового характера; - составлять письменные материалы, необходимые для презентации проектной и/или исследовательской деятельности.</w:t>
      </w:r>
    </w:p>
    <w:p w14:paraId="2AB5D1A8" w14:textId="3F87671D" w:rsidR="007B4ACD" w:rsidRPr="0035460D" w:rsidRDefault="00A1195A"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Языковые навыки </w:t>
      </w:r>
    </w:p>
    <w:p w14:paraId="3424E465" w14:textId="627B2E8D" w:rsidR="00B72D1B" w:rsidRPr="0035460D" w:rsidRDefault="00A1195A"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Фонетическая сторона речи </w:t>
      </w:r>
    </w:p>
    <w:p w14:paraId="074A4FE0" w14:textId="28007212"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Передавать смысловые нюансы высказывания с помощью соответствующей интонации и логического ударения. Орфография и пунктуация Создавать сложные связные тексты, соблюдая </w:t>
      </w:r>
      <w:r w:rsidRPr="0035460D">
        <w:rPr>
          <w:rFonts w:ascii="Times New Roman" w:hAnsi="Times New Roman" w:cs="Times New Roman"/>
          <w:sz w:val="24"/>
          <w:szCs w:val="24"/>
        </w:rPr>
        <w:lastRenderedPageBreak/>
        <w:t>правила орфографии и пунктуации, не допуская ошибок, затрудняющих понимание. Лексическая сторона речи</w:t>
      </w:r>
    </w:p>
    <w:p w14:paraId="5DCDEE3D"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Узнавать и употреблять в речи широкий спектр названий и имен собственных в рамках интересующей тематики; - использовать термины из области грамматики, лексикологии, синтаксиса; - узнавать и употреблять в письменном и звучащем тексте специальную терминологию по интересующей тематике. </w:t>
      </w:r>
    </w:p>
    <w:p w14:paraId="7A6E2FC7"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Грамматическая сторона речи </w:t>
      </w:r>
    </w:p>
    <w:p w14:paraId="5C444B29"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в речи союзы despite / in spite of для обозначения контраста, а также наречие nevertheless; - распознавать в речи и использовать предложения с as if/as though; - распознавать в речи и использовать структуры для выражения сожаления (It’s time you did it/ I’d rather you talked to her/ You’d better…); </w:t>
      </w:r>
    </w:p>
    <w:p w14:paraId="1556A03F"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в речи широкий спектр глагольных структур с герундием и инфинитивом; - использовать в речи инверсию с отрицательными наречиями (Never have I seen… /Barely did I hear what he was saying…); </w:t>
      </w:r>
    </w:p>
    <w:p w14:paraId="21DEF464" w14:textId="4C73EA72" w:rsidR="00B72D1B" w:rsidRPr="0035460D" w:rsidRDefault="00A1195A" w:rsidP="0035460D">
      <w:pPr>
        <w:spacing w:after="0" w:line="240" w:lineRule="auto"/>
        <w:jc w:val="both"/>
        <w:rPr>
          <w:rFonts w:ascii="Times New Roman" w:hAnsi="Times New Roman" w:cs="Times New Roman"/>
          <w:sz w:val="24"/>
          <w:szCs w:val="24"/>
          <w:lang w:val="en-US"/>
        </w:rPr>
      </w:pP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употреблять</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в</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речи</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страдательный</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залог</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в</w:t>
      </w:r>
      <w:r w:rsidRPr="0035460D">
        <w:rPr>
          <w:rFonts w:ascii="Times New Roman" w:hAnsi="Times New Roman" w:cs="Times New Roman"/>
          <w:sz w:val="24"/>
          <w:szCs w:val="24"/>
          <w:lang w:val="en-US"/>
        </w:rPr>
        <w:t xml:space="preserve"> Past Continuous </w:t>
      </w:r>
      <w:r w:rsidRPr="0035460D">
        <w:rPr>
          <w:rFonts w:ascii="Times New Roman" w:hAnsi="Times New Roman" w:cs="Times New Roman"/>
          <w:sz w:val="24"/>
          <w:szCs w:val="24"/>
        </w:rPr>
        <w:t>и</w:t>
      </w:r>
      <w:r w:rsidRPr="0035460D">
        <w:rPr>
          <w:rFonts w:ascii="Times New Roman" w:hAnsi="Times New Roman" w:cs="Times New Roman"/>
          <w:sz w:val="24"/>
          <w:szCs w:val="24"/>
          <w:lang w:val="en-US"/>
        </w:rPr>
        <w:t xml:space="preserve"> Past Perfect, Present Continuous, Past Simple, Present Perfect. </w:t>
      </w:r>
    </w:p>
    <w:p w14:paraId="15F5E4AB" w14:textId="77777777" w:rsidR="00EC24F3" w:rsidRPr="0035460D" w:rsidRDefault="00EC24F3" w:rsidP="0035460D">
      <w:pPr>
        <w:spacing w:after="0" w:line="240" w:lineRule="auto"/>
        <w:jc w:val="both"/>
        <w:rPr>
          <w:rFonts w:ascii="Times New Roman" w:hAnsi="Times New Roman" w:cs="Times New Roman"/>
          <w:sz w:val="24"/>
          <w:szCs w:val="24"/>
          <w:lang w:val="en-US"/>
        </w:rPr>
      </w:pPr>
    </w:p>
    <w:p w14:paraId="4620052F" w14:textId="1D60342D" w:rsidR="00EC24F3" w:rsidRPr="0035460D" w:rsidRDefault="00F23216" w:rsidP="00F23216">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1.2.5.4. ПРЕДМЕТНЫЕ РЕЗУЛЬТАТЫ ИЗУЧЕНИЯ ПРЕДМЕТНОЙ ОБЛАСТИ "ОБЩЕСТВЕННЫЕ НАУКИ"</w:t>
      </w:r>
    </w:p>
    <w:p w14:paraId="43C9EE00" w14:textId="77777777" w:rsidR="00EC24F3" w:rsidRPr="0035460D" w:rsidRDefault="00EC24F3" w:rsidP="00F23216">
      <w:pPr>
        <w:spacing w:after="0" w:line="240" w:lineRule="auto"/>
        <w:jc w:val="center"/>
        <w:rPr>
          <w:rFonts w:ascii="Times New Roman" w:hAnsi="Times New Roman" w:cs="Times New Roman"/>
          <w:b/>
          <w:bCs/>
          <w:sz w:val="24"/>
          <w:szCs w:val="24"/>
        </w:rPr>
      </w:pPr>
    </w:p>
    <w:p w14:paraId="5111F8BA" w14:textId="1B3A0F0D" w:rsidR="00B72D1B" w:rsidRPr="0035460D" w:rsidRDefault="00F23216" w:rsidP="00F23216">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ИСТОРИЯ</w:t>
      </w:r>
    </w:p>
    <w:p w14:paraId="05A4D9F4" w14:textId="77777777" w:rsidR="00EC24F3" w:rsidRPr="0035460D" w:rsidRDefault="00EC24F3" w:rsidP="0035460D">
      <w:pPr>
        <w:spacing w:after="0" w:line="240" w:lineRule="auto"/>
        <w:jc w:val="both"/>
        <w:rPr>
          <w:rFonts w:ascii="Times New Roman" w:hAnsi="Times New Roman" w:cs="Times New Roman"/>
          <w:b/>
          <w:bCs/>
          <w:sz w:val="24"/>
          <w:szCs w:val="24"/>
        </w:rPr>
      </w:pPr>
    </w:p>
    <w:p w14:paraId="79FE6A58"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В результате изучения учебного предмета «История» на уровне среднего общего образования: </w:t>
      </w:r>
    </w:p>
    <w:p w14:paraId="1F0030E1" w14:textId="397FE199"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Выпускник на базовом уровне научится</w:t>
      </w:r>
      <w:r w:rsidRPr="0035460D">
        <w:rPr>
          <w:rFonts w:ascii="Times New Roman" w:hAnsi="Times New Roman" w:cs="Times New Roman"/>
          <w:sz w:val="24"/>
          <w:szCs w:val="24"/>
        </w:rPr>
        <w:t xml:space="preserve">: - рассматривать историю России как неотъемлемую часть мирового исторического процесса; - знать основные даты и временные периоды всеобщей и отечественной истории из раздела дидактических единиц; - определять последовательность и длительность исторических событий, явлений, процессов; - характеризовать место, обстоятельства, участников, результаты важнейших исторических событий; - представлять культурное наследие России и других стран; - работать с историческими документами; </w:t>
      </w:r>
    </w:p>
    <w:p w14:paraId="19908C39" w14:textId="6970948F"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сравнивать различные исторические документы, давать им общую характеристику; </w:t>
      </w:r>
    </w:p>
    <w:p w14:paraId="2D6EB05B"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критически анализировать информацию из различных источников;</w:t>
      </w:r>
    </w:p>
    <w:p w14:paraId="135CA445"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соотносить иллюстративный материал с историческими событиями, явлениями, процессами, персоналиями; </w:t>
      </w:r>
    </w:p>
    <w:p w14:paraId="5179DB6D"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использовать статистическую (информационную) таблицу, график, диаграмму как источники информации;</w:t>
      </w:r>
    </w:p>
    <w:p w14:paraId="51054D39" w14:textId="641695B3"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аудиовизуальный ряд как источник информации;</w:t>
      </w:r>
    </w:p>
    <w:p w14:paraId="03AD65E9" w14:textId="2E2B5FC1"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составлять описание исторических объектов и памятников на основе текста, иллюстраций, макетов, интернет-ресурсов; - работать с хронологическими таблицами, картами и схемами;</w:t>
      </w:r>
    </w:p>
    <w:p w14:paraId="434018B2" w14:textId="4FBC3E43"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читать легенду исторической карты; - владеть основной современной терминологией исторической науки, предусмотренной программой; - демонстрировать умение вести диалог, участвовать в дискуссии по исторической тематике; - оценивать роль личности в отечественной истории ХХ века; - ориентироваться в дискуссионных вопросах российской истории ХХ века и существующих в науке их современных версиях и трактовках. Выпускник на базовом уровне получит возможность научиться: - 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 </w:t>
      </w:r>
    </w:p>
    <w:p w14:paraId="5CA17596"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устанавливать аналогии и оценивать вклад разных стран в сокровищницу мировой культуры; - определять место и время создания исторических документов; - 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14:paraId="71784DEC"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характеризовать современные версии и трактовки важнейших проблем отечественной и всемирной истории; </w:t>
      </w:r>
    </w:p>
    <w:p w14:paraId="64C2978B" w14:textId="3928E8D0"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w:t>
      </w:r>
    </w:p>
    <w:p w14:paraId="4DA2BCA4" w14:textId="772BC21C"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использовать картографические источники для описания событий и процессов новейшей отечественной истории и привязки их к месту и времени; - представлять историческую информацию в виде таблиц, схем, графиков и др., заполнять контурную карту; </w:t>
      </w:r>
    </w:p>
    <w:p w14:paraId="671CA683"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соотносить историческое время, исторические события, действия и поступки исторических личностей ХХ века; </w:t>
      </w:r>
    </w:p>
    <w:p w14:paraId="1DF535D2" w14:textId="183C9494"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анализировать и оценивать исторические события местного масштаба в контексте общероссийской и мировой истории ХХ века;</w:t>
      </w:r>
    </w:p>
    <w:p w14:paraId="25A63A2E"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 </w:t>
      </w:r>
    </w:p>
    <w:p w14:paraId="6D254AE9"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приводить аргументы и примеры в защиту своей точки зрения;</w:t>
      </w:r>
    </w:p>
    <w:p w14:paraId="55EAF7BD" w14:textId="0EDFA855"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применять полученные знания при анализе современной политики России; - владеть элементами проектной деятельности.</w:t>
      </w:r>
    </w:p>
    <w:p w14:paraId="35497728" w14:textId="77777777" w:rsidR="00EC24F3" w:rsidRPr="0035460D" w:rsidRDefault="00EC24F3" w:rsidP="0035460D">
      <w:pPr>
        <w:spacing w:after="0" w:line="240" w:lineRule="auto"/>
        <w:jc w:val="both"/>
        <w:rPr>
          <w:rFonts w:ascii="Times New Roman" w:hAnsi="Times New Roman" w:cs="Times New Roman"/>
          <w:sz w:val="24"/>
          <w:szCs w:val="24"/>
        </w:rPr>
      </w:pPr>
    </w:p>
    <w:p w14:paraId="4F5F498C" w14:textId="37F4E58E" w:rsidR="00B72D1B" w:rsidRPr="0035460D" w:rsidRDefault="00F23216" w:rsidP="00F23216">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ГЕОГРАФИЯ</w:t>
      </w:r>
    </w:p>
    <w:p w14:paraId="0DA94E87" w14:textId="77777777" w:rsidR="00EC24F3" w:rsidRPr="0035460D" w:rsidRDefault="00EC24F3" w:rsidP="0035460D">
      <w:pPr>
        <w:spacing w:after="0" w:line="240" w:lineRule="auto"/>
        <w:jc w:val="both"/>
        <w:rPr>
          <w:rFonts w:ascii="Times New Roman" w:hAnsi="Times New Roman" w:cs="Times New Roman"/>
          <w:b/>
          <w:bCs/>
          <w:sz w:val="24"/>
          <w:szCs w:val="24"/>
        </w:rPr>
      </w:pPr>
    </w:p>
    <w:p w14:paraId="4B8D03AB" w14:textId="322EFAFB"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В результате изучения учебного предмета «География» на уровне среднего общего образования:</w:t>
      </w:r>
    </w:p>
    <w:p w14:paraId="7E277462" w14:textId="4AA8DF58"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Выпускник на углубленном уровне научится: - определять роль современного комплекса географических наук в решении современных научных и практических задач; </w:t>
      </w:r>
    </w:p>
    <w:p w14:paraId="48FF6502" w14:textId="29034980"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выявлять и оценивать географические факторы, определяющие сущность и динамику важнейших природных, социально-экономических и экологических процессов; - проводить простейшую географическую экспертизу разнообразных природных, социально-экономических и экологических процессов; - прогнозировать изменения географических объектов, основываясь на динамике и территориальных особенностях процессов, протекающих в географическом пространстве; - прогнозировать закономерности и тенденции развития социально-экономических и экологических процессов и явлений на основе картографических источников информации;</w:t>
      </w:r>
    </w:p>
    <w:p w14:paraId="3864B15C"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геоинформационные системы для получения, хранения и обработки информации; </w:t>
      </w:r>
    </w:p>
    <w:p w14:paraId="139298F3"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составлять комплексные географические характеристики природно-хозяйственных систем; - создавать простейшие модели природных, социально-экономических и геоэкологических объектов, явлений и процессов; </w:t>
      </w:r>
    </w:p>
    <w:p w14:paraId="5E0E82B1" w14:textId="09F4E8C6"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интерпретировать природные, социально-экономические и экологические характеристики различных территорий на основе картографической информации; </w:t>
      </w:r>
    </w:p>
    <w:p w14:paraId="4513F0A2"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прогнозировать изменения геосистем под влиянием природных и антропогенных факторов; </w:t>
      </w:r>
    </w:p>
    <w:p w14:paraId="2D36C0B4" w14:textId="7A024B69"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анализировать причины формирования природно-территориальных и природнохозяйственных систем и факторы, влияющие на их развитие; </w:t>
      </w:r>
    </w:p>
    <w:p w14:paraId="08CDC776"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прогнозировать изменение численности и структуры населения мира и отдельных регионов; - анализировать рынок труда, прогнозировать развитие рынка труда на основе динамики его изменений; </w:t>
      </w:r>
    </w:p>
    <w:p w14:paraId="68D4BAAB"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оценивать вклад отдельных регионов в мировое хозяйство; </w:t>
      </w:r>
    </w:p>
    <w:p w14:paraId="45F81CF8" w14:textId="5A7C2CEF"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 </w:t>
      </w:r>
    </w:p>
    <w:p w14:paraId="521D5B28" w14:textId="77777777"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выявлять особенности современного геополитического и геоэкономического положения России, ее роль в международном географическом разделении труда; - понимать принципы выделения и устанавливать соотношения между государственной территорией и исключительной экономической зоной России;</w:t>
      </w:r>
    </w:p>
    <w:p w14:paraId="5DDBE90C" w14:textId="41977549" w:rsidR="00B72D1B" w:rsidRPr="0035460D" w:rsidRDefault="00A1195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давать оценку международной деятельности, направленной на решение глобальных проблем человечества. </w:t>
      </w:r>
    </w:p>
    <w:p w14:paraId="6A7B5B3E" w14:textId="77777777" w:rsidR="00EC24F3" w:rsidRPr="0035460D" w:rsidRDefault="00EC24F3" w:rsidP="0035460D">
      <w:pPr>
        <w:spacing w:after="0" w:line="240" w:lineRule="auto"/>
        <w:jc w:val="both"/>
        <w:rPr>
          <w:rFonts w:ascii="Times New Roman" w:hAnsi="Times New Roman" w:cs="Times New Roman"/>
          <w:sz w:val="24"/>
          <w:szCs w:val="24"/>
        </w:rPr>
      </w:pPr>
    </w:p>
    <w:p w14:paraId="0283B53E" w14:textId="6F5C25D4" w:rsidR="00856882" w:rsidRPr="0035460D" w:rsidRDefault="00F23216" w:rsidP="00F23216">
      <w:pPr>
        <w:spacing w:after="0" w:line="240" w:lineRule="auto"/>
        <w:jc w:val="center"/>
        <w:rPr>
          <w:rFonts w:ascii="Times New Roman" w:hAnsi="Times New Roman" w:cs="Times New Roman"/>
          <w:sz w:val="24"/>
          <w:szCs w:val="24"/>
        </w:rPr>
      </w:pPr>
      <w:r w:rsidRPr="0035460D">
        <w:rPr>
          <w:rFonts w:ascii="Times New Roman" w:hAnsi="Times New Roman" w:cs="Times New Roman"/>
          <w:b/>
          <w:bCs/>
          <w:sz w:val="24"/>
          <w:szCs w:val="24"/>
        </w:rPr>
        <w:t>ОБЩЕСТВОЗНАНИ</w:t>
      </w:r>
      <w:r w:rsidRPr="0035460D">
        <w:rPr>
          <w:rFonts w:ascii="Times New Roman" w:hAnsi="Times New Roman" w:cs="Times New Roman"/>
          <w:sz w:val="24"/>
          <w:szCs w:val="24"/>
        </w:rPr>
        <w:t>Е</w:t>
      </w:r>
    </w:p>
    <w:p w14:paraId="6F606860" w14:textId="77777777" w:rsidR="00EC24F3" w:rsidRPr="0035460D" w:rsidRDefault="00EC24F3" w:rsidP="0035460D">
      <w:pPr>
        <w:spacing w:after="0" w:line="240" w:lineRule="auto"/>
        <w:jc w:val="both"/>
        <w:rPr>
          <w:rFonts w:ascii="Times New Roman" w:hAnsi="Times New Roman" w:cs="Times New Roman"/>
          <w:sz w:val="24"/>
          <w:szCs w:val="24"/>
        </w:rPr>
      </w:pPr>
    </w:p>
    <w:p w14:paraId="2580340E" w14:textId="75CE32E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В результате изучения учебного предмета «Обществознание» на уровне среднего общего образования: </w:t>
      </w:r>
    </w:p>
    <w:p w14:paraId="09D6A7F3" w14:textId="77777777" w:rsidR="00CD307A" w:rsidRPr="0035460D" w:rsidRDefault="00133BA7"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Выпускник на базовом уровне научится: </w:t>
      </w:r>
    </w:p>
    <w:p w14:paraId="0A88DF48" w14:textId="4259CB3D" w:rsidR="00CD307A" w:rsidRPr="0035460D" w:rsidRDefault="00133BA7"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Человек. Человек в системе общественных отношений </w:t>
      </w:r>
    </w:p>
    <w:p w14:paraId="1E34D40E" w14:textId="6BB7F041"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Выделять черты социальной сущности человека;</w:t>
      </w:r>
    </w:p>
    <w:p w14:paraId="3D6CF0A4" w14:textId="06E1C450"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определять роль духовных ценностей в обществе; - распознавать формы культуры по их признакам, иллюстрировать их примерами; - различать виды искусства; - соотносить поступки и отношения с принятыми нормами морали;</w:t>
      </w:r>
    </w:p>
    <w:p w14:paraId="78204F39" w14:textId="0A8C24D0"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выявлять сущностные характеристики религии и ее роль в культурной жизни; </w:t>
      </w:r>
    </w:p>
    <w:p w14:paraId="76F46C77" w14:textId="19F21BC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выявлять роль агентов социализации на основных этапах социализации индивида;</w:t>
      </w:r>
    </w:p>
    <w:p w14:paraId="3D76853A"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раскрывать связь между мышлением и деятельностью; - различать виды деятельности, приводить примеры основных видов деятельности; - выявлять и соотносить цели, средства и результаты деятельности;</w:t>
      </w:r>
    </w:p>
    <w:p w14:paraId="0320FAA4" w14:textId="17589C72"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анализировать различные ситуации свободного выбора, выявлять его основания и последствия; </w:t>
      </w:r>
    </w:p>
    <w:p w14:paraId="5191B72B"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различать формы чувственного и рационального познания, поясняя их примерами; - выявлять особенности научного познания; </w:t>
      </w:r>
    </w:p>
    <w:p w14:paraId="7BD75639" w14:textId="233C0B7E"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различать абсолютную и относительную истины; - иллюстрировать конкретными примерами роль мировоззрения в жизни человека; </w:t>
      </w:r>
    </w:p>
    <w:p w14:paraId="22B0A3C4" w14:textId="6D875511"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выявлять связь науки и образования, анализировать факты социальной действительности в контексте возрастания роли образования и науки в современном обществе; </w:t>
      </w:r>
    </w:p>
    <w:p w14:paraId="63A5186A" w14:textId="0B3F9E82"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выражать и аргументировать собственное отношение к роли образования и самообразования в жизни человека. Общество как сложная динамическая система </w:t>
      </w:r>
    </w:p>
    <w:p w14:paraId="4090BA15"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Характеризовать общество как целостную развивающуюся (динамическую) систему в единстве и взаимодействии его основных сфер и институтов; - выявлять, анализировать, систематизировать и оценивать информацию, иллюстрирующую многообразие и противоречивость социального развития; </w:t>
      </w:r>
    </w:p>
    <w:p w14:paraId="4DD36EB5" w14:textId="4FA67985"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приводить примеры прогрессивных и регрессивных общественных изменений, аргументировать свои суждения, выводы; </w:t>
      </w:r>
    </w:p>
    <w:p w14:paraId="3001076C"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формулировать собственные суждения о сущности, причинах и последствиях глобализации; иллюстрировать проявления различных глобальных проблем. </w:t>
      </w:r>
    </w:p>
    <w:p w14:paraId="6E2B02BF" w14:textId="77777777" w:rsidR="00CD307A" w:rsidRPr="0035460D" w:rsidRDefault="00133BA7"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Экономика </w:t>
      </w:r>
    </w:p>
    <w:p w14:paraId="5389C9A5" w14:textId="32868863"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Раскрывать взаимосвязь экономики с другими сферами жизни общества; - конкретизировать примерами основные факторы производства и факторные доходы; </w:t>
      </w:r>
    </w:p>
    <w:p w14:paraId="17AE0F80" w14:textId="42F1DBCB"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объяснять механизм свободного ценообразования, приводить примеры действия законов спроса и предложения; - оценивать влияние конкуренции и монополии на экономическую жизнь, поведение основных участников экономики; - различать формы бизнеса; - извлекать социальную информацию из источников различного типа о тенденциях развития современной рыночной экономики; - различать экономические и бухгалтерские издержки; - приводить примеры постоянных и переменных издержек производства; </w:t>
      </w:r>
    </w:p>
    <w:p w14:paraId="7CBCDEA8" w14:textId="5427D89E"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 </w:t>
      </w:r>
    </w:p>
    <w:p w14:paraId="2E176FC6" w14:textId="12CA07EF"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различать формы, виды проявления инфляции, оценивать последствия инфляции для экономики в целом и для различных социальных групп; - выделять объекты спроса и предложения на рынке труда, описывать механизм их взаимодействия; - определять причины безработицы, различать ее виды; </w:t>
      </w:r>
    </w:p>
    <w:p w14:paraId="49A4D260" w14:textId="5327849D"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высказывать обоснованные суждения о направлениях государственной политики в области занятости; - объяснять поведение собственника, работника, потребителя с точки зрения экономической рациональности, анализировать собственное потребительское поведение;</w:t>
      </w:r>
    </w:p>
    <w:p w14:paraId="0A94D0F2" w14:textId="44AD5BBA"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анализировать практические ситуации, связанные с реализацией гражданами своих экономических интересов; - приводить примеры участия государства в регулировании рыночной экономики;</w:t>
      </w:r>
    </w:p>
    <w:p w14:paraId="2401064A"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высказывать обоснованные суждения о различных направлениях экономической политики государства и ее влиянии на экономическую жизнь общества;</w:t>
      </w:r>
    </w:p>
    <w:p w14:paraId="3DE5ED60"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различать важнейшие измерители экономической деятельности и показатели их роста: ВНП (валовой национальный продукт), ВВП (валовой внутренний продукт); </w:t>
      </w:r>
    </w:p>
    <w:p w14:paraId="2F39F085" w14:textId="5CCCF528"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различать и сравнивать пути достижения экономического роста. Социальные отношения </w:t>
      </w:r>
    </w:p>
    <w:p w14:paraId="51ADEE04" w14:textId="6BCCEA00"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Выделять критерии социальной стратификации;</w:t>
      </w:r>
    </w:p>
    <w:p w14:paraId="76DF33A3"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анализировать социальную информацию из адаптированных источников о структуре общества и направлениях ее изменения; </w:t>
      </w:r>
    </w:p>
    <w:p w14:paraId="3E2C763A" w14:textId="11CCBF9A"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выделять особенности молодежи как социально-демографической группы, раскрывать на примерах социальные роли юношества; </w:t>
      </w:r>
    </w:p>
    <w:p w14:paraId="24EC787D" w14:textId="1ED7217D"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высказывать обоснованное суждение о факторах, обеспечивающих успешность самореализации молодежи в условиях современного рынка труда; </w:t>
      </w:r>
    </w:p>
    <w:p w14:paraId="7EFD0D73" w14:textId="2900F60F"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выявлять причины социальных конфликтов, моделировать ситуации разрешения конфликтов; - конкретизировать примерами виды социальных норм; </w:t>
      </w:r>
    </w:p>
    <w:p w14:paraId="2BC5181B"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характеризовать виды социального контроля и их социальную роль, различать санкции социального контроля; </w:t>
      </w:r>
    </w:p>
    <w:p w14:paraId="1BB3011F" w14:textId="4CF9F1FB"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различать позитивные и негативные девиации, раскрывать на примерах последствия отклоняющегося поведения для человека и общества; </w:t>
      </w:r>
    </w:p>
    <w:p w14:paraId="2D18CC46"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определять и оценивать возможную модель собственного поведения в конкретной ситуации с точки зрения социальных норм; </w:t>
      </w:r>
    </w:p>
    <w:p w14:paraId="29A6A725" w14:textId="38D060A8"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различать виды социальной мобильности, конкретизировать примерами; </w:t>
      </w:r>
    </w:p>
    <w:p w14:paraId="086F036E" w14:textId="6B9F1BD0"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выделять причины и последствия этно</w:t>
      </w:r>
      <w:r w:rsidR="00ED733B"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социальных конфликтов, приводить примеры способов их разрешения; </w:t>
      </w:r>
    </w:p>
    <w:p w14:paraId="5D738151" w14:textId="45B69495"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характеризовать основные принципы национальной политики России на современном этапе;</w:t>
      </w:r>
    </w:p>
    <w:p w14:paraId="50909DC7"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характеризовать социальные институты семьи и брака; раскрывать факторы, влияющие на формирование института современной семьи; </w:t>
      </w:r>
    </w:p>
    <w:p w14:paraId="0FAB9D19" w14:textId="2B615899"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характеризовать семью как социальный институт, раскрывать роль семьи в современном обществе;</w:t>
      </w:r>
    </w:p>
    <w:p w14:paraId="62ABFE29" w14:textId="3334E7C1"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высказывать обоснованные суждения о факторах, влияющих на демографическую ситуацию в стране; </w:t>
      </w:r>
    </w:p>
    <w:p w14:paraId="3839D322"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 - 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 </w:t>
      </w:r>
    </w:p>
    <w:p w14:paraId="0E080F7F" w14:textId="7B42440E"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оценивать собственные отношения и взаимодействие с другими людьми с позиций толерантности. </w:t>
      </w:r>
    </w:p>
    <w:p w14:paraId="577484EF" w14:textId="77777777" w:rsidR="00CD307A" w:rsidRPr="0035460D" w:rsidRDefault="00133BA7"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Политика </w:t>
      </w:r>
    </w:p>
    <w:p w14:paraId="2CB08773" w14:textId="664746D0"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Выделять субъектов политической деятельности и объекты политического воздействия; - различать политическую власть и другие виды власти; </w:t>
      </w:r>
    </w:p>
    <w:p w14:paraId="3BCA6C6A" w14:textId="5FADE17E"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устанавливать связи между социальными интересами, целями и методами политической деятельности; - высказывать аргументированные суждения о соотношении средств и целей в политике; </w:t>
      </w:r>
    </w:p>
    <w:p w14:paraId="4E73E363" w14:textId="0D0CB6B8"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раскрывать роль и функции политической системы;</w:t>
      </w:r>
    </w:p>
    <w:p w14:paraId="0A199AD5"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характеризовать государство как центральный институт политической системы;  - различать типы политических режимов, давать оценку роли политических режимов различных типов в общественном развитии; - обобщать и систематизировать информацию о сущности (ценностях, принципах, признаках, роли в общественном развитии) демократии; - характеризовать демократическую избирательную систему;</w:t>
      </w:r>
    </w:p>
    <w:p w14:paraId="402725B0" w14:textId="57203838"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различать мажоритарную, пропорциональную, смешанную избирательные системы; </w:t>
      </w:r>
    </w:p>
    <w:p w14:paraId="54EACFFF"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устанавливать взаимосвязь правового государства и гражданского общества, раскрывать ценностный смысл правового государства; </w:t>
      </w:r>
    </w:p>
    <w:p w14:paraId="0AF8FCF3"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определять роль политической элиты и политического лидера в современном обществе; - конкретизировать примерами роль политической идеологии;</w:t>
      </w:r>
    </w:p>
    <w:p w14:paraId="7CED658E" w14:textId="4F3A4F1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раскрывать на примерах функционирование различных партийных систем;</w:t>
      </w:r>
    </w:p>
    <w:p w14:paraId="057EB17B" w14:textId="686B717B"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формулировать суждение о значении многопартийности и идеологического плюрализма в современном обществе; - оценивать роль СМИ в современной политической жизни;</w:t>
      </w:r>
    </w:p>
    <w:p w14:paraId="7DCD3102" w14:textId="404DD8B0"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иллюстрировать примерами основные этапы политического процесса; - 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 </w:t>
      </w:r>
    </w:p>
    <w:p w14:paraId="3936E0FC"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Правовое регулирование общественных отношений -</w:t>
      </w:r>
    </w:p>
    <w:p w14:paraId="4E4E89CD" w14:textId="43DE10CA"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Сравнивать правовые нормы с другими социальными нормами; </w:t>
      </w:r>
    </w:p>
    <w:p w14:paraId="213914C9"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выделять основные элементы системы права; - выстраивать иерархию нормативных актов; - выделять основные стадии законотворческого процесса в Российской Федерации;</w:t>
      </w:r>
    </w:p>
    <w:p w14:paraId="57164980" w14:textId="36096373"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различать понятия «права человека» и «права гражданина», ориентироваться в ситуациях, связанных с проблемами гражданства, правами и обязанностями гражданина РФ, с реализацией гражданами своих прав и свобод; </w:t>
      </w:r>
    </w:p>
    <w:p w14:paraId="2941365B" w14:textId="0D0EA060"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обосновывать взаимосвязь между правами и обязанностями человека и гражданина, выражать собственное отношение к лицам, уклоняющимся от выполнения конституционных обязанностей;</w:t>
      </w:r>
    </w:p>
    <w:p w14:paraId="46EB4D44"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аргументировать важность соблюдения норм экологического права и характеризовать способы защиты экологических прав;</w:t>
      </w:r>
    </w:p>
    <w:p w14:paraId="3142A987" w14:textId="0BB8ADAC"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раскрывать содержание гражданских правоотношений; </w:t>
      </w:r>
    </w:p>
    <w:p w14:paraId="226F9E1F" w14:textId="45CF0013"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применять полученные знания о нормах гражданского права в практических ситуациях, прогнозируя последствия принимаемых решений;</w:t>
      </w:r>
    </w:p>
    <w:p w14:paraId="78E1DBC3"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различать организационно-правовые формы предприятий; </w:t>
      </w:r>
    </w:p>
    <w:p w14:paraId="57502CFD" w14:textId="5701BDF9"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характеризовать порядок рассмотрения гражданских споров; </w:t>
      </w:r>
    </w:p>
    <w:p w14:paraId="17265262" w14:textId="77777777" w:rsidR="00CD307A"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давать обоснованные оценки правомерного и неправомерного поведения субъектов семейного права, применять знания основ семейного права в повседневной жизни; </w:t>
      </w:r>
    </w:p>
    <w:p w14:paraId="31A58528" w14:textId="39DABA35"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находить и использовать в повседневной жизни информацию о правилах приема в образовательные организации профессионального и высшего образования; </w:t>
      </w:r>
    </w:p>
    <w:p w14:paraId="44BF5DD2" w14:textId="7C7F1069"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характеризовать условия заключения, изменения и расторжения трудового договора; </w:t>
      </w:r>
    </w:p>
    <w:p w14:paraId="60DA7BEC" w14:textId="38D0FE7A"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иллюстрировать примерами виды социальной защиты и социального обеспечения;</w:t>
      </w:r>
    </w:p>
    <w:p w14:paraId="70BBEEEF" w14:textId="604C0EA3"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извлекать и анализировать информацию по заданной теме в адаптированных источниках различного типа (Конституция РФ, ГПК РФ, АПК РФ, УПК РФ);</w:t>
      </w:r>
    </w:p>
    <w:p w14:paraId="4731B978" w14:textId="77777777"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объяснять основные идеи международных документов, направленных на защиту прав человека. </w:t>
      </w:r>
    </w:p>
    <w:p w14:paraId="3EABFAF1" w14:textId="092E103D"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Выпускник на базовом уровне получит возможность научиться</w:t>
      </w:r>
      <w:r w:rsidRPr="0035460D">
        <w:rPr>
          <w:rFonts w:ascii="Times New Roman" w:hAnsi="Times New Roman" w:cs="Times New Roman"/>
          <w:sz w:val="24"/>
          <w:szCs w:val="24"/>
        </w:rPr>
        <w:t xml:space="preserve">: </w:t>
      </w:r>
    </w:p>
    <w:p w14:paraId="495CD396" w14:textId="77777777"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Человек. Человек в системе общественных отношений </w:t>
      </w:r>
    </w:p>
    <w:p w14:paraId="377ADE55"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полученные знания о социальных ценностях и нормах в повседневной жизни, прогнозировать последствия принимаемых решений; </w:t>
      </w:r>
    </w:p>
    <w:p w14:paraId="7787249A" w14:textId="4C0002DE"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применять знания о методах познания социальных явлений и процессов в учебной деятельности и повседневной жизни; </w:t>
      </w:r>
    </w:p>
    <w:p w14:paraId="71B8F997" w14:textId="77777777"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оценивать разнообразные явления и процессы общественного развития; - характеризовать основные методы научного познания;</w:t>
      </w:r>
    </w:p>
    <w:p w14:paraId="26D4137E"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выявлять особенности социального познания;</w:t>
      </w:r>
    </w:p>
    <w:p w14:paraId="2BA7F4D5" w14:textId="7FB03AFE"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различать типы мировоззрений; </w:t>
      </w:r>
    </w:p>
    <w:p w14:paraId="0C1A0163" w14:textId="59A50B1B"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специфику взаимовлияния двух миров социального и природного в понимании природы человека и его мировоззрения; </w:t>
      </w:r>
    </w:p>
    <w:p w14:paraId="7D84CD7B" w14:textId="77777777"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выражать собственную позицию по вопросу познаваемости мира и аргументировать ее. </w:t>
      </w:r>
      <w:r w:rsidRPr="0035460D">
        <w:rPr>
          <w:rFonts w:ascii="Times New Roman" w:hAnsi="Times New Roman" w:cs="Times New Roman"/>
          <w:b/>
          <w:bCs/>
          <w:sz w:val="24"/>
          <w:szCs w:val="24"/>
        </w:rPr>
        <w:t>Общество как сложная динамическая система</w:t>
      </w:r>
      <w:r w:rsidRPr="0035460D">
        <w:rPr>
          <w:rFonts w:ascii="Times New Roman" w:hAnsi="Times New Roman" w:cs="Times New Roman"/>
          <w:sz w:val="24"/>
          <w:szCs w:val="24"/>
        </w:rPr>
        <w:t xml:space="preserve"> </w:t>
      </w:r>
    </w:p>
    <w:p w14:paraId="63DDD666"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Устанавливать причинно-следственные связи между состоянием различных сфер жизни общества и общественным развитием в целом;</w:t>
      </w:r>
    </w:p>
    <w:p w14:paraId="7A7D0729" w14:textId="30FC8DEF"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выявлять, опираясь на теоретические положения и материалы СМИ, тенденции и перспективы общественного развития; </w:t>
      </w:r>
    </w:p>
    <w:p w14:paraId="3C4BFCDD" w14:textId="77777777"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систематизировать социальную информацию, устанавливать связи в целостной картине общества (его структурных элементов, процессов, понятий) и представлять ее в разных формах (текст, схема, таблица). </w:t>
      </w:r>
    </w:p>
    <w:p w14:paraId="3B422723" w14:textId="4B093BE7" w:rsidR="00C26009" w:rsidRPr="0035460D" w:rsidRDefault="00133BA7"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Экономика </w:t>
      </w:r>
    </w:p>
    <w:p w14:paraId="2F3CCED2" w14:textId="73E44713" w:rsidR="00C26009" w:rsidRPr="0035460D" w:rsidRDefault="00C2600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w:t>
      </w:r>
      <w:r w:rsidR="00133BA7" w:rsidRPr="0035460D">
        <w:rPr>
          <w:rFonts w:ascii="Times New Roman" w:hAnsi="Times New Roman" w:cs="Times New Roman"/>
          <w:sz w:val="24"/>
          <w:szCs w:val="24"/>
        </w:rPr>
        <w:t xml:space="preserve"> Выделять и формулировать характерные особенности рыночных структур;</w:t>
      </w:r>
    </w:p>
    <w:p w14:paraId="2B71E274" w14:textId="77777777"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выявлять противоречия рынка;</w:t>
      </w:r>
    </w:p>
    <w:p w14:paraId="33DFDA62" w14:textId="6ACBE736"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раскрывать роль и место фондового рынка в рыночных структурах; - раскрывать возможности финансирования малых и крупных фирм;</w:t>
      </w:r>
    </w:p>
    <w:p w14:paraId="535715E0" w14:textId="6393B050" w:rsidR="00133BA7"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обосновывать выбор форм бизнеса в конкретных ситуациях;</w:t>
      </w:r>
    </w:p>
    <w:p w14:paraId="54371FBE" w14:textId="77777777" w:rsidR="0078436B"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различать источники финансирования малых и крупных предприятий; </w:t>
      </w:r>
    </w:p>
    <w:p w14:paraId="27AAA712" w14:textId="0FE16046"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определять практическое назначение основных функций менеджмента; - определять место маркетинга в деятельности организации; </w:t>
      </w:r>
    </w:p>
    <w:p w14:paraId="74AB1D65" w14:textId="77777777"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применять полученные знания для выполнения социальных ролей работника и производителя; - оценивать свои возможности трудоустройства в условиях рынка труда;</w:t>
      </w:r>
    </w:p>
    <w:p w14:paraId="7850273D" w14:textId="35FE37B0"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раскрывать фазы экономического цикла;</w:t>
      </w:r>
    </w:p>
    <w:p w14:paraId="15971455" w14:textId="58D82D56"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 </w:t>
      </w:r>
    </w:p>
    <w:p w14:paraId="72457626" w14:textId="4169DED9"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извлекать информацию из различных источников для анализа тенденций общемирового экономического развития, экономического развития России. Социальные отношения </w:t>
      </w:r>
    </w:p>
    <w:p w14:paraId="20CCA361" w14:textId="65A47C67"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Выделять причины социального неравенства в истории и современном обществе; - высказывать обоснованное суждение о факторах, обеспечивающих успешность самореализации молодежи в современных условиях; </w:t>
      </w:r>
    </w:p>
    <w:p w14:paraId="141FAA41" w14:textId="7777777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анализировать ситуации, связанные с различными способами разрешения социальных конфликтов; </w:t>
      </w:r>
    </w:p>
    <w:p w14:paraId="7F4798B3" w14:textId="78BA0A07" w:rsidR="00856882"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выражать собственное отношение к различным способам разрешения социальных конфликтов;</w:t>
      </w:r>
    </w:p>
    <w:p w14:paraId="3E6362AA" w14:textId="5076F952"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толерантно вести себя по отношению к людям, относящимся к различным этническим общностям и религиозным конфессиям; оценивать роль толерантности в современном мире;</w:t>
      </w:r>
    </w:p>
    <w:p w14:paraId="3F33CDC5" w14:textId="77777777"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находить и анализировать социальную информацию о тенденциях развития семьи в современном обществе; </w:t>
      </w:r>
    </w:p>
    <w:p w14:paraId="2ECB1D7A" w14:textId="6DD27DDF"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выявлять существенные параметры демографической ситуации в России на основе анализа данных переписи населения в Российской Федерации, давать им оценку; - выявлять причины и последствия отклоняющегося поведения, объяснять с опорой на имеющиеся знания способы преодоления отклоняющегося поведения; </w:t>
      </w:r>
    </w:p>
    <w:p w14:paraId="42A3267D" w14:textId="4136A205"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анализировать численность населения и динамику ее изменений в мире и в России. Политика - Находить, анализировать информацию о формировании правового государства и гражданского общества в Российской Федерации, выделять проблемы;</w:t>
      </w:r>
    </w:p>
    <w:p w14:paraId="64518D07" w14:textId="77777777"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выделять основные этапы избирательной кампании; </w:t>
      </w:r>
    </w:p>
    <w:p w14:paraId="514CEE65" w14:textId="28A1DABF"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перспективе осознанно участвовать в избирательных кампаниях; - отбирать и систематизировать информацию СМИ о функциях и значении местного самоуправления; </w:t>
      </w:r>
    </w:p>
    <w:p w14:paraId="431F7394" w14:textId="77777777"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самостоятельно давать аргументированную оценку личных качеств и деятельности политических лидеров; </w:t>
      </w:r>
    </w:p>
    <w:p w14:paraId="04DBCA4C" w14:textId="080857DD"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характеризовать особенности политического процесса в России;</w:t>
      </w:r>
    </w:p>
    <w:p w14:paraId="515FFF97" w14:textId="77777777"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анализировать основные тенденции современного политического процесса. Правовое регулирование общественных отношений </w:t>
      </w:r>
    </w:p>
    <w:p w14:paraId="48EE825A" w14:textId="0F62839E"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Действовать в пределах правовых норм для успешного решения жизненных задач в разных сферах общественных отношений; </w:t>
      </w:r>
    </w:p>
    <w:p w14:paraId="35F38F94" w14:textId="77777777"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перечислять участников законотворческого процесса и раскрывать их функции; </w:t>
      </w:r>
    </w:p>
    <w:p w14:paraId="2612B533" w14:textId="010B9F86"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характеризовать механизм судебной защиты прав человека и гражданина в РФ; </w:t>
      </w:r>
    </w:p>
    <w:p w14:paraId="3B3B8EB3" w14:textId="77777777" w:rsidR="00C26009"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ориентироваться в предпринимательских правоотношениях; - выявлять общественную опасность коррупции для гражданина, общества и государства; - применять знание основных норм права в ситуациях повседневной жизни, прогнозировать последствия принимаемых решений; </w:t>
      </w:r>
    </w:p>
    <w:p w14:paraId="283B369B" w14:textId="36BE3D1F" w:rsidR="00133BA7" w:rsidRPr="0035460D" w:rsidRDefault="00133BA7"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оценивать происходящие события и поведение людей с точки зрения соответствия закону; - характеризовать основные направления деятельности государственных органов по предотвращению терроризма, раскрывать роль СМИ и гражданского общества в противодействии терроризму.</w:t>
      </w:r>
    </w:p>
    <w:p w14:paraId="67D200E0" w14:textId="77777777" w:rsidR="00133BA7" w:rsidRPr="0035460D" w:rsidRDefault="00133BA7" w:rsidP="0035460D">
      <w:pPr>
        <w:spacing w:after="0" w:line="240" w:lineRule="auto"/>
        <w:jc w:val="both"/>
        <w:rPr>
          <w:rFonts w:ascii="Times New Roman" w:hAnsi="Times New Roman" w:cs="Times New Roman"/>
          <w:sz w:val="24"/>
          <w:szCs w:val="24"/>
        </w:rPr>
      </w:pPr>
    </w:p>
    <w:p w14:paraId="3DD8F8D7" w14:textId="2C7633F8" w:rsidR="00C26009" w:rsidRPr="0035460D" w:rsidRDefault="00F23216" w:rsidP="0035460D">
      <w:pPr>
        <w:pStyle w:val="a5"/>
        <w:numPr>
          <w:ilvl w:val="3"/>
          <w:numId w:val="1"/>
        </w:num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ПРЕДМЕТНЫЕ РЕЗУЛЬТАТЫ ИЗУЧЕНИЯ ПРЕДМЕТНОЙ ОБЛАСТИ "МАТЕМАТИКА И ИНФОРМАТИКА"</w:t>
      </w:r>
    </w:p>
    <w:p w14:paraId="1F657D26" w14:textId="1D775BB8" w:rsidR="00ED733B" w:rsidRPr="0035460D" w:rsidRDefault="00F23216" w:rsidP="00F23216">
      <w:pPr>
        <w:spacing w:after="0" w:line="240" w:lineRule="auto"/>
        <w:ind w:left="142"/>
        <w:jc w:val="center"/>
        <w:rPr>
          <w:rFonts w:ascii="Times New Roman" w:hAnsi="Times New Roman" w:cs="Times New Roman"/>
          <w:b/>
          <w:bCs/>
          <w:sz w:val="24"/>
          <w:szCs w:val="24"/>
        </w:rPr>
      </w:pPr>
      <w:r w:rsidRPr="0035460D">
        <w:rPr>
          <w:rFonts w:ascii="Times New Roman" w:hAnsi="Times New Roman" w:cs="Times New Roman"/>
          <w:b/>
          <w:bCs/>
          <w:sz w:val="24"/>
          <w:szCs w:val="24"/>
        </w:rPr>
        <w:t>МАТЕМАТИКА</w:t>
      </w:r>
    </w:p>
    <w:p w14:paraId="11BC0F9B" w14:textId="2BE430BB" w:rsidR="00133BA7" w:rsidRPr="0035460D" w:rsidRDefault="00133BA7"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В результате изучения учебного предмета «Математика» на уровне среднего общего образования Изучение математики по данной программе способствует формированию у учащихся личностных, метапредметных и предметных результатов обучения, соответствующих требованиям федерального государственного образовательного стандарта основного общего образования.</w:t>
      </w:r>
    </w:p>
    <w:p w14:paraId="6C2E48F4" w14:textId="57B1A91E" w:rsidR="00EC24F3" w:rsidRPr="0035460D" w:rsidRDefault="00EC24F3" w:rsidP="0035460D">
      <w:pPr>
        <w:spacing w:after="0" w:line="240" w:lineRule="auto"/>
        <w:ind w:left="360"/>
        <w:jc w:val="both"/>
        <w:rPr>
          <w:rFonts w:ascii="Times New Roman" w:hAnsi="Times New Roman" w:cs="Times New Roman"/>
          <w:sz w:val="24"/>
          <w:szCs w:val="24"/>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56"/>
        <w:gridCol w:w="1913"/>
        <w:gridCol w:w="38"/>
        <w:gridCol w:w="281"/>
        <w:gridCol w:w="73"/>
        <w:gridCol w:w="554"/>
        <w:gridCol w:w="414"/>
        <w:gridCol w:w="494"/>
        <w:gridCol w:w="141"/>
        <w:gridCol w:w="101"/>
        <w:gridCol w:w="92"/>
        <w:gridCol w:w="451"/>
        <w:gridCol w:w="254"/>
        <w:gridCol w:w="1603"/>
        <w:gridCol w:w="237"/>
        <w:gridCol w:w="165"/>
        <w:gridCol w:w="12"/>
        <w:gridCol w:w="460"/>
        <w:gridCol w:w="1445"/>
        <w:gridCol w:w="11"/>
      </w:tblGrid>
      <w:tr w:rsidR="00B6198E" w:rsidRPr="00B6198E" w14:paraId="07625B73" w14:textId="77777777" w:rsidTr="00B6198E">
        <w:trPr>
          <w:trHeight w:val="20"/>
        </w:trPr>
        <w:tc>
          <w:tcPr>
            <w:tcW w:w="691" w:type="pct"/>
          </w:tcPr>
          <w:p w14:paraId="6DB56B5F" w14:textId="77777777" w:rsidR="00B6198E" w:rsidRPr="00B6198E" w:rsidRDefault="00B6198E" w:rsidP="00166D71">
            <w:pPr>
              <w:tabs>
                <w:tab w:val="left" w:pos="3540"/>
              </w:tabs>
              <w:rPr>
                <w:b/>
                <w:lang w:val="ru-RU"/>
              </w:rPr>
            </w:pPr>
          </w:p>
        </w:tc>
        <w:tc>
          <w:tcPr>
            <w:tcW w:w="1861" w:type="pct"/>
            <w:gridSpan w:val="8"/>
          </w:tcPr>
          <w:p w14:paraId="63E516FE" w14:textId="77777777" w:rsidR="00B6198E" w:rsidRPr="00B6198E" w:rsidRDefault="00B6198E" w:rsidP="00166D71">
            <w:pPr>
              <w:rPr>
                <w:b/>
                <w:lang w:val="ru-RU"/>
              </w:rPr>
            </w:pPr>
            <w:r w:rsidRPr="00B6198E">
              <w:rPr>
                <w:b/>
                <w:lang w:val="ru-RU"/>
              </w:rPr>
              <w:t>Базовый уровень «Проблемно-функциональные результаты»</w:t>
            </w:r>
          </w:p>
        </w:tc>
        <w:tc>
          <w:tcPr>
            <w:tcW w:w="2448" w:type="pct"/>
            <w:gridSpan w:val="11"/>
          </w:tcPr>
          <w:p w14:paraId="66AFF54C" w14:textId="77777777" w:rsidR="00B6198E" w:rsidRPr="00B6198E" w:rsidRDefault="00B6198E" w:rsidP="00166D71">
            <w:pPr>
              <w:rPr>
                <w:b/>
                <w:lang w:val="ru-RU"/>
              </w:rPr>
            </w:pPr>
            <w:r w:rsidRPr="00B6198E">
              <w:rPr>
                <w:b/>
                <w:lang w:val="ru-RU"/>
              </w:rPr>
              <w:t>Профильный уровень «Системно-теоретические результаты»</w:t>
            </w:r>
          </w:p>
        </w:tc>
      </w:tr>
      <w:tr w:rsidR="00B6198E" w:rsidRPr="001C78D5" w14:paraId="5D460D40" w14:textId="77777777" w:rsidTr="00B6198E">
        <w:trPr>
          <w:gridAfter w:val="1"/>
          <w:wAfter w:w="5" w:type="pct"/>
          <w:trHeight w:val="20"/>
        </w:trPr>
        <w:tc>
          <w:tcPr>
            <w:tcW w:w="691" w:type="pct"/>
          </w:tcPr>
          <w:p w14:paraId="635B0166" w14:textId="77777777" w:rsidR="00B6198E" w:rsidRPr="001C78D5" w:rsidRDefault="00B6198E" w:rsidP="00166D71">
            <w:r w:rsidRPr="001C78D5">
              <w:t>Раздел</w:t>
            </w:r>
          </w:p>
        </w:tc>
        <w:tc>
          <w:tcPr>
            <w:tcW w:w="908" w:type="pct"/>
          </w:tcPr>
          <w:p w14:paraId="35518FDB" w14:textId="77777777" w:rsidR="00B6198E" w:rsidRPr="001C78D5" w:rsidRDefault="00B6198E" w:rsidP="00166D71">
            <w:r w:rsidRPr="001C78D5">
              <w:t>I. Выпускник научится</w:t>
            </w:r>
          </w:p>
        </w:tc>
        <w:tc>
          <w:tcPr>
            <w:tcW w:w="953" w:type="pct"/>
            <w:gridSpan w:val="7"/>
          </w:tcPr>
          <w:p w14:paraId="15088A52" w14:textId="77777777" w:rsidR="00B6198E" w:rsidRPr="00B6198E" w:rsidRDefault="00B6198E" w:rsidP="00166D71">
            <w:pPr>
              <w:rPr>
                <w:lang w:val="ru-RU"/>
              </w:rPr>
            </w:pPr>
            <w:r w:rsidRPr="001C78D5">
              <w:t>III</w:t>
            </w:r>
            <w:r w:rsidRPr="00B6198E">
              <w:rPr>
                <w:lang w:val="ru-RU"/>
              </w:rPr>
              <w:t xml:space="preserve">. Выпускник получит </w:t>
            </w:r>
            <w:r w:rsidRPr="00B6198E">
              <w:rPr>
                <w:lang w:val="ru-RU"/>
              </w:rPr>
              <w:lastRenderedPageBreak/>
              <w:t>возможность научиться</w:t>
            </w:r>
          </w:p>
        </w:tc>
        <w:tc>
          <w:tcPr>
            <w:tcW w:w="1403" w:type="pct"/>
            <w:gridSpan w:val="6"/>
          </w:tcPr>
          <w:p w14:paraId="03AF2364" w14:textId="77777777" w:rsidR="00B6198E" w:rsidRPr="001C78D5" w:rsidRDefault="00B6198E" w:rsidP="00166D71">
            <w:r w:rsidRPr="001C78D5">
              <w:lastRenderedPageBreak/>
              <w:t>II. Выпускник научится</w:t>
            </w:r>
          </w:p>
        </w:tc>
        <w:tc>
          <w:tcPr>
            <w:tcW w:w="1040" w:type="pct"/>
            <w:gridSpan w:val="4"/>
          </w:tcPr>
          <w:p w14:paraId="70ED5E42" w14:textId="77777777" w:rsidR="00B6198E" w:rsidRPr="00B6198E" w:rsidRDefault="00B6198E" w:rsidP="00166D71">
            <w:pPr>
              <w:rPr>
                <w:lang w:val="ru-RU"/>
              </w:rPr>
            </w:pPr>
            <w:r w:rsidRPr="001C78D5">
              <w:t>IV</w:t>
            </w:r>
            <w:r w:rsidRPr="00B6198E">
              <w:rPr>
                <w:lang w:val="ru-RU"/>
              </w:rPr>
              <w:t xml:space="preserve">. Выпускник получит возможность </w:t>
            </w:r>
            <w:r w:rsidRPr="00B6198E">
              <w:rPr>
                <w:lang w:val="ru-RU"/>
              </w:rPr>
              <w:lastRenderedPageBreak/>
              <w:t>научиться</w:t>
            </w:r>
          </w:p>
        </w:tc>
      </w:tr>
      <w:tr w:rsidR="00B6198E" w:rsidRPr="001C78D5" w14:paraId="467176D5" w14:textId="77777777" w:rsidTr="00B6198E">
        <w:trPr>
          <w:gridAfter w:val="1"/>
          <w:wAfter w:w="5" w:type="pct"/>
          <w:trHeight w:val="20"/>
        </w:trPr>
        <w:tc>
          <w:tcPr>
            <w:tcW w:w="691" w:type="pct"/>
            <w:textDirection w:val="btLr"/>
          </w:tcPr>
          <w:p w14:paraId="63773314" w14:textId="77777777" w:rsidR="00B6198E" w:rsidRPr="001C78D5" w:rsidRDefault="00B6198E" w:rsidP="00166D71">
            <w:r w:rsidRPr="001C78D5">
              <w:lastRenderedPageBreak/>
              <w:t>Цели освоения предмета</w:t>
            </w:r>
          </w:p>
        </w:tc>
        <w:tc>
          <w:tcPr>
            <w:tcW w:w="908" w:type="pct"/>
          </w:tcPr>
          <w:p w14:paraId="6EEF7681" w14:textId="77777777" w:rsidR="00B6198E" w:rsidRPr="00B6198E" w:rsidRDefault="00B6198E" w:rsidP="00166D71">
            <w:pPr>
              <w:rPr>
                <w:lang w:val="ru-RU"/>
              </w:rPr>
            </w:pPr>
            <w:r w:rsidRPr="00B6198E">
              <w:rPr>
                <w:lang w:val="ru-RU"/>
              </w:rPr>
              <w:t>Для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tc>
        <w:tc>
          <w:tcPr>
            <w:tcW w:w="953" w:type="pct"/>
            <w:gridSpan w:val="7"/>
          </w:tcPr>
          <w:p w14:paraId="73A236CF" w14:textId="77777777" w:rsidR="00B6198E" w:rsidRPr="00B6198E" w:rsidRDefault="00B6198E" w:rsidP="00166D71">
            <w:pPr>
              <w:rPr>
                <w:lang w:val="ru-RU"/>
              </w:rPr>
            </w:pPr>
            <w:r w:rsidRPr="00B6198E">
              <w:rPr>
                <w:lang w:val="ru-RU"/>
              </w:rPr>
              <w:t>Для развития мышления, использования в повседневной жизни и обеспечения возможности успешного продолжения образования по специальностям, не связанным с прикладным использованием математики</w:t>
            </w:r>
          </w:p>
        </w:tc>
        <w:tc>
          <w:tcPr>
            <w:tcW w:w="1403" w:type="pct"/>
            <w:gridSpan w:val="6"/>
          </w:tcPr>
          <w:p w14:paraId="311D9E75" w14:textId="77777777" w:rsidR="00B6198E" w:rsidRPr="00B6198E" w:rsidRDefault="00B6198E" w:rsidP="00166D71">
            <w:pPr>
              <w:rPr>
                <w:lang w:val="ru-RU"/>
              </w:rPr>
            </w:pPr>
            <w:r w:rsidRPr="00B6198E">
              <w:rPr>
                <w:lang w:val="ru-RU"/>
              </w:rPr>
              <w:t>Для успешного продолжения образования по специальностям, связанным с прикладным использованием математики</w:t>
            </w:r>
          </w:p>
        </w:tc>
        <w:tc>
          <w:tcPr>
            <w:tcW w:w="1040" w:type="pct"/>
            <w:gridSpan w:val="4"/>
          </w:tcPr>
          <w:p w14:paraId="5854C0B3" w14:textId="77777777" w:rsidR="00B6198E" w:rsidRPr="00B6198E" w:rsidRDefault="00B6198E" w:rsidP="00166D71">
            <w:pPr>
              <w:rPr>
                <w:lang w:val="ru-RU"/>
              </w:rPr>
            </w:pPr>
            <w:r w:rsidRPr="00B6198E">
              <w:rPr>
                <w:lang w:val="ru-RU"/>
              </w:rPr>
              <w:t>Для обеспечения возможности успешного продолжения образования по специальностям, связанным с осуществлением научной и исследовательской деятельности в области математики и смежных наук</w:t>
            </w:r>
          </w:p>
        </w:tc>
      </w:tr>
      <w:tr w:rsidR="00B6198E" w:rsidRPr="001C78D5" w14:paraId="2D1176E8" w14:textId="77777777" w:rsidTr="00B6198E">
        <w:trPr>
          <w:trHeight w:val="20"/>
        </w:trPr>
        <w:tc>
          <w:tcPr>
            <w:tcW w:w="691" w:type="pct"/>
          </w:tcPr>
          <w:p w14:paraId="09E8A120" w14:textId="77777777" w:rsidR="00B6198E" w:rsidRPr="00B6198E" w:rsidRDefault="00B6198E" w:rsidP="00166D71">
            <w:pPr>
              <w:rPr>
                <w:lang w:val="ru-RU"/>
              </w:rPr>
            </w:pPr>
          </w:p>
        </w:tc>
        <w:tc>
          <w:tcPr>
            <w:tcW w:w="4309" w:type="pct"/>
            <w:gridSpan w:val="19"/>
          </w:tcPr>
          <w:p w14:paraId="3C79F0A3" w14:textId="77777777" w:rsidR="00B6198E" w:rsidRPr="001C78D5" w:rsidRDefault="00B6198E" w:rsidP="00166D71">
            <w:r w:rsidRPr="001C78D5">
              <w:t>Требования к результатам</w:t>
            </w:r>
          </w:p>
        </w:tc>
      </w:tr>
      <w:tr w:rsidR="00B6198E" w:rsidRPr="001C78D5" w14:paraId="3C32D663" w14:textId="77777777" w:rsidTr="00B6198E">
        <w:trPr>
          <w:gridAfter w:val="1"/>
          <w:wAfter w:w="5" w:type="pct"/>
          <w:trHeight w:val="20"/>
        </w:trPr>
        <w:tc>
          <w:tcPr>
            <w:tcW w:w="691" w:type="pct"/>
          </w:tcPr>
          <w:p w14:paraId="120B6605" w14:textId="77777777" w:rsidR="00B6198E" w:rsidRPr="00B6198E" w:rsidRDefault="00B6198E" w:rsidP="00166D71">
            <w:pPr>
              <w:rPr>
                <w:lang w:val="ru-RU"/>
              </w:rPr>
            </w:pPr>
            <w:r w:rsidRPr="00B6198E">
              <w:rPr>
                <w:lang w:val="ru-RU"/>
              </w:rPr>
              <w:t>Элементы теории множеств и математической логики</w:t>
            </w:r>
          </w:p>
        </w:tc>
        <w:tc>
          <w:tcPr>
            <w:tcW w:w="908" w:type="pct"/>
          </w:tcPr>
          <w:p w14:paraId="5A558915" w14:textId="77777777" w:rsidR="00B6198E" w:rsidRPr="00B6198E" w:rsidRDefault="00B6198E" w:rsidP="00166D71">
            <w:pPr>
              <w:rPr>
                <w:lang w:val="ru-RU"/>
              </w:rPr>
            </w:pPr>
            <w:r w:rsidRPr="00B6198E">
              <w:rPr>
                <w:lang w:val="ru-RU"/>
              </w:rPr>
              <w:t>Оперировать на базовом уровней понятиями: конечное множество,</w:t>
            </w:r>
          </w:p>
          <w:p w14:paraId="1E78DE78" w14:textId="77777777" w:rsidR="00B6198E" w:rsidRPr="00B6198E" w:rsidRDefault="00B6198E" w:rsidP="00166D71">
            <w:pPr>
              <w:rPr>
                <w:lang w:val="ru-RU"/>
              </w:rPr>
            </w:pPr>
            <w:r w:rsidRPr="00B6198E">
              <w:rPr>
                <w:lang w:val="ru-RU"/>
              </w:rPr>
              <w:t>Элемент множества, подмножество, пересечение и объединение множеств, числовые множества на координатной прямой, отрезок, интервал;</w:t>
            </w:r>
          </w:p>
          <w:p w14:paraId="1DFB7464" w14:textId="77777777" w:rsidR="00B6198E" w:rsidRPr="00B6198E" w:rsidRDefault="00B6198E" w:rsidP="00166D71">
            <w:pPr>
              <w:rPr>
                <w:lang w:val="ru-RU"/>
              </w:rPr>
            </w:pPr>
            <w:r w:rsidRPr="00B6198E">
              <w:rPr>
                <w:lang w:val="ru-RU"/>
              </w:rPr>
              <w:t xml:space="preserve">Оперировать на базовом уровне понятиями: утверждение, отрицание утверждения, истинные и ложные утверждения, причина, следствие, частный случай общего утверждения, контрпример; находить пересечение и объединение двух множеств, представленных графически на числовой прямой; строить  на  числовой прямой </w:t>
            </w:r>
            <w:r w:rsidRPr="00B6198E">
              <w:rPr>
                <w:lang w:val="ru-RU"/>
              </w:rPr>
              <w:lastRenderedPageBreak/>
              <w:t>подмножество числового множества, заданное простейшими условиями; распознавать  ложные утверждения, ошибки в рассуждениях,   в том числе   с   использованием контрпримеров.</w:t>
            </w:r>
          </w:p>
          <w:p w14:paraId="52ACEF27" w14:textId="77777777" w:rsidR="00B6198E" w:rsidRPr="00B6198E" w:rsidRDefault="00B6198E" w:rsidP="00166D71">
            <w:pPr>
              <w:rPr>
                <w:lang w:val="ru-RU"/>
              </w:rPr>
            </w:pPr>
            <w:r w:rsidRPr="00B6198E">
              <w:rPr>
                <w:lang w:val="ru-RU"/>
              </w:rPr>
              <w:t>В повседневной жизни и при изучении других предметов:</w:t>
            </w:r>
          </w:p>
          <w:p w14:paraId="4F5F884E" w14:textId="77777777" w:rsidR="00B6198E" w:rsidRPr="00B6198E" w:rsidRDefault="00B6198E" w:rsidP="00166D71">
            <w:pPr>
              <w:rPr>
                <w:lang w:val="ru-RU"/>
              </w:rPr>
            </w:pPr>
            <w:r w:rsidRPr="00B6198E">
              <w:rPr>
                <w:lang w:val="ru-RU"/>
              </w:rPr>
              <w:t>использовать числовые множества на координатной прямой для описания реальных процессов и явлений; проводить логические рассуждения в ситуациях повседневной жизни</w:t>
            </w:r>
          </w:p>
        </w:tc>
        <w:tc>
          <w:tcPr>
            <w:tcW w:w="953" w:type="pct"/>
            <w:gridSpan w:val="7"/>
          </w:tcPr>
          <w:p w14:paraId="1EFCE9B6" w14:textId="77777777" w:rsidR="00B6198E" w:rsidRPr="00B6198E" w:rsidRDefault="00B6198E" w:rsidP="00166D71">
            <w:pPr>
              <w:rPr>
                <w:lang w:val="ru-RU"/>
              </w:rPr>
            </w:pPr>
            <w:r w:rsidRPr="00B6198E">
              <w:rPr>
                <w:lang w:val="ru-RU"/>
              </w:rPr>
              <w:lastRenderedPageBreak/>
              <w:t>Оперировать понятиями:</w:t>
            </w:r>
          </w:p>
          <w:p w14:paraId="50B8B791" w14:textId="04E27909" w:rsidR="00B6198E" w:rsidRPr="00B6198E" w:rsidRDefault="00B6198E" w:rsidP="00166D71">
            <w:pPr>
              <w:rPr>
                <w:lang w:val="ru-RU"/>
              </w:rPr>
            </w:pPr>
            <w:r w:rsidRPr="00B6198E">
              <w:rPr>
                <w:lang w:val="ru-RU"/>
              </w:rPr>
              <w:t>Конечное множество, элемент множества, подмножество, пересечение и объединение множеств, числовые множества на координатной прямой, отрезок, интервал, полуинтервал, промежуток с выколотой точкой, графическое представление множеств на координатной плоскости</w:t>
            </w:r>
            <w:r>
              <w:rPr>
                <w:lang w:val="ru-RU"/>
              </w:rPr>
              <w:t xml:space="preserve"> </w:t>
            </w:r>
            <w:r w:rsidRPr="00B6198E">
              <w:rPr>
                <w:lang w:val="ru-RU"/>
              </w:rPr>
              <w:t>Оперировать понятиями:</w:t>
            </w:r>
            <w:r>
              <w:rPr>
                <w:lang w:val="ru-RU"/>
              </w:rPr>
              <w:t xml:space="preserve"> </w:t>
            </w:r>
            <w:r w:rsidRPr="00B6198E">
              <w:rPr>
                <w:lang w:val="ru-RU"/>
              </w:rPr>
              <w:t>утверждение, отрицание утверждения, истинные и ложные утверждения, причина, следствие, частный случай общего утверждения, контрпример;</w:t>
            </w:r>
          </w:p>
          <w:p w14:paraId="59670FBD" w14:textId="77777777" w:rsidR="00B6198E" w:rsidRPr="00B6198E" w:rsidRDefault="00B6198E" w:rsidP="00166D71">
            <w:pPr>
              <w:rPr>
                <w:lang w:val="ru-RU"/>
              </w:rPr>
            </w:pPr>
            <w:r w:rsidRPr="00B6198E">
              <w:rPr>
                <w:lang w:val="ru-RU"/>
              </w:rPr>
              <w:t xml:space="preserve">проверять принадлежность элемента множеству; находить </w:t>
            </w:r>
            <w:r w:rsidRPr="00B6198E">
              <w:rPr>
                <w:lang w:val="ru-RU"/>
              </w:rPr>
              <w:lastRenderedPageBreak/>
              <w:t>пересечение и объединение множеств, в том числе представленных графически на числовой   прямой  и  на координатной плоскости; проводить     доказательные рассуждения   для  обоснования истинности утверждений.</w:t>
            </w:r>
          </w:p>
          <w:p w14:paraId="61D3AC3C" w14:textId="77777777" w:rsidR="00B6198E" w:rsidRPr="00B6198E" w:rsidRDefault="00B6198E" w:rsidP="00166D71">
            <w:pPr>
              <w:rPr>
                <w:lang w:val="ru-RU"/>
              </w:rPr>
            </w:pPr>
            <w:r w:rsidRPr="00B6198E">
              <w:rPr>
                <w:lang w:val="ru-RU"/>
              </w:rPr>
              <w:t>В повседневной жизни  и при изучении других предметов: использовать    числовые множества на  координатной прямой и на  координатной плоскости для описания реальных процессов и явлений;</w:t>
            </w:r>
          </w:p>
          <w:p w14:paraId="10836D31" w14:textId="77777777" w:rsidR="00B6198E" w:rsidRPr="00B6198E" w:rsidRDefault="00B6198E" w:rsidP="00166D71">
            <w:pPr>
              <w:rPr>
                <w:lang w:val="ru-RU"/>
              </w:rPr>
            </w:pPr>
            <w:r w:rsidRPr="00B6198E">
              <w:rPr>
                <w:lang w:val="ru-RU"/>
              </w:rPr>
              <w:t>проводить доказательные рассуждения в ситуациях повседневной жизни, при решении задач из других предметов;</w:t>
            </w:r>
          </w:p>
        </w:tc>
        <w:tc>
          <w:tcPr>
            <w:tcW w:w="1403" w:type="pct"/>
            <w:gridSpan w:val="6"/>
          </w:tcPr>
          <w:p w14:paraId="1D0099CA" w14:textId="77777777" w:rsidR="00B6198E" w:rsidRPr="00B6198E" w:rsidRDefault="00B6198E" w:rsidP="00166D71">
            <w:pPr>
              <w:rPr>
                <w:lang w:val="ru-RU"/>
              </w:rPr>
            </w:pPr>
            <w:r w:rsidRPr="00B6198E">
              <w:rPr>
                <w:lang w:val="ru-RU"/>
              </w:rPr>
              <w:lastRenderedPageBreak/>
              <w:t>Свободно оперировать понятиями: конечное множество, элемент множества, подмножество, пересечение, объединение и разность множеств, числовые множества на координатной прямой, отрезок, интервал, полуинтервал, промежуток с выколотой точкой, графическое представление множеств на координатной плоскости;</w:t>
            </w:r>
          </w:p>
          <w:p w14:paraId="3B189B92" w14:textId="77777777" w:rsidR="00B6198E" w:rsidRPr="00B6198E" w:rsidRDefault="00B6198E" w:rsidP="00166D71">
            <w:pPr>
              <w:rPr>
                <w:lang w:val="ru-RU"/>
              </w:rPr>
            </w:pPr>
            <w:r w:rsidRPr="00B6198E">
              <w:rPr>
                <w:lang w:val="ru-RU"/>
              </w:rPr>
              <w:t>задавать множества перечислением  и характеристическим свойством;</w:t>
            </w:r>
          </w:p>
          <w:p w14:paraId="3A150AEE" w14:textId="77777777" w:rsidR="00B6198E" w:rsidRPr="00B6198E" w:rsidRDefault="00B6198E" w:rsidP="00166D71">
            <w:pPr>
              <w:rPr>
                <w:lang w:val="ru-RU"/>
              </w:rPr>
            </w:pPr>
            <w:r w:rsidRPr="00B6198E">
              <w:rPr>
                <w:lang w:val="ru-RU"/>
              </w:rPr>
              <w:t>оперировать понятиями:</w:t>
            </w:r>
          </w:p>
          <w:p w14:paraId="54510C99" w14:textId="77777777" w:rsidR="00B6198E" w:rsidRPr="00B6198E" w:rsidRDefault="00B6198E" w:rsidP="00166D71">
            <w:pPr>
              <w:rPr>
                <w:lang w:val="ru-RU"/>
              </w:rPr>
            </w:pPr>
            <w:r w:rsidRPr="00B6198E">
              <w:rPr>
                <w:lang w:val="ru-RU"/>
              </w:rPr>
              <w:t>утверждение,  отрицание утверждения, истинные и ложные утверждения, причина, следствие, частный случай общего утверждения, контрпример;</w:t>
            </w:r>
          </w:p>
          <w:p w14:paraId="445D3601" w14:textId="77777777" w:rsidR="00B6198E" w:rsidRPr="00B6198E" w:rsidRDefault="00B6198E" w:rsidP="00166D71">
            <w:pPr>
              <w:rPr>
                <w:lang w:val="ru-RU"/>
              </w:rPr>
            </w:pPr>
            <w:r w:rsidRPr="00B6198E">
              <w:rPr>
                <w:lang w:val="ru-RU"/>
              </w:rPr>
              <w:t>проверять принадлежность элемента множеству;</w:t>
            </w:r>
          </w:p>
          <w:p w14:paraId="46ED97D5" w14:textId="77777777" w:rsidR="00B6198E" w:rsidRPr="00B6198E" w:rsidRDefault="00B6198E" w:rsidP="00166D71">
            <w:pPr>
              <w:rPr>
                <w:lang w:val="ru-RU"/>
              </w:rPr>
            </w:pPr>
            <w:r w:rsidRPr="00B6198E">
              <w:rPr>
                <w:lang w:val="ru-RU"/>
              </w:rPr>
              <w:t>находить пересечение и объединение множеств, в том числе представленных графически на числовой прямой и на координатной плоскости;</w:t>
            </w:r>
          </w:p>
          <w:p w14:paraId="23E6AD8F" w14:textId="77777777" w:rsidR="00B6198E" w:rsidRPr="00B6198E" w:rsidRDefault="00B6198E" w:rsidP="00166D71">
            <w:pPr>
              <w:rPr>
                <w:lang w:val="ru-RU"/>
              </w:rPr>
            </w:pPr>
            <w:r w:rsidRPr="00B6198E">
              <w:rPr>
                <w:lang w:val="ru-RU"/>
              </w:rPr>
              <w:t>проводить доказательные рассуждения для обоснования истинности утверждений.</w:t>
            </w:r>
          </w:p>
          <w:p w14:paraId="639CFEFE" w14:textId="77777777" w:rsidR="00B6198E" w:rsidRPr="00B6198E" w:rsidRDefault="00B6198E" w:rsidP="00166D71">
            <w:pPr>
              <w:rPr>
                <w:lang w:val="ru-RU"/>
              </w:rPr>
            </w:pPr>
            <w:r w:rsidRPr="00B6198E">
              <w:rPr>
                <w:lang w:val="ru-RU"/>
              </w:rPr>
              <w:t xml:space="preserve">В повседневной жизни и </w:t>
            </w:r>
            <w:r w:rsidRPr="00B6198E">
              <w:rPr>
                <w:lang w:val="ru-RU"/>
              </w:rPr>
              <w:lastRenderedPageBreak/>
              <w:t>при изучении других предметов: использовать   числовые множества на координатной прямой и на координатной плоскости  для описания реальных  процессов и явлений;</w:t>
            </w:r>
          </w:p>
          <w:p w14:paraId="18EF5162" w14:textId="77777777" w:rsidR="00B6198E" w:rsidRPr="00B6198E" w:rsidRDefault="00B6198E" w:rsidP="00166D71">
            <w:pPr>
              <w:rPr>
                <w:lang w:val="ru-RU"/>
              </w:rPr>
            </w:pPr>
            <w:r w:rsidRPr="00B6198E">
              <w:rPr>
                <w:lang w:val="ru-RU"/>
              </w:rPr>
              <w:t>проводить доказательные рассуждения в ситуациях повседневной жизни, при решении задач из других предметов</w:t>
            </w:r>
          </w:p>
        </w:tc>
        <w:tc>
          <w:tcPr>
            <w:tcW w:w="1040" w:type="pct"/>
            <w:gridSpan w:val="4"/>
          </w:tcPr>
          <w:p w14:paraId="3011E0CA" w14:textId="77777777" w:rsidR="00B6198E" w:rsidRPr="00B6198E" w:rsidRDefault="00B6198E" w:rsidP="00166D71">
            <w:pPr>
              <w:rPr>
                <w:lang w:val="ru-RU"/>
              </w:rPr>
            </w:pPr>
            <w:r w:rsidRPr="00B6198E">
              <w:rPr>
                <w:lang w:val="ru-RU"/>
              </w:rPr>
              <w:lastRenderedPageBreak/>
              <w:t xml:space="preserve">Достижение результатов раздела </w:t>
            </w:r>
            <w:r w:rsidRPr="001C78D5">
              <w:t>II</w:t>
            </w:r>
            <w:r w:rsidRPr="00B6198E">
              <w:rPr>
                <w:lang w:val="ru-RU"/>
              </w:rPr>
              <w:t>; оперировать понятием определения, основными видами определений, основными видами теорем; понимать суть косвенного доказательства; оперировать понятиями счетного и несчетного множества;</w:t>
            </w:r>
          </w:p>
          <w:p w14:paraId="38E96419" w14:textId="0F79FBDB" w:rsidR="00B6198E" w:rsidRPr="00B6198E" w:rsidRDefault="00B6198E" w:rsidP="00166D71">
            <w:pPr>
              <w:rPr>
                <w:lang w:val="ru-RU"/>
              </w:rPr>
            </w:pPr>
            <w:r w:rsidRPr="00B6198E">
              <w:rPr>
                <w:lang w:val="ru-RU"/>
              </w:rPr>
              <w:t>применять метод математической индукции для проведения рассуждений    и доказательств и  при решении задач.</w:t>
            </w:r>
          </w:p>
          <w:p w14:paraId="6CB1EE31" w14:textId="77777777" w:rsidR="00B6198E" w:rsidRPr="00B6198E" w:rsidRDefault="00B6198E" w:rsidP="00166D71">
            <w:pPr>
              <w:rPr>
                <w:lang w:val="ru-RU"/>
              </w:rPr>
            </w:pPr>
            <w:r w:rsidRPr="00B6198E">
              <w:rPr>
                <w:lang w:val="ru-RU"/>
              </w:rPr>
              <w:t>В повседневной жизни и при изучении других предметов:</w:t>
            </w:r>
          </w:p>
          <w:p w14:paraId="010BC936" w14:textId="77777777" w:rsidR="00B6198E" w:rsidRPr="00B6198E" w:rsidRDefault="00B6198E" w:rsidP="00166D71">
            <w:pPr>
              <w:rPr>
                <w:lang w:val="ru-RU"/>
              </w:rPr>
            </w:pPr>
            <w:r w:rsidRPr="00B6198E">
              <w:rPr>
                <w:lang w:val="ru-RU"/>
              </w:rPr>
              <w:t>использовать теоретико- множественный язык и язык логики для описания реальных процессов и явлений, при решении задач других учебных предметов</w:t>
            </w:r>
          </w:p>
        </w:tc>
      </w:tr>
      <w:tr w:rsidR="00B6198E" w:rsidRPr="001C78D5" w14:paraId="54A47B32" w14:textId="77777777" w:rsidTr="00B6198E">
        <w:trPr>
          <w:trHeight w:val="20"/>
        </w:trPr>
        <w:tc>
          <w:tcPr>
            <w:tcW w:w="691" w:type="pct"/>
          </w:tcPr>
          <w:p w14:paraId="05576F88" w14:textId="77777777" w:rsidR="00B6198E" w:rsidRPr="001C78D5" w:rsidRDefault="00B6198E" w:rsidP="00166D71">
            <w:r w:rsidRPr="001C78D5">
              <w:lastRenderedPageBreak/>
              <w:t>Числа и выражения</w:t>
            </w:r>
          </w:p>
        </w:tc>
        <w:tc>
          <w:tcPr>
            <w:tcW w:w="908" w:type="pct"/>
          </w:tcPr>
          <w:p w14:paraId="065E7200" w14:textId="77777777" w:rsidR="00B6198E" w:rsidRPr="00B6198E" w:rsidRDefault="00B6198E" w:rsidP="00166D71">
            <w:pPr>
              <w:rPr>
                <w:lang w:val="ru-RU"/>
              </w:rPr>
            </w:pPr>
            <w:r w:rsidRPr="00B6198E">
              <w:rPr>
                <w:lang w:val="ru-RU"/>
              </w:rPr>
              <w:t xml:space="preserve">Оперировать   на  базовом  уровне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w:t>
            </w:r>
            <w:r w:rsidRPr="00B6198E">
              <w:rPr>
                <w:lang w:val="ru-RU"/>
              </w:rPr>
              <w:lastRenderedPageBreak/>
              <w:t>масштаб; оперировать   на  базовом  уровне понятиями:      логарифм   числа, тригонометрическая    окружность,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w:t>
            </w:r>
          </w:p>
          <w:p w14:paraId="70482950" w14:textId="77777777" w:rsidR="00B6198E" w:rsidRPr="00B6198E" w:rsidRDefault="00B6198E" w:rsidP="00166D71">
            <w:pPr>
              <w:rPr>
                <w:lang w:val="ru-RU"/>
              </w:rPr>
            </w:pPr>
            <w:r w:rsidRPr="00B6198E">
              <w:rPr>
                <w:lang w:val="ru-RU"/>
              </w:rPr>
              <w:t>выполнять арифметические действия с целыми и рациональными числами; выполнять несложные преобразования числовых выражений, содержащих степени чисел, либо корни из чисел, либо логарифмы чисел;</w:t>
            </w:r>
          </w:p>
          <w:p w14:paraId="1B65CE90" w14:textId="77777777" w:rsidR="00B6198E" w:rsidRPr="00B6198E" w:rsidRDefault="00B6198E" w:rsidP="00166D71">
            <w:pPr>
              <w:rPr>
                <w:lang w:val="ru-RU"/>
              </w:rPr>
            </w:pPr>
            <w:r w:rsidRPr="00B6198E">
              <w:rPr>
                <w:lang w:val="ru-RU"/>
              </w:rPr>
              <w:t>сравнивать рациональные числа между собой;</w:t>
            </w:r>
          </w:p>
          <w:p w14:paraId="2BB21E64" w14:textId="77777777" w:rsidR="00B6198E" w:rsidRPr="00B6198E" w:rsidRDefault="00B6198E" w:rsidP="00166D71">
            <w:pPr>
              <w:rPr>
                <w:lang w:val="ru-RU"/>
              </w:rPr>
            </w:pPr>
            <w:r w:rsidRPr="00B6198E">
              <w:rPr>
                <w:lang w:val="ru-RU"/>
              </w:rPr>
              <w:t>оценивать  и  сравнивать  с рациональными  числами   значения целых степеней   чисел,   корней натуральной   степени  из    чисел, логарифмов чисел в простых случаях; изображать точками  на  числовой прямой целые и рациональные числа; изображать точками  на  числовой</w:t>
            </w:r>
          </w:p>
        </w:tc>
        <w:tc>
          <w:tcPr>
            <w:tcW w:w="953" w:type="pct"/>
            <w:gridSpan w:val="7"/>
          </w:tcPr>
          <w:p w14:paraId="6B449F05" w14:textId="77777777" w:rsidR="00B6198E" w:rsidRPr="00B6198E" w:rsidRDefault="00B6198E" w:rsidP="00166D71">
            <w:pPr>
              <w:rPr>
                <w:lang w:val="ru-RU"/>
              </w:rPr>
            </w:pPr>
            <w:r w:rsidRPr="00B6198E">
              <w:rPr>
                <w:lang w:val="ru-RU"/>
              </w:rPr>
              <w:lastRenderedPageBreak/>
              <w:t>Свободно оперировать понятиями: целое число, делимость чисел, обыкновенная дробь, десятичная дробь, рациональное число, приближённое значение числа, часть, доля, отношение, процент, повышение и понижение на заданное число процентов, масштаб;</w:t>
            </w:r>
          </w:p>
          <w:p w14:paraId="4295619A" w14:textId="77777777" w:rsidR="00B6198E" w:rsidRPr="00B6198E" w:rsidRDefault="00B6198E" w:rsidP="00166D71">
            <w:pPr>
              <w:rPr>
                <w:lang w:val="ru-RU"/>
              </w:rPr>
            </w:pPr>
            <w:r w:rsidRPr="00B6198E">
              <w:rPr>
                <w:lang w:val="ru-RU"/>
              </w:rPr>
              <w:t xml:space="preserve">приводить примеры </w:t>
            </w:r>
            <w:r w:rsidRPr="00B6198E">
              <w:rPr>
                <w:lang w:val="ru-RU"/>
              </w:rPr>
              <w:lastRenderedPageBreak/>
              <w:t>чисел с заданными свойствами делимости;</w:t>
            </w:r>
          </w:p>
          <w:p w14:paraId="77CE223D" w14:textId="77777777" w:rsidR="00B6198E" w:rsidRPr="00B6198E" w:rsidRDefault="00B6198E" w:rsidP="00166D71">
            <w:pPr>
              <w:rPr>
                <w:lang w:val="ru-RU"/>
              </w:rPr>
            </w:pPr>
            <w:r w:rsidRPr="00B6198E">
              <w:rPr>
                <w:lang w:val="ru-RU"/>
              </w:rPr>
              <w:t>оперировать понятиями: логарифм  числа,</w:t>
            </w:r>
          </w:p>
          <w:p w14:paraId="3A04816F" w14:textId="77777777" w:rsidR="00B6198E" w:rsidRPr="00B6198E" w:rsidRDefault="00B6198E" w:rsidP="00166D71">
            <w:pPr>
              <w:rPr>
                <w:lang w:val="ru-RU"/>
              </w:rPr>
            </w:pPr>
            <w:r w:rsidRPr="00B6198E">
              <w:rPr>
                <w:lang w:val="ru-RU"/>
              </w:rPr>
              <w:t xml:space="preserve">тригонометрическая окружность,   радианная   и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 числа е и </w:t>
            </w:r>
            <w:r w:rsidRPr="001C78D5">
              <w:t>π</w:t>
            </w:r>
            <w:r w:rsidRPr="00B6198E">
              <w:rPr>
                <w:lang w:val="ru-RU"/>
              </w:rPr>
              <w:t>;</w:t>
            </w:r>
          </w:p>
          <w:p w14:paraId="59E66227" w14:textId="77777777" w:rsidR="00B6198E" w:rsidRPr="00B6198E" w:rsidRDefault="00B6198E" w:rsidP="00166D71">
            <w:pPr>
              <w:rPr>
                <w:lang w:val="ru-RU"/>
              </w:rPr>
            </w:pPr>
            <w:r w:rsidRPr="00B6198E">
              <w:rPr>
                <w:lang w:val="ru-RU"/>
              </w:rPr>
              <w:t>выполнять арифметические действия, сочетая устные и письменные приемы, применяя при необходимости вычислительные устройства;</w:t>
            </w:r>
          </w:p>
          <w:p w14:paraId="76506268" w14:textId="77777777" w:rsidR="00B6198E" w:rsidRPr="00B6198E" w:rsidRDefault="00B6198E" w:rsidP="00166D71">
            <w:pPr>
              <w:rPr>
                <w:lang w:val="ru-RU"/>
              </w:rPr>
            </w:pPr>
            <w:r w:rsidRPr="00B6198E">
              <w:rPr>
                <w:lang w:val="ru-RU"/>
              </w:rPr>
              <w:t>находить значения корня натуральной степени, степени с рациональным показателем, логарифма, используя при</w:t>
            </w:r>
          </w:p>
        </w:tc>
        <w:tc>
          <w:tcPr>
            <w:tcW w:w="1403" w:type="pct"/>
            <w:gridSpan w:val="6"/>
          </w:tcPr>
          <w:p w14:paraId="04DC33BC" w14:textId="77777777" w:rsidR="00B6198E" w:rsidRPr="00B6198E" w:rsidRDefault="00B6198E" w:rsidP="00166D71">
            <w:pPr>
              <w:rPr>
                <w:lang w:val="ru-RU"/>
              </w:rPr>
            </w:pPr>
            <w:r w:rsidRPr="00B6198E">
              <w:rPr>
                <w:lang w:val="ru-RU"/>
              </w:rPr>
              <w:lastRenderedPageBreak/>
              <w:t xml:space="preserve">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w:t>
            </w:r>
            <w:r w:rsidRPr="001C78D5">
              <w:t>n</w:t>
            </w:r>
            <w:r w:rsidRPr="00B6198E">
              <w:rPr>
                <w:lang w:val="ru-RU"/>
              </w:rPr>
              <w:t xml:space="preserve">, действительное     число, множество   действительных чисел,      геометрическая интерпретация    натуральных, целых,       рациональных, действительных чисел; </w:t>
            </w:r>
            <w:r w:rsidRPr="00B6198E">
              <w:rPr>
                <w:lang w:val="ru-RU"/>
              </w:rPr>
              <w:lastRenderedPageBreak/>
              <w:t>понимать и объяснять разницу между   позиционной   и непозиционной    системами записи чисел;</w:t>
            </w:r>
          </w:p>
          <w:p w14:paraId="0EB961D5" w14:textId="77777777" w:rsidR="00B6198E" w:rsidRPr="00B6198E" w:rsidRDefault="00B6198E" w:rsidP="00166D71">
            <w:pPr>
              <w:rPr>
                <w:lang w:val="ru-RU"/>
              </w:rPr>
            </w:pPr>
            <w:r w:rsidRPr="00B6198E">
              <w:rPr>
                <w:lang w:val="ru-RU"/>
              </w:rPr>
              <w:t>переводить  числа из одной системы записи   (системы счисления) в другую; доказывать   и использовать признаки делимости суммы и произведения при выполнении вычислений и решении задач; выполнять     округление рациональных     и иррациональных   чисел с заданной точностью;</w:t>
            </w:r>
          </w:p>
          <w:p w14:paraId="78EAD422" w14:textId="77777777" w:rsidR="00B6198E" w:rsidRPr="001C78D5" w:rsidRDefault="00B6198E" w:rsidP="00166D71">
            <w:r w:rsidRPr="001C78D5">
              <w:t>сравнивать</w:t>
            </w:r>
            <w:r>
              <w:t xml:space="preserve"> </w:t>
            </w:r>
            <w:r w:rsidRPr="001C78D5">
              <w:t>действительные</w:t>
            </w:r>
          </w:p>
        </w:tc>
        <w:tc>
          <w:tcPr>
            <w:tcW w:w="1045" w:type="pct"/>
            <w:gridSpan w:val="5"/>
          </w:tcPr>
          <w:p w14:paraId="63D91F8D" w14:textId="77777777" w:rsidR="00B6198E" w:rsidRPr="00B6198E" w:rsidRDefault="00B6198E" w:rsidP="00166D71">
            <w:pPr>
              <w:rPr>
                <w:lang w:val="ru-RU"/>
              </w:rPr>
            </w:pPr>
            <w:r w:rsidRPr="00B6198E">
              <w:rPr>
                <w:lang w:val="ru-RU"/>
              </w:rPr>
              <w:lastRenderedPageBreak/>
              <w:t xml:space="preserve">Достижение результатов раздела </w:t>
            </w:r>
            <w:r w:rsidRPr="001C78D5">
              <w:t>II</w:t>
            </w:r>
            <w:r w:rsidRPr="00B6198E">
              <w:rPr>
                <w:lang w:val="ru-RU"/>
              </w:rPr>
              <w:t>;</w:t>
            </w:r>
          </w:p>
          <w:p w14:paraId="1B9C402A" w14:textId="77777777" w:rsidR="00B6198E" w:rsidRPr="00B6198E" w:rsidRDefault="00B6198E" w:rsidP="00166D71">
            <w:pPr>
              <w:rPr>
                <w:lang w:val="ru-RU"/>
              </w:rPr>
            </w:pPr>
            <w:r w:rsidRPr="00B6198E">
              <w:rPr>
                <w:lang w:val="ru-RU"/>
              </w:rPr>
              <w:t>свободно оперировать числовыми множествами при решении задач; понимать причины  и основные   идеи расширения  числовых множеств;</w:t>
            </w:r>
          </w:p>
          <w:p w14:paraId="545639DD" w14:textId="77777777" w:rsidR="00B6198E" w:rsidRPr="00B6198E" w:rsidRDefault="00B6198E" w:rsidP="00166D71">
            <w:pPr>
              <w:rPr>
                <w:lang w:val="ru-RU"/>
              </w:rPr>
            </w:pPr>
            <w:r w:rsidRPr="00B6198E">
              <w:rPr>
                <w:lang w:val="ru-RU"/>
              </w:rPr>
              <w:t xml:space="preserve">владеть   основными понятиями      теории делимости при решении стандартных задач иметь     базовые представления     о </w:t>
            </w:r>
            <w:r w:rsidRPr="00B6198E">
              <w:rPr>
                <w:lang w:val="ru-RU"/>
              </w:rPr>
              <w:lastRenderedPageBreak/>
              <w:t>множестве  комплексных чисел;</w:t>
            </w:r>
          </w:p>
          <w:p w14:paraId="0AF6AC61" w14:textId="77777777" w:rsidR="00B6198E" w:rsidRPr="00B6198E" w:rsidRDefault="00B6198E" w:rsidP="00166D71">
            <w:pPr>
              <w:rPr>
                <w:lang w:val="ru-RU"/>
              </w:rPr>
            </w:pPr>
            <w:r w:rsidRPr="00B6198E">
              <w:rPr>
                <w:lang w:val="ru-RU"/>
              </w:rPr>
              <w:t>свободно выполнять тождественные преобразования тригонометрических, логарифмических, степенных выражений; владеть формулой бинома Ньютона;</w:t>
            </w:r>
          </w:p>
          <w:p w14:paraId="343FB797" w14:textId="77777777" w:rsidR="00B6198E" w:rsidRPr="00B6198E" w:rsidRDefault="00B6198E" w:rsidP="00166D71">
            <w:pPr>
              <w:rPr>
                <w:lang w:val="ru-RU"/>
              </w:rPr>
            </w:pPr>
            <w:r w:rsidRPr="00B6198E">
              <w:rPr>
                <w:lang w:val="ru-RU"/>
              </w:rPr>
              <w:t>применять при решении задач теорему о линейном представлении НОД; применять при решении задач Китайскую теорему об остатках;</w:t>
            </w:r>
          </w:p>
          <w:p w14:paraId="0B72F819" w14:textId="77777777" w:rsidR="00B6198E" w:rsidRPr="00B6198E" w:rsidRDefault="00B6198E" w:rsidP="00166D71">
            <w:pPr>
              <w:rPr>
                <w:lang w:val="ru-RU"/>
              </w:rPr>
            </w:pPr>
            <w:r w:rsidRPr="00B6198E">
              <w:rPr>
                <w:lang w:val="ru-RU"/>
              </w:rPr>
              <w:t>применять при решении задач Малую теорему</w:t>
            </w:r>
          </w:p>
        </w:tc>
      </w:tr>
      <w:tr w:rsidR="00B6198E" w:rsidRPr="001C78D5" w14:paraId="1B9E6FB2" w14:textId="77777777" w:rsidTr="00B6198E">
        <w:trPr>
          <w:trHeight w:val="20"/>
        </w:trPr>
        <w:tc>
          <w:tcPr>
            <w:tcW w:w="691" w:type="pct"/>
          </w:tcPr>
          <w:p w14:paraId="45171C22" w14:textId="77777777" w:rsidR="00B6198E" w:rsidRPr="00B6198E" w:rsidRDefault="00B6198E" w:rsidP="00166D71">
            <w:pPr>
              <w:rPr>
                <w:lang w:val="ru-RU"/>
              </w:rPr>
            </w:pPr>
          </w:p>
        </w:tc>
        <w:tc>
          <w:tcPr>
            <w:tcW w:w="908" w:type="pct"/>
          </w:tcPr>
          <w:p w14:paraId="229F1E91" w14:textId="77777777" w:rsidR="00B6198E" w:rsidRPr="00B6198E" w:rsidRDefault="00B6198E" w:rsidP="00166D71">
            <w:pPr>
              <w:rPr>
                <w:lang w:val="ru-RU"/>
              </w:rPr>
            </w:pPr>
            <w:r w:rsidRPr="00B6198E">
              <w:rPr>
                <w:lang w:val="ru-RU"/>
              </w:rPr>
              <w:t xml:space="preserve">прямой целые степени чисел, </w:t>
            </w:r>
            <w:r w:rsidRPr="00B6198E">
              <w:rPr>
                <w:lang w:val="ru-RU"/>
              </w:rPr>
              <w:lastRenderedPageBreak/>
              <w:t>корни натуральной степени из чисел, логарифмы чисел в простых случаях; выполнять несложные преобразования целых и  дробно-рациональных буквенных выражений;</w:t>
            </w:r>
          </w:p>
          <w:p w14:paraId="4D646ED3" w14:textId="77777777" w:rsidR="00B6198E" w:rsidRPr="00B6198E" w:rsidRDefault="00B6198E" w:rsidP="00166D71">
            <w:pPr>
              <w:rPr>
                <w:lang w:val="ru-RU"/>
              </w:rPr>
            </w:pPr>
            <w:r w:rsidRPr="00B6198E">
              <w:rPr>
                <w:lang w:val="ru-RU"/>
              </w:rPr>
              <w:t>выражать в простейших случаях из равенства одну переменную через другие;</w:t>
            </w:r>
          </w:p>
          <w:p w14:paraId="20FC7FCD" w14:textId="77777777" w:rsidR="00B6198E" w:rsidRPr="00B6198E" w:rsidRDefault="00B6198E" w:rsidP="00166D71">
            <w:pPr>
              <w:rPr>
                <w:lang w:val="ru-RU"/>
              </w:rPr>
            </w:pPr>
            <w:r w:rsidRPr="00B6198E">
              <w:rPr>
                <w:lang w:val="ru-RU"/>
              </w:rPr>
              <w:t>вычислять в простых случаях значения числовых и буквенных выражений, осуществляя   необходимые подстановки и преобразования; изображать  схематически угол, величина которого выражена в градусах;</w:t>
            </w:r>
          </w:p>
          <w:p w14:paraId="11BFAB93" w14:textId="77777777" w:rsidR="00B6198E" w:rsidRPr="00B6198E" w:rsidRDefault="00B6198E" w:rsidP="00166D71">
            <w:pPr>
              <w:rPr>
                <w:lang w:val="ru-RU"/>
              </w:rPr>
            </w:pPr>
            <w:r w:rsidRPr="00B6198E">
              <w:rPr>
                <w:lang w:val="ru-RU"/>
              </w:rPr>
              <w:t>оценивать знаки синуса, косинуса, тангенса, котангенса конкретных углов.</w:t>
            </w:r>
          </w:p>
          <w:p w14:paraId="0125E08D" w14:textId="77777777" w:rsidR="00B6198E" w:rsidRPr="00B6198E" w:rsidRDefault="00B6198E" w:rsidP="00166D71">
            <w:pPr>
              <w:rPr>
                <w:lang w:val="ru-RU"/>
              </w:rPr>
            </w:pPr>
          </w:p>
          <w:p w14:paraId="252432E7" w14:textId="77777777" w:rsidR="00B6198E" w:rsidRPr="00B6198E" w:rsidRDefault="00B6198E" w:rsidP="00166D71">
            <w:pPr>
              <w:rPr>
                <w:lang w:val="ru-RU"/>
              </w:rPr>
            </w:pPr>
            <w:r w:rsidRPr="00B6198E">
              <w:rPr>
                <w:lang w:val="ru-RU"/>
              </w:rPr>
              <w:t>В повседневной жизни и при изучении других учебных предметов:</w:t>
            </w:r>
          </w:p>
          <w:p w14:paraId="78C18BCD" w14:textId="77777777" w:rsidR="00B6198E" w:rsidRPr="00B6198E" w:rsidRDefault="00B6198E" w:rsidP="00166D71">
            <w:pPr>
              <w:rPr>
                <w:lang w:val="ru-RU"/>
              </w:rPr>
            </w:pPr>
            <w:r w:rsidRPr="00B6198E">
              <w:rPr>
                <w:lang w:val="ru-RU"/>
              </w:rPr>
              <w:t xml:space="preserve">выполнять вычисления при решении задач практического характера; выполнять практические расчеты с использованием при необходимости справочных    материалов и вычислительных устройств; соотносить  </w:t>
            </w:r>
            <w:r w:rsidRPr="00B6198E">
              <w:rPr>
                <w:lang w:val="ru-RU"/>
              </w:rPr>
              <w:lastRenderedPageBreak/>
              <w:t>реальные  величины, характеристики      объектов окружающего мира с их конкретными числовыми значениями;</w:t>
            </w:r>
          </w:p>
          <w:p w14:paraId="341D328B" w14:textId="77777777" w:rsidR="00B6198E" w:rsidRPr="00B6198E" w:rsidRDefault="00B6198E" w:rsidP="00166D71">
            <w:pPr>
              <w:rPr>
                <w:lang w:val="ru-RU"/>
              </w:rPr>
            </w:pPr>
            <w:r w:rsidRPr="00B6198E">
              <w:rPr>
                <w:lang w:val="ru-RU"/>
              </w:rPr>
              <w:t>использовать методы округления, приближения и прикидки при решении практических задач повседневной</w:t>
            </w:r>
          </w:p>
        </w:tc>
        <w:tc>
          <w:tcPr>
            <w:tcW w:w="881" w:type="pct"/>
            <w:gridSpan w:val="6"/>
          </w:tcPr>
          <w:p w14:paraId="5F28D27D" w14:textId="77777777" w:rsidR="00B6198E" w:rsidRPr="00B6198E" w:rsidRDefault="00B6198E" w:rsidP="00166D71">
            <w:pPr>
              <w:rPr>
                <w:lang w:val="ru-RU"/>
              </w:rPr>
            </w:pPr>
            <w:r w:rsidRPr="00B6198E">
              <w:rPr>
                <w:lang w:val="ru-RU"/>
              </w:rPr>
              <w:lastRenderedPageBreak/>
              <w:t xml:space="preserve">необходимости вычислительные </w:t>
            </w:r>
            <w:r w:rsidRPr="00B6198E">
              <w:rPr>
                <w:lang w:val="ru-RU"/>
              </w:rPr>
              <w:lastRenderedPageBreak/>
              <w:t>устройства;</w:t>
            </w:r>
          </w:p>
          <w:p w14:paraId="3C1FF701" w14:textId="77777777" w:rsidR="00B6198E" w:rsidRPr="00B6198E" w:rsidRDefault="00B6198E" w:rsidP="00166D71">
            <w:pPr>
              <w:rPr>
                <w:lang w:val="ru-RU"/>
              </w:rPr>
            </w:pPr>
            <w:r w:rsidRPr="00B6198E">
              <w:rPr>
                <w:lang w:val="ru-RU"/>
              </w:rPr>
              <w:t>пользоваться оценкой и прикидкой при практических расчетах; проводить по известным формулам  и  правилам</w:t>
            </w:r>
          </w:p>
          <w:p w14:paraId="3153A2ED" w14:textId="77777777" w:rsidR="00B6198E" w:rsidRPr="00B6198E" w:rsidRDefault="00B6198E" w:rsidP="00166D71">
            <w:pPr>
              <w:rPr>
                <w:lang w:val="ru-RU"/>
              </w:rPr>
            </w:pPr>
            <w:r w:rsidRPr="00B6198E">
              <w:rPr>
                <w:lang w:val="ru-RU"/>
              </w:rPr>
              <w:t>преобразования  буквенных выражений, включающих степени, корни,  логарифмы и тригонометрические функции; находить значения числовых и буквенных   выражений,</w:t>
            </w:r>
          </w:p>
          <w:p w14:paraId="709E3576" w14:textId="77777777" w:rsidR="00B6198E" w:rsidRPr="00B6198E" w:rsidRDefault="00B6198E" w:rsidP="00166D71">
            <w:pPr>
              <w:rPr>
                <w:lang w:val="ru-RU"/>
              </w:rPr>
            </w:pPr>
            <w:r w:rsidRPr="00B6198E">
              <w:rPr>
                <w:lang w:val="ru-RU"/>
              </w:rPr>
              <w:t>осуществляя необходимые подстановки и преобразования; изображать схематически угол, величина которого выражена в градусах или радианах; использовать при решении задач табличные  значения тригонометрических   функций углов;</w:t>
            </w:r>
          </w:p>
          <w:p w14:paraId="0075E822" w14:textId="77777777" w:rsidR="00B6198E" w:rsidRPr="00B6198E" w:rsidRDefault="00B6198E" w:rsidP="00166D71">
            <w:pPr>
              <w:rPr>
                <w:lang w:val="ru-RU"/>
              </w:rPr>
            </w:pPr>
            <w:r w:rsidRPr="00B6198E">
              <w:rPr>
                <w:lang w:val="ru-RU"/>
              </w:rPr>
              <w:t>выполнять перевод величины угла из радианной меры в градусную и обратно.</w:t>
            </w:r>
          </w:p>
          <w:p w14:paraId="465701FF" w14:textId="77777777" w:rsidR="00B6198E" w:rsidRPr="00B6198E" w:rsidRDefault="00B6198E" w:rsidP="00166D71">
            <w:pPr>
              <w:rPr>
                <w:lang w:val="ru-RU"/>
              </w:rPr>
            </w:pPr>
          </w:p>
          <w:p w14:paraId="12F45C79" w14:textId="77777777" w:rsidR="00B6198E" w:rsidRPr="00B6198E" w:rsidRDefault="00B6198E" w:rsidP="00166D71">
            <w:pPr>
              <w:rPr>
                <w:lang w:val="ru-RU"/>
              </w:rPr>
            </w:pPr>
            <w:r w:rsidRPr="00B6198E">
              <w:rPr>
                <w:lang w:val="ru-RU"/>
              </w:rPr>
              <w:t>В повседневной жизни и при изучении других учебных предметов:</w:t>
            </w:r>
          </w:p>
          <w:p w14:paraId="438C3BD0" w14:textId="77777777" w:rsidR="00B6198E" w:rsidRPr="00B6198E" w:rsidRDefault="00B6198E" w:rsidP="00166D71">
            <w:pPr>
              <w:rPr>
                <w:lang w:val="ru-RU"/>
              </w:rPr>
            </w:pPr>
            <w:r w:rsidRPr="00B6198E">
              <w:rPr>
                <w:lang w:val="ru-RU"/>
              </w:rPr>
              <w:t xml:space="preserve">выполнять действия с числовыми данными при решении задач практического характера и задач </w:t>
            </w:r>
            <w:r w:rsidRPr="00B6198E">
              <w:rPr>
                <w:lang w:val="ru-RU"/>
              </w:rPr>
              <w:lastRenderedPageBreak/>
              <w:t>из различных областей знаний, используя при необходимости справочные материалы и вычислительные устройства;</w:t>
            </w:r>
          </w:p>
        </w:tc>
        <w:tc>
          <w:tcPr>
            <w:tcW w:w="1475" w:type="pct"/>
            <w:gridSpan w:val="7"/>
          </w:tcPr>
          <w:p w14:paraId="75DF7AB1" w14:textId="77777777" w:rsidR="00B6198E" w:rsidRPr="00B6198E" w:rsidRDefault="00B6198E" w:rsidP="00166D71">
            <w:pPr>
              <w:rPr>
                <w:lang w:val="ru-RU"/>
              </w:rPr>
            </w:pPr>
            <w:r w:rsidRPr="00B6198E">
              <w:rPr>
                <w:lang w:val="ru-RU"/>
              </w:rPr>
              <w:lastRenderedPageBreak/>
              <w:t>числа разными способами; упорядочивать числа,</w:t>
            </w:r>
          </w:p>
          <w:p w14:paraId="1972DA3B" w14:textId="77777777" w:rsidR="00B6198E" w:rsidRPr="00B6198E" w:rsidRDefault="00B6198E" w:rsidP="00166D71">
            <w:pPr>
              <w:rPr>
                <w:lang w:val="ru-RU"/>
              </w:rPr>
            </w:pPr>
            <w:r w:rsidRPr="00B6198E">
              <w:rPr>
                <w:lang w:val="ru-RU"/>
              </w:rPr>
              <w:lastRenderedPageBreak/>
              <w:t>записанные в виде обыкновенной и десятичной дроби, числа, записанные с использованием арифметического квадратного корня, корней степени больше 2;</w:t>
            </w:r>
          </w:p>
          <w:p w14:paraId="662ABBB5" w14:textId="77777777" w:rsidR="00B6198E" w:rsidRPr="00B6198E" w:rsidRDefault="00B6198E" w:rsidP="00166D71">
            <w:pPr>
              <w:rPr>
                <w:lang w:val="ru-RU"/>
              </w:rPr>
            </w:pPr>
            <w:r w:rsidRPr="00B6198E">
              <w:rPr>
                <w:lang w:val="ru-RU"/>
              </w:rPr>
              <w:t>находить НОД и НОК разными способами и использовать их при решении задач;</w:t>
            </w:r>
          </w:p>
          <w:p w14:paraId="10700A64" w14:textId="77777777" w:rsidR="00B6198E" w:rsidRPr="00B6198E" w:rsidRDefault="00B6198E" w:rsidP="00166D71">
            <w:pPr>
              <w:rPr>
                <w:lang w:val="ru-RU"/>
              </w:rPr>
            </w:pPr>
            <w:r w:rsidRPr="00B6198E">
              <w:rPr>
                <w:lang w:val="ru-RU"/>
              </w:rPr>
              <w:t>выполнять  вычисления и преобразования   выражений, содержащих  действительные числа, в том числе корни натуральных степеней; выполнять     стандартные тождественные преобразования тригонометрических, логарифмических, степенных, иррациональных выражений.</w:t>
            </w:r>
          </w:p>
          <w:p w14:paraId="354B4691" w14:textId="77777777" w:rsidR="00B6198E" w:rsidRPr="00B6198E" w:rsidRDefault="00B6198E" w:rsidP="00166D71">
            <w:pPr>
              <w:rPr>
                <w:lang w:val="ru-RU"/>
              </w:rPr>
            </w:pPr>
          </w:p>
          <w:p w14:paraId="23DEF0E9" w14:textId="77777777" w:rsidR="00B6198E" w:rsidRPr="00B6198E" w:rsidRDefault="00B6198E" w:rsidP="00166D71">
            <w:pPr>
              <w:rPr>
                <w:lang w:val="ru-RU"/>
              </w:rPr>
            </w:pPr>
            <w:r w:rsidRPr="00B6198E">
              <w:rPr>
                <w:lang w:val="ru-RU"/>
              </w:rPr>
              <w:t>В повседневной жизни и при изучении других предметов: 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14:paraId="3ACCD204" w14:textId="77777777" w:rsidR="00B6198E" w:rsidRPr="001C78D5" w:rsidRDefault="00B6198E" w:rsidP="00166D71">
            <w:r w:rsidRPr="001C78D5">
              <w:t>записывать,</w:t>
            </w:r>
            <w:r>
              <w:t xml:space="preserve"> </w:t>
            </w:r>
            <w:r w:rsidRPr="001C78D5">
              <w:t>сравнивать,</w:t>
            </w:r>
          </w:p>
        </w:tc>
        <w:tc>
          <w:tcPr>
            <w:tcW w:w="1045" w:type="pct"/>
            <w:gridSpan w:val="5"/>
          </w:tcPr>
          <w:p w14:paraId="5EA1C635" w14:textId="77777777" w:rsidR="00B6198E" w:rsidRPr="00B6198E" w:rsidRDefault="00B6198E" w:rsidP="00166D71">
            <w:pPr>
              <w:rPr>
                <w:lang w:val="ru-RU"/>
              </w:rPr>
            </w:pPr>
            <w:r w:rsidRPr="00B6198E">
              <w:rPr>
                <w:lang w:val="ru-RU"/>
              </w:rPr>
              <w:lastRenderedPageBreak/>
              <w:t>Ферма;</w:t>
            </w:r>
          </w:p>
          <w:p w14:paraId="7F3DC886" w14:textId="77777777" w:rsidR="00B6198E" w:rsidRPr="00B6198E" w:rsidRDefault="00B6198E" w:rsidP="00166D71">
            <w:pPr>
              <w:rPr>
                <w:lang w:val="ru-RU"/>
              </w:rPr>
            </w:pPr>
            <w:r w:rsidRPr="00B6198E">
              <w:rPr>
                <w:lang w:val="ru-RU"/>
              </w:rPr>
              <w:t xml:space="preserve">уметь выполнять </w:t>
            </w:r>
            <w:r w:rsidRPr="00B6198E">
              <w:rPr>
                <w:lang w:val="ru-RU"/>
              </w:rPr>
              <w:lastRenderedPageBreak/>
              <w:t>запись числа в позиционной системе счисления; применять при решении задач    теоретико- числовые функции: число и сумма     делителей, функцию Эйлера; применять при решении задач цепные дроби; применять при решении задач  многочлены с действительными и целыми коэффициентами; владеть     понятиями приводимый    и</w:t>
            </w:r>
          </w:p>
          <w:p w14:paraId="0042C4C1" w14:textId="77777777" w:rsidR="00B6198E" w:rsidRPr="00B6198E" w:rsidRDefault="00B6198E" w:rsidP="00166D71">
            <w:pPr>
              <w:rPr>
                <w:lang w:val="ru-RU"/>
              </w:rPr>
            </w:pPr>
            <w:r w:rsidRPr="00B6198E">
              <w:rPr>
                <w:lang w:val="ru-RU"/>
              </w:rPr>
              <w:t>неприводимый многочлен и применять  их при решении задач; применять при решении задач Основную теорему алгебры;</w:t>
            </w:r>
          </w:p>
          <w:p w14:paraId="1C82CE32" w14:textId="77777777" w:rsidR="00B6198E" w:rsidRPr="00B6198E" w:rsidRDefault="00B6198E" w:rsidP="00166D71">
            <w:pPr>
              <w:rPr>
                <w:lang w:val="ru-RU"/>
              </w:rPr>
            </w:pPr>
            <w:r w:rsidRPr="00B6198E">
              <w:rPr>
                <w:lang w:val="ru-RU"/>
              </w:rPr>
              <w:t>применять при решении задач простейшие</w:t>
            </w:r>
          </w:p>
          <w:p w14:paraId="612D22D7" w14:textId="77777777" w:rsidR="00B6198E" w:rsidRPr="00B6198E" w:rsidRDefault="00B6198E" w:rsidP="00166D71">
            <w:pPr>
              <w:rPr>
                <w:lang w:val="ru-RU"/>
              </w:rPr>
            </w:pPr>
            <w:r w:rsidRPr="00B6198E">
              <w:rPr>
                <w:lang w:val="ru-RU"/>
              </w:rPr>
              <w:t>функции комплексной переменной  как геометрические преобразования</w:t>
            </w:r>
          </w:p>
        </w:tc>
      </w:tr>
      <w:tr w:rsidR="00B6198E" w:rsidRPr="001C78D5" w14:paraId="0F07B984" w14:textId="77777777" w:rsidTr="00B6198E">
        <w:trPr>
          <w:trHeight w:val="20"/>
        </w:trPr>
        <w:tc>
          <w:tcPr>
            <w:tcW w:w="691" w:type="pct"/>
          </w:tcPr>
          <w:p w14:paraId="282FAE1F" w14:textId="77777777" w:rsidR="00B6198E" w:rsidRPr="00B6198E" w:rsidRDefault="00B6198E" w:rsidP="00166D71">
            <w:pPr>
              <w:rPr>
                <w:lang w:val="ru-RU"/>
              </w:rPr>
            </w:pPr>
          </w:p>
        </w:tc>
        <w:tc>
          <w:tcPr>
            <w:tcW w:w="908" w:type="pct"/>
          </w:tcPr>
          <w:p w14:paraId="4837A66A" w14:textId="77777777" w:rsidR="00B6198E" w:rsidRPr="001C78D5" w:rsidRDefault="00B6198E" w:rsidP="00166D71">
            <w:r w:rsidRPr="001C78D5">
              <w:t>жизни</w:t>
            </w:r>
          </w:p>
        </w:tc>
        <w:tc>
          <w:tcPr>
            <w:tcW w:w="881" w:type="pct"/>
            <w:gridSpan w:val="6"/>
          </w:tcPr>
          <w:p w14:paraId="19F81178" w14:textId="77777777" w:rsidR="00B6198E" w:rsidRPr="00B6198E" w:rsidRDefault="00B6198E" w:rsidP="00166D71">
            <w:pPr>
              <w:rPr>
                <w:lang w:val="ru-RU"/>
              </w:rPr>
            </w:pPr>
            <w:r w:rsidRPr="00B6198E">
              <w:rPr>
                <w:lang w:val="ru-RU"/>
              </w:rPr>
              <w:t>оценивать, сравнивать и использовать при решении практических задач числовые значения реальных величин, конкретные числовые</w:t>
            </w:r>
          </w:p>
          <w:p w14:paraId="5CC2DDB7" w14:textId="77777777" w:rsidR="00B6198E" w:rsidRPr="001C78D5" w:rsidRDefault="00B6198E" w:rsidP="00166D71">
            <w:r w:rsidRPr="001C78D5">
              <w:t>характеристики</w:t>
            </w:r>
            <w:r>
              <w:t xml:space="preserve"> </w:t>
            </w:r>
            <w:r w:rsidRPr="001C78D5">
              <w:t>объектов окружающего мира</w:t>
            </w:r>
          </w:p>
        </w:tc>
        <w:tc>
          <w:tcPr>
            <w:tcW w:w="1475" w:type="pct"/>
            <w:gridSpan w:val="7"/>
          </w:tcPr>
          <w:p w14:paraId="3AC0AD5E" w14:textId="77777777" w:rsidR="00B6198E" w:rsidRPr="00B6198E" w:rsidRDefault="00B6198E" w:rsidP="00166D71">
            <w:pPr>
              <w:rPr>
                <w:lang w:val="ru-RU"/>
              </w:rPr>
            </w:pPr>
            <w:r w:rsidRPr="00B6198E">
              <w:rPr>
                <w:lang w:val="ru-RU"/>
              </w:rPr>
              <w:t>округлять числовые данные реальных величин с использованием разных систем измерения;</w:t>
            </w:r>
          </w:p>
          <w:p w14:paraId="0CC7BA9B" w14:textId="77777777" w:rsidR="00B6198E" w:rsidRPr="00B6198E" w:rsidRDefault="00B6198E" w:rsidP="00166D71">
            <w:pPr>
              <w:rPr>
                <w:lang w:val="ru-RU"/>
              </w:rPr>
            </w:pPr>
            <w:r w:rsidRPr="00B6198E">
              <w:rPr>
                <w:lang w:val="ru-RU"/>
              </w:rPr>
              <w:t>составлять и оценивать разными способами числовые выражения при решении практических задач и задач из других учебных предметов</w:t>
            </w:r>
          </w:p>
        </w:tc>
        <w:tc>
          <w:tcPr>
            <w:tcW w:w="1045" w:type="pct"/>
            <w:gridSpan w:val="5"/>
          </w:tcPr>
          <w:p w14:paraId="654E7C69" w14:textId="77777777" w:rsidR="00B6198E" w:rsidRPr="00B6198E" w:rsidRDefault="00B6198E" w:rsidP="00166D71">
            <w:pPr>
              <w:rPr>
                <w:lang w:val="ru-RU"/>
              </w:rPr>
            </w:pPr>
          </w:p>
        </w:tc>
      </w:tr>
      <w:tr w:rsidR="00B6198E" w:rsidRPr="001C78D5" w14:paraId="06FACAD3" w14:textId="77777777" w:rsidTr="00B6198E">
        <w:trPr>
          <w:trHeight w:val="20"/>
        </w:trPr>
        <w:tc>
          <w:tcPr>
            <w:tcW w:w="691" w:type="pct"/>
          </w:tcPr>
          <w:p w14:paraId="3664A99C" w14:textId="77777777" w:rsidR="00B6198E" w:rsidRPr="00B6198E" w:rsidRDefault="00B6198E" w:rsidP="00166D71">
            <w:pPr>
              <w:rPr>
                <w:lang w:val="ru-RU"/>
              </w:rPr>
            </w:pPr>
            <w:r w:rsidRPr="00B6198E">
              <w:rPr>
                <w:lang w:val="ru-RU"/>
              </w:rPr>
              <w:t>Уравн ения и нераве нства</w:t>
            </w:r>
          </w:p>
        </w:tc>
        <w:tc>
          <w:tcPr>
            <w:tcW w:w="908" w:type="pct"/>
          </w:tcPr>
          <w:p w14:paraId="4ECBA967" w14:textId="77777777" w:rsidR="00B6198E" w:rsidRPr="00B6198E" w:rsidRDefault="00B6198E" w:rsidP="00166D71">
            <w:pPr>
              <w:rPr>
                <w:lang w:val="ru-RU"/>
              </w:rPr>
            </w:pPr>
            <w:r w:rsidRPr="00B6198E">
              <w:rPr>
                <w:lang w:val="ru-RU"/>
              </w:rPr>
              <w:t xml:space="preserve">Решать  линейные уравнения и неравенства, квадратные уравнения; решать логарифмические уравнения вида </w:t>
            </w:r>
            <w:r w:rsidRPr="001C78D5">
              <w:t>log</w:t>
            </w:r>
            <w:r w:rsidRPr="00B6198E">
              <w:rPr>
                <w:lang w:val="ru-RU"/>
              </w:rPr>
              <w:t xml:space="preserve"> </w:t>
            </w:r>
            <w:r w:rsidRPr="001C78D5">
              <w:t>a</w:t>
            </w:r>
            <w:r w:rsidRPr="00B6198E">
              <w:rPr>
                <w:lang w:val="ru-RU"/>
              </w:rPr>
              <w:t xml:space="preserve"> (</w:t>
            </w:r>
            <w:r w:rsidRPr="001C78D5">
              <w:t>bx</w:t>
            </w:r>
            <w:r w:rsidRPr="00B6198E">
              <w:rPr>
                <w:lang w:val="ru-RU"/>
              </w:rPr>
              <w:t xml:space="preserve"> + </w:t>
            </w:r>
            <w:r w:rsidRPr="001C78D5">
              <w:t>c</w:t>
            </w:r>
            <w:r w:rsidRPr="00B6198E">
              <w:rPr>
                <w:lang w:val="ru-RU"/>
              </w:rPr>
              <w:t xml:space="preserve">) = </w:t>
            </w:r>
            <w:r w:rsidRPr="001C78D5">
              <w:t>d</w:t>
            </w:r>
            <w:r w:rsidRPr="00B6198E">
              <w:rPr>
                <w:lang w:val="ru-RU"/>
              </w:rPr>
              <w:t xml:space="preserve"> и простейшие неравенства вида </w:t>
            </w:r>
            <w:r w:rsidRPr="001C78D5">
              <w:t>log</w:t>
            </w:r>
            <w:r w:rsidRPr="00B6198E">
              <w:rPr>
                <w:lang w:val="ru-RU"/>
              </w:rPr>
              <w:t xml:space="preserve"> </w:t>
            </w:r>
            <w:r w:rsidRPr="001C78D5">
              <w:t>a</w:t>
            </w:r>
            <w:r w:rsidRPr="00B6198E">
              <w:rPr>
                <w:lang w:val="ru-RU"/>
              </w:rPr>
              <w:t xml:space="preserve"> </w:t>
            </w:r>
            <w:r w:rsidRPr="001C78D5">
              <w:t>x</w:t>
            </w:r>
            <w:r w:rsidRPr="00B6198E">
              <w:rPr>
                <w:lang w:val="ru-RU"/>
              </w:rPr>
              <w:t xml:space="preserve"> &lt; </w:t>
            </w:r>
            <w:r w:rsidRPr="001C78D5">
              <w:t>d</w:t>
            </w:r>
            <w:r w:rsidRPr="00B6198E">
              <w:rPr>
                <w:lang w:val="ru-RU"/>
              </w:rPr>
              <w:t>;</w:t>
            </w:r>
          </w:p>
          <w:p w14:paraId="762EA530" w14:textId="77777777" w:rsidR="00B6198E" w:rsidRPr="00B6198E" w:rsidRDefault="00B6198E" w:rsidP="00166D71">
            <w:pPr>
              <w:rPr>
                <w:lang w:val="ru-RU"/>
              </w:rPr>
            </w:pPr>
            <w:r w:rsidRPr="00B6198E">
              <w:rPr>
                <w:lang w:val="ru-RU"/>
              </w:rPr>
              <w:t xml:space="preserve">решать показательные уравнения, вида </w:t>
            </w:r>
            <w:r w:rsidRPr="001C78D5">
              <w:t>abx</w:t>
            </w:r>
            <w:r w:rsidRPr="00B6198E">
              <w:rPr>
                <w:lang w:val="ru-RU"/>
              </w:rPr>
              <w:t>+</w:t>
            </w:r>
            <w:r w:rsidRPr="001C78D5">
              <w:t>c</w:t>
            </w:r>
            <w:r w:rsidRPr="00B6198E">
              <w:rPr>
                <w:lang w:val="ru-RU"/>
              </w:rPr>
              <w:t xml:space="preserve">= </w:t>
            </w:r>
            <w:r w:rsidRPr="001C78D5">
              <w:t>d</w:t>
            </w:r>
            <w:r w:rsidRPr="00B6198E">
              <w:rPr>
                <w:lang w:val="ru-RU"/>
              </w:rPr>
              <w:t xml:space="preserve"> (где </w:t>
            </w:r>
            <w:r w:rsidRPr="001C78D5">
              <w:t>d</w:t>
            </w:r>
            <w:r w:rsidRPr="00B6198E">
              <w:rPr>
                <w:lang w:val="ru-RU"/>
              </w:rPr>
              <w:t xml:space="preserve"> можно представить в виде степени с основанием </w:t>
            </w:r>
            <w:r w:rsidRPr="001C78D5">
              <w:t>a</w:t>
            </w:r>
            <w:r w:rsidRPr="00B6198E">
              <w:rPr>
                <w:lang w:val="ru-RU"/>
              </w:rPr>
              <w:t xml:space="preserve">) и простейшие неравенства вида </w:t>
            </w:r>
            <w:r w:rsidRPr="001C78D5">
              <w:t>ax</w:t>
            </w:r>
            <w:r w:rsidRPr="00B6198E">
              <w:rPr>
                <w:lang w:val="ru-RU"/>
              </w:rPr>
              <w:t xml:space="preserve"> &lt; </w:t>
            </w:r>
            <w:r w:rsidRPr="001C78D5">
              <w:t>d</w:t>
            </w:r>
            <w:r w:rsidRPr="00B6198E">
              <w:rPr>
                <w:lang w:val="ru-RU"/>
              </w:rPr>
              <w:t xml:space="preserve"> (где </w:t>
            </w:r>
            <w:r w:rsidRPr="001C78D5">
              <w:t>d</w:t>
            </w:r>
            <w:r w:rsidRPr="00B6198E">
              <w:rPr>
                <w:lang w:val="ru-RU"/>
              </w:rPr>
              <w:t xml:space="preserve"> можно представить в виде степени с основанием </w:t>
            </w:r>
            <w:r w:rsidRPr="001C78D5">
              <w:t>a</w:t>
            </w:r>
            <w:r w:rsidRPr="00B6198E">
              <w:rPr>
                <w:lang w:val="ru-RU"/>
              </w:rPr>
              <w:t>);.</w:t>
            </w:r>
          </w:p>
          <w:p w14:paraId="76841B4B" w14:textId="77777777" w:rsidR="00B6198E" w:rsidRPr="00B6198E" w:rsidRDefault="00B6198E" w:rsidP="00166D71">
            <w:pPr>
              <w:rPr>
                <w:lang w:val="ru-RU"/>
              </w:rPr>
            </w:pPr>
            <w:r w:rsidRPr="00B6198E">
              <w:rPr>
                <w:lang w:val="ru-RU"/>
              </w:rPr>
              <w:t xml:space="preserve">приводить несколько примеров корней </w:t>
            </w:r>
            <w:r w:rsidRPr="00B6198E">
              <w:rPr>
                <w:lang w:val="ru-RU"/>
              </w:rPr>
              <w:lastRenderedPageBreak/>
              <w:t xml:space="preserve">простейшего тригонометрического уравнения вида: </w:t>
            </w:r>
            <w:r w:rsidRPr="001C78D5">
              <w:t>sin</w:t>
            </w:r>
            <w:r w:rsidRPr="00B6198E">
              <w:rPr>
                <w:lang w:val="ru-RU"/>
              </w:rPr>
              <w:t xml:space="preserve"> </w:t>
            </w:r>
            <w:r w:rsidRPr="001C78D5">
              <w:t>x</w:t>
            </w:r>
            <w:r w:rsidRPr="00B6198E">
              <w:rPr>
                <w:lang w:val="ru-RU"/>
              </w:rPr>
              <w:t xml:space="preserve"> = </w:t>
            </w:r>
            <w:r w:rsidRPr="001C78D5">
              <w:t>a</w:t>
            </w:r>
            <w:r w:rsidRPr="00B6198E">
              <w:rPr>
                <w:lang w:val="ru-RU"/>
              </w:rPr>
              <w:t xml:space="preserve">, </w:t>
            </w:r>
            <w:r w:rsidRPr="001C78D5">
              <w:t>cos</w:t>
            </w:r>
            <w:r w:rsidRPr="00B6198E">
              <w:rPr>
                <w:lang w:val="ru-RU"/>
              </w:rPr>
              <w:t xml:space="preserve"> </w:t>
            </w:r>
            <w:r w:rsidRPr="001C78D5">
              <w:t>x</w:t>
            </w:r>
            <w:r w:rsidRPr="00B6198E">
              <w:rPr>
                <w:lang w:val="ru-RU"/>
              </w:rPr>
              <w:t xml:space="preserve"> = </w:t>
            </w:r>
            <w:r w:rsidRPr="001C78D5">
              <w:t>a</w:t>
            </w:r>
            <w:r w:rsidRPr="00B6198E">
              <w:rPr>
                <w:lang w:val="ru-RU"/>
              </w:rPr>
              <w:t xml:space="preserve">, </w:t>
            </w:r>
            <w:r w:rsidRPr="001C78D5">
              <w:t>tg</w:t>
            </w:r>
            <w:r w:rsidRPr="00B6198E">
              <w:rPr>
                <w:lang w:val="ru-RU"/>
              </w:rPr>
              <w:t xml:space="preserve"> </w:t>
            </w:r>
            <w:r w:rsidRPr="001C78D5">
              <w:t>x</w:t>
            </w:r>
            <w:r w:rsidRPr="00B6198E">
              <w:rPr>
                <w:lang w:val="ru-RU"/>
              </w:rPr>
              <w:t xml:space="preserve"> = </w:t>
            </w:r>
            <w:r w:rsidRPr="001C78D5">
              <w:t>a</w:t>
            </w:r>
            <w:r w:rsidRPr="00B6198E">
              <w:rPr>
                <w:lang w:val="ru-RU"/>
              </w:rPr>
              <w:t xml:space="preserve">, </w:t>
            </w:r>
            <w:r w:rsidRPr="001C78D5">
              <w:t>ctg</w:t>
            </w:r>
            <w:r w:rsidRPr="00B6198E">
              <w:rPr>
                <w:lang w:val="ru-RU"/>
              </w:rPr>
              <w:t xml:space="preserve"> </w:t>
            </w:r>
            <w:r w:rsidRPr="001C78D5">
              <w:t>x</w:t>
            </w:r>
            <w:r w:rsidRPr="00B6198E">
              <w:rPr>
                <w:lang w:val="ru-RU"/>
              </w:rPr>
              <w:t xml:space="preserve"> = </w:t>
            </w:r>
            <w:r w:rsidRPr="001C78D5">
              <w:t>a</w:t>
            </w:r>
            <w:r w:rsidRPr="00B6198E">
              <w:rPr>
                <w:lang w:val="ru-RU"/>
              </w:rPr>
              <w:t xml:space="preserve">, где </w:t>
            </w:r>
            <w:r w:rsidRPr="001C78D5">
              <w:t>a</w:t>
            </w:r>
            <w:r w:rsidRPr="00B6198E">
              <w:rPr>
                <w:lang w:val="ru-RU"/>
              </w:rPr>
              <w:t xml:space="preserve"> – табличное значение соответствующей тригонометрической функции.</w:t>
            </w:r>
          </w:p>
          <w:p w14:paraId="45180C00" w14:textId="77777777" w:rsidR="00B6198E" w:rsidRPr="00B6198E" w:rsidRDefault="00B6198E" w:rsidP="00166D71">
            <w:pPr>
              <w:rPr>
                <w:lang w:val="ru-RU"/>
              </w:rPr>
            </w:pPr>
            <w:r w:rsidRPr="00B6198E">
              <w:rPr>
                <w:lang w:val="ru-RU"/>
              </w:rPr>
              <w:t>В повседневной жизни и при изучении других предметов:</w:t>
            </w:r>
          </w:p>
          <w:p w14:paraId="46912A4D" w14:textId="77777777" w:rsidR="00B6198E" w:rsidRPr="00B6198E" w:rsidRDefault="00B6198E" w:rsidP="00166D71">
            <w:pPr>
              <w:rPr>
                <w:lang w:val="ru-RU"/>
              </w:rPr>
            </w:pPr>
            <w:r w:rsidRPr="00B6198E">
              <w:rPr>
                <w:lang w:val="ru-RU"/>
              </w:rPr>
              <w:t>составлять и решать уравнения и системы уравнений при решении несложных практических задач</w:t>
            </w:r>
          </w:p>
        </w:tc>
        <w:tc>
          <w:tcPr>
            <w:tcW w:w="881" w:type="pct"/>
            <w:gridSpan w:val="6"/>
          </w:tcPr>
          <w:p w14:paraId="4A109EB1" w14:textId="77777777" w:rsidR="00B6198E" w:rsidRPr="00B6198E" w:rsidRDefault="00B6198E" w:rsidP="00166D71">
            <w:pPr>
              <w:rPr>
                <w:lang w:val="ru-RU"/>
              </w:rPr>
            </w:pPr>
            <w:r w:rsidRPr="00B6198E">
              <w:rPr>
                <w:lang w:val="ru-RU"/>
              </w:rPr>
              <w:lastRenderedPageBreak/>
              <w:t>Решать     рациональные, показательные и логарифмические уравнения   и  неравенства, простейшие  иррациональные и тригонометрические  уравнения, неравенства и их системы; использовать   методы  решения уравнений: приведение   к виду</w:t>
            </w:r>
          </w:p>
          <w:p w14:paraId="7AA4DA84" w14:textId="77777777" w:rsidR="00B6198E" w:rsidRPr="00B6198E" w:rsidRDefault="00B6198E" w:rsidP="00166D71">
            <w:pPr>
              <w:rPr>
                <w:lang w:val="ru-RU"/>
              </w:rPr>
            </w:pPr>
            <w:r w:rsidRPr="00B6198E">
              <w:rPr>
                <w:lang w:val="ru-RU"/>
              </w:rPr>
              <w:t>«произведение   равно   нулю»   или</w:t>
            </w:r>
          </w:p>
          <w:p w14:paraId="21600193" w14:textId="77777777" w:rsidR="00B6198E" w:rsidRPr="00B6198E" w:rsidRDefault="00B6198E" w:rsidP="00166D71">
            <w:pPr>
              <w:rPr>
                <w:lang w:val="ru-RU"/>
              </w:rPr>
            </w:pPr>
            <w:r w:rsidRPr="00B6198E">
              <w:rPr>
                <w:lang w:val="ru-RU"/>
              </w:rPr>
              <w:t>«частное равно нулю», замена переменных;</w:t>
            </w:r>
          </w:p>
          <w:p w14:paraId="7B29358C" w14:textId="77777777" w:rsidR="00B6198E" w:rsidRPr="00B6198E" w:rsidRDefault="00B6198E" w:rsidP="00166D71">
            <w:pPr>
              <w:rPr>
                <w:lang w:val="ru-RU"/>
              </w:rPr>
            </w:pPr>
            <w:r w:rsidRPr="00B6198E">
              <w:rPr>
                <w:lang w:val="ru-RU"/>
              </w:rPr>
              <w:t xml:space="preserve">использовать метод интервалов для решения неравенств; использовать </w:t>
            </w:r>
            <w:r w:rsidRPr="00B6198E">
              <w:rPr>
                <w:lang w:val="ru-RU"/>
              </w:rPr>
              <w:lastRenderedPageBreak/>
              <w:t>графический метод для приближенного решения уравнений и неравенств; изображать  на</w:t>
            </w:r>
          </w:p>
          <w:p w14:paraId="76F83132" w14:textId="77777777" w:rsidR="00B6198E" w:rsidRPr="00B6198E" w:rsidRDefault="00B6198E" w:rsidP="00166D71">
            <w:pPr>
              <w:rPr>
                <w:lang w:val="ru-RU"/>
              </w:rPr>
            </w:pPr>
            <w:r w:rsidRPr="00B6198E">
              <w:rPr>
                <w:lang w:val="ru-RU"/>
              </w:rPr>
              <w:t>тригонометрической окружности множество решений простейших тригонометрических уравнений и неравенств;</w:t>
            </w:r>
          </w:p>
          <w:p w14:paraId="2A843663" w14:textId="77777777" w:rsidR="00B6198E" w:rsidRPr="00B6198E" w:rsidRDefault="00B6198E" w:rsidP="00166D71">
            <w:pPr>
              <w:rPr>
                <w:lang w:val="ru-RU"/>
              </w:rPr>
            </w:pPr>
            <w:r w:rsidRPr="00B6198E">
              <w:rPr>
                <w:lang w:val="ru-RU"/>
              </w:rPr>
              <w:t>выполнять отбор корней уравнений или решений неравенств в соответствии с дополнительными условиями и ограничениями.</w:t>
            </w:r>
          </w:p>
        </w:tc>
        <w:tc>
          <w:tcPr>
            <w:tcW w:w="1475" w:type="pct"/>
            <w:gridSpan w:val="7"/>
          </w:tcPr>
          <w:p w14:paraId="2D274B1C" w14:textId="77777777" w:rsidR="00B6198E" w:rsidRPr="00B6198E" w:rsidRDefault="00B6198E" w:rsidP="00166D71">
            <w:pPr>
              <w:rPr>
                <w:lang w:val="ru-RU"/>
              </w:rPr>
            </w:pPr>
            <w:r w:rsidRPr="00B6198E">
              <w:rPr>
                <w:lang w:val="ru-RU"/>
              </w:rPr>
              <w:lastRenderedPageBreak/>
              <w:t>Свободно оперировать</w:t>
            </w:r>
          </w:p>
          <w:p w14:paraId="57792E2A" w14:textId="77777777" w:rsidR="00B6198E" w:rsidRPr="00B6198E" w:rsidRDefault="00B6198E" w:rsidP="00166D71">
            <w:pPr>
              <w:rPr>
                <w:lang w:val="ru-RU"/>
              </w:rPr>
            </w:pPr>
            <w:r w:rsidRPr="00B6198E">
              <w:rPr>
                <w:lang w:val="ru-RU"/>
              </w:rPr>
              <w:t>понятиями:  уравнение, неравенство, равносильные уравнения и неравенства, уравнение, являющееся</w:t>
            </w:r>
          </w:p>
          <w:p w14:paraId="5EECD58D" w14:textId="77777777" w:rsidR="00B6198E" w:rsidRPr="00B6198E" w:rsidRDefault="00B6198E" w:rsidP="00166D71">
            <w:pPr>
              <w:rPr>
                <w:lang w:val="ru-RU"/>
              </w:rPr>
            </w:pPr>
            <w:r w:rsidRPr="00B6198E">
              <w:rPr>
                <w:lang w:val="ru-RU"/>
              </w:rPr>
              <w:t>следствием другого</w:t>
            </w:r>
          </w:p>
          <w:p w14:paraId="3EC96953" w14:textId="77777777" w:rsidR="00B6198E" w:rsidRPr="00B6198E" w:rsidRDefault="00B6198E" w:rsidP="00166D71">
            <w:pPr>
              <w:rPr>
                <w:lang w:val="ru-RU"/>
              </w:rPr>
            </w:pPr>
            <w:r w:rsidRPr="00B6198E">
              <w:rPr>
                <w:lang w:val="ru-RU"/>
              </w:rPr>
              <w:t>уравнения, уравнения, равносильные на множестве, равносильные преобразования уравнений;</w:t>
            </w:r>
          </w:p>
          <w:p w14:paraId="4FDA6C98" w14:textId="77777777" w:rsidR="00B6198E" w:rsidRPr="00B6198E" w:rsidRDefault="00B6198E" w:rsidP="00166D71">
            <w:pPr>
              <w:rPr>
                <w:lang w:val="ru-RU"/>
              </w:rPr>
            </w:pPr>
            <w:r w:rsidRPr="00B6198E">
              <w:rPr>
                <w:lang w:val="ru-RU"/>
              </w:rPr>
              <w:t>решать разные виды уравнений и неравенств и их систем, в том числе некоторые уравнения 3-й и 4-й степеней, дробно-рациональные и иррациональные;</w:t>
            </w:r>
          </w:p>
          <w:p w14:paraId="0984DC16" w14:textId="77777777" w:rsidR="00B6198E" w:rsidRPr="00B6198E" w:rsidRDefault="00B6198E" w:rsidP="00166D71">
            <w:pPr>
              <w:rPr>
                <w:lang w:val="ru-RU"/>
              </w:rPr>
            </w:pPr>
            <w:r w:rsidRPr="00B6198E">
              <w:rPr>
                <w:lang w:val="ru-RU"/>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14:paraId="48FBFBCD" w14:textId="77777777" w:rsidR="00B6198E" w:rsidRPr="00B6198E" w:rsidRDefault="00B6198E" w:rsidP="00166D71">
            <w:pPr>
              <w:rPr>
                <w:lang w:val="ru-RU"/>
              </w:rPr>
            </w:pPr>
            <w:r w:rsidRPr="00B6198E">
              <w:rPr>
                <w:lang w:val="ru-RU"/>
              </w:rPr>
              <w:t>применять теорему Безу к решению уравнений;</w:t>
            </w:r>
          </w:p>
        </w:tc>
        <w:tc>
          <w:tcPr>
            <w:tcW w:w="1045" w:type="pct"/>
            <w:gridSpan w:val="5"/>
          </w:tcPr>
          <w:p w14:paraId="05F7D014" w14:textId="77777777" w:rsidR="00B6198E" w:rsidRPr="00B6198E" w:rsidRDefault="00B6198E" w:rsidP="00166D71">
            <w:pPr>
              <w:rPr>
                <w:lang w:val="ru-RU"/>
              </w:rPr>
            </w:pPr>
            <w:r w:rsidRPr="00B6198E">
              <w:rPr>
                <w:lang w:val="ru-RU"/>
              </w:rPr>
              <w:t xml:space="preserve">Достижение результатов раздела </w:t>
            </w:r>
            <w:r w:rsidRPr="001C78D5">
              <w:t>II</w:t>
            </w:r>
            <w:r w:rsidRPr="00B6198E">
              <w:rPr>
                <w:lang w:val="ru-RU"/>
              </w:rPr>
              <w:t>;</w:t>
            </w:r>
          </w:p>
          <w:p w14:paraId="0EF63243" w14:textId="77777777" w:rsidR="00B6198E" w:rsidRPr="00B6198E" w:rsidRDefault="00B6198E" w:rsidP="00166D71">
            <w:pPr>
              <w:rPr>
                <w:lang w:val="ru-RU"/>
              </w:rPr>
            </w:pPr>
            <w:r w:rsidRPr="00B6198E">
              <w:rPr>
                <w:lang w:val="ru-RU"/>
              </w:rPr>
              <w:t>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14:paraId="15F2E126" w14:textId="77777777" w:rsidR="00B6198E" w:rsidRPr="00B6198E" w:rsidRDefault="00B6198E" w:rsidP="00166D71">
            <w:pPr>
              <w:rPr>
                <w:lang w:val="ru-RU"/>
              </w:rPr>
            </w:pPr>
            <w:r w:rsidRPr="00B6198E">
              <w:rPr>
                <w:lang w:val="ru-RU"/>
              </w:rPr>
              <w:t>свободно решать</w:t>
            </w:r>
          </w:p>
          <w:p w14:paraId="21B43A1C" w14:textId="77777777" w:rsidR="00B6198E" w:rsidRPr="00B6198E" w:rsidRDefault="00B6198E" w:rsidP="00166D71">
            <w:pPr>
              <w:rPr>
                <w:lang w:val="ru-RU"/>
              </w:rPr>
            </w:pPr>
            <w:r w:rsidRPr="00B6198E">
              <w:rPr>
                <w:lang w:val="ru-RU"/>
              </w:rPr>
              <w:t>системы линейных уравнений;</w:t>
            </w:r>
          </w:p>
          <w:p w14:paraId="1A260CB5" w14:textId="77777777" w:rsidR="00B6198E" w:rsidRPr="00B6198E" w:rsidRDefault="00B6198E" w:rsidP="00166D71">
            <w:pPr>
              <w:rPr>
                <w:lang w:val="ru-RU"/>
              </w:rPr>
            </w:pPr>
            <w:r w:rsidRPr="00B6198E">
              <w:rPr>
                <w:lang w:val="ru-RU"/>
              </w:rPr>
              <w:t>решать основные типы уравнений и неравенств с параметрами;</w:t>
            </w:r>
          </w:p>
          <w:p w14:paraId="40C228A3" w14:textId="77777777" w:rsidR="00B6198E" w:rsidRPr="00B6198E" w:rsidRDefault="00B6198E" w:rsidP="00166D71">
            <w:pPr>
              <w:rPr>
                <w:lang w:val="ru-RU"/>
              </w:rPr>
            </w:pPr>
            <w:r w:rsidRPr="00B6198E">
              <w:rPr>
                <w:lang w:val="ru-RU"/>
              </w:rPr>
              <w:t xml:space="preserve">применять при решении задач неравенства Коши — </w:t>
            </w:r>
            <w:r w:rsidRPr="00B6198E">
              <w:rPr>
                <w:lang w:val="ru-RU"/>
              </w:rPr>
              <w:lastRenderedPageBreak/>
              <w:t>Буняковского, Бернулли;</w:t>
            </w:r>
          </w:p>
          <w:p w14:paraId="739DC77C" w14:textId="77777777" w:rsidR="00B6198E" w:rsidRPr="00B6198E" w:rsidRDefault="00B6198E" w:rsidP="00166D71">
            <w:pPr>
              <w:rPr>
                <w:lang w:val="ru-RU"/>
              </w:rPr>
            </w:pPr>
            <w:r w:rsidRPr="00B6198E">
              <w:rPr>
                <w:lang w:val="ru-RU"/>
              </w:rPr>
              <w:t>иметь представление о неравенствах между средними степенными</w:t>
            </w:r>
          </w:p>
        </w:tc>
      </w:tr>
      <w:tr w:rsidR="00B6198E" w:rsidRPr="001C78D5" w14:paraId="0813039A" w14:textId="77777777" w:rsidTr="00B6198E">
        <w:trPr>
          <w:trHeight w:val="20"/>
        </w:trPr>
        <w:tc>
          <w:tcPr>
            <w:tcW w:w="691" w:type="pct"/>
          </w:tcPr>
          <w:p w14:paraId="5E43ADFC" w14:textId="77777777" w:rsidR="00B6198E" w:rsidRPr="00B6198E" w:rsidRDefault="00B6198E" w:rsidP="00166D71">
            <w:pPr>
              <w:rPr>
                <w:lang w:val="ru-RU"/>
              </w:rPr>
            </w:pPr>
          </w:p>
        </w:tc>
        <w:tc>
          <w:tcPr>
            <w:tcW w:w="908" w:type="pct"/>
          </w:tcPr>
          <w:p w14:paraId="65767243" w14:textId="77777777" w:rsidR="00B6198E" w:rsidRPr="00B6198E" w:rsidRDefault="00B6198E" w:rsidP="00166D71">
            <w:pPr>
              <w:rPr>
                <w:lang w:val="ru-RU"/>
              </w:rPr>
            </w:pPr>
          </w:p>
        </w:tc>
        <w:tc>
          <w:tcPr>
            <w:tcW w:w="881" w:type="pct"/>
            <w:gridSpan w:val="6"/>
          </w:tcPr>
          <w:p w14:paraId="0C0A6CC1" w14:textId="77777777" w:rsidR="00B6198E" w:rsidRPr="00B6198E" w:rsidRDefault="00B6198E" w:rsidP="00166D71">
            <w:pPr>
              <w:rPr>
                <w:lang w:val="ru-RU"/>
              </w:rPr>
            </w:pPr>
            <w:r w:rsidRPr="00B6198E">
              <w:rPr>
                <w:lang w:val="ru-RU"/>
              </w:rPr>
              <w:t>В повседневной жизни и при изучении других учебных предметов:</w:t>
            </w:r>
          </w:p>
          <w:p w14:paraId="06FAD79F" w14:textId="77777777" w:rsidR="00B6198E" w:rsidRPr="00B6198E" w:rsidRDefault="00B6198E" w:rsidP="00166D71">
            <w:pPr>
              <w:rPr>
                <w:lang w:val="ru-RU"/>
              </w:rPr>
            </w:pPr>
            <w:r w:rsidRPr="00B6198E">
              <w:rPr>
                <w:lang w:val="ru-RU"/>
              </w:rPr>
              <w:t>составлять и решать уравнения, системы уравнений и неравенства при решении задач других учебных предметов;</w:t>
            </w:r>
          </w:p>
          <w:p w14:paraId="602EA861" w14:textId="77777777" w:rsidR="00B6198E" w:rsidRPr="00B6198E" w:rsidRDefault="00B6198E" w:rsidP="00166D71">
            <w:pPr>
              <w:rPr>
                <w:lang w:val="ru-RU"/>
              </w:rPr>
            </w:pPr>
            <w:r w:rsidRPr="00B6198E">
              <w:rPr>
                <w:lang w:val="ru-RU"/>
              </w:rPr>
              <w:t>использовать уравнения и неравенства для построения и исследования  простейших математических  моделей реальных ситуаций  или прикладных задач;</w:t>
            </w:r>
          </w:p>
          <w:p w14:paraId="78FE8539" w14:textId="77777777" w:rsidR="00B6198E" w:rsidRPr="00B6198E" w:rsidRDefault="00B6198E" w:rsidP="00166D71">
            <w:pPr>
              <w:rPr>
                <w:lang w:val="ru-RU"/>
              </w:rPr>
            </w:pPr>
            <w:r w:rsidRPr="00B6198E">
              <w:rPr>
                <w:lang w:val="ru-RU"/>
              </w:rPr>
              <w:t xml:space="preserve">уметь интерпретировать полученный при решении уравнения, неравенства или системы результат, оценивать его правдоподобие в контексте </w:t>
            </w:r>
            <w:r w:rsidRPr="00B6198E">
              <w:rPr>
                <w:lang w:val="ru-RU"/>
              </w:rPr>
              <w:lastRenderedPageBreak/>
              <w:t>заданной реальной ситуации или прикладной задачи</w:t>
            </w:r>
          </w:p>
        </w:tc>
        <w:tc>
          <w:tcPr>
            <w:tcW w:w="1565" w:type="pct"/>
            <w:gridSpan w:val="8"/>
          </w:tcPr>
          <w:p w14:paraId="5749E2CD" w14:textId="77777777" w:rsidR="00B6198E" w:rsidRPr="00B6198E" w:rsidRDefault="00B6198E" w:rsidP="00166D71">
            <w:pPr>
              <w:rPr>
                <w:lang w:val="ru-RU"/>
              </w:rPr>
            </w:pPr>
            <w:r w:rsidRPr="00B6198E">
              <w:rPr>
                <w:lang w:val="ru-RU"/>
              </w:rPr>
              <w:lastRenderedPageBreak/>
              <w:t>применять теорему Виета для решения некоторых уравнений степени выше второй; понимать смысл теорем о равносильных  и</w:t>
            </w:r>
          </w:p>
          <w:p w14:paraId="488EBF7E" w14:textId="77777777" w:rsidR="00B6198E" w:rsidRPr="00B6198E" w:rsidRDefault="00B6198E" w:rsidP="00166D71">
            <w:pPr>
              <w:rPr>
                <w:lang w:val="ru-RU"/>
              </w:rPr>
            </w:pPr>
            <w:r w:rsidRPr="00B6198E">
              <w:rPr>
                <w:lang w:val="ru-RU"/>
              </w:rPr>
              <w:t>неравносильных преобразованиях уравнений и уметь их доказывать;</w:t>
            </w:r>
          </w:p>
          <w:p w14:paraId="275529A1" w14:textId="77777777" w:rsidR="00B6198E" w:rsidRPr="00B6198E" w:rsidRDefault="00B6198E" w:rsidP="00166D71">
            <w:pPr>
              <w:rPr>
                <w:lang w:val="ru-RU"/>
              </w:rPr>
            </w:pPr>
            <w:r w:rsidRPr="00B6198E">
              <w:rPr>
                <w:lang w:val="ru-RU"/>
              </w:rPr>
              <w:t>владеть методами решения уравнений, неравенств и их систем, уметь выбирать метод решения и обосновывать свой выбор;</w:t>
            </w:r>
          </w:p>
          <w:p w14:paraId="092ACBB3" w14:textId="77777777" w:rsidR="00B6198E" w:rsidRPr="00B6198E" w:rsidRDefault="00B6198E" w:rsidP="00166D71">
            <w:pPr>
              <w:rPr>
                <w:lang w:val="ru-RU"/>
              </w:rPr>
            </w:pPr>
            <w:r w:rsidRPr="00B6198E">
              <w:rPr>
                <w:lang w:val="ru-RU"/>
              </w:rPr>
              <w:t>использовать          метод интервалов   для    решения неравенств,  в  том   числе дробно-рациональных     и включающих      в     себя иррациональные выражения; решать      алгебраические уравнения и неравенства и их системы   с    параметрами алгебраическим         и графическим методами; владеть  разными  методами доказательства неравенств; решать уравнения в целых числах;</w:t>
            </w:r>
          </w:p>
          <w:p w14:paraId="49D54D12" w14:textId="77777777" w:rsidR="00B6198E" w:rsidRPr="00B6198E" w:rsidRDefault="00B6198E" w:rsidP="00166D71">
            <w:pPr>
              <w:rPr>
                <w:lang w:val="ru-RU"/>
              </w:rPr>
            </w:pPr>
            <w:r w:rsidRPr="00B6198E">
              <w:rPr>
                <w:lang w:val="ru-RU"/>
              </w:rPr>
              <w:t>изображать множества на плоскости, задаваемые уравнениями, неравенствами и их системами;</w:t>
            </w:r>
          </w:p>
          <w:p w14:paraId="16FA8A7A" w14:textId="77777777" w:rsidR="00B6198E" w:rsidRPr="00B6198E" w:rsidRDefault="00B6198E" w:rsidP="00166D71">
            <w:pPr>
              <w:rPr>
                <w:lang w:val="ru-RU"/>
              </w:rPr>
            </w:pPr>
            <w:r w:rsidRPr="00B6198E">
              <w:rPr>
                <w:lang w:val="ru-RU"/>
              </w:rPr>
              <w:t xml:space="preserve">свободно использовать </w:t>
            </w:r>
            <w:r w:rsidRPr="00B6198E">
              <w:rPr>
                <w:lang w:val="ru-RU"/>
              </w:rPr>
              <w:lastRenderedPageBreak/>
              <w:t>тождественные преобразования при решении</w:t>
            </w:r>
          </w:p>
        </w:tc>
        <w:tc>
          <w:tcPr>
            <w:tcW w:w="954" w:type="pct"/>
            <w:gridSpan w:val="4"/>
          </w:tcPr>
          <w:p w14:paraId="249F231E" w14:textId="77777777" w:rsidR="00B6198E" w:rsidRPr="00B6198E" w:rsidRDefault="00B6198E" w:rsidP="00166D71">
            <w:pPr>
              <w:rPr>
                <w:lang w:val="ru-RU"/>
              </w:rPr>
            </w:pPr>
          </w:p>
        </w:tc>
      </w:tr>
      <w:tr w:rsidR="00B6198E" w:rsidRPr="001C78D5" w14:paraId="083AB70B" w14:textId="77777777" w:rsidTr="00B6198E">
        <w:trPr>
          <w:trHeight w:val="20"/>
        </w:trPr>
        <w:tc>
          <w:tcPr>
            <w:tcW w:w="691" w:type="pct"/>
          </w:tcPr>
          <w:p w14:paraId="5C7DEC48" w14:textId="77777777" w:rsidR="00B6198E" w:rsidRPr="00B6198E" w:rsidRDefault="00B6198E" w:rsidP="00166D71">
            <w:pPr>
              <w:rPr>
                <w:lang w:val="ru-RU"/>
              </w:rPr>
            </w:pPr>
          </w:p>
        </w:tc>
        <w:tc>
          <w:tcPr>
            <w:tcW w:w="1059" w:type="pct"/>
            <w:gridSpan w:val="3"/>
          </w:tcPr>
          <w:p w14:paraId="65DE6EFB" w14:textId="77777777" w:rsidR="00B6198E" w:rsidRPr="00B6198E" w:rsidRDefault="00B6198E" w:rsidP="00166D71">
            <w:pPr>
              <w:rPr>
                <w:lang w:val="ru-RU"/>
              </w:rPr>
            </w:pPr>
          </w:p>
        </w:tc>
        <w:tc>
          <w:tcPr>
            <w:tcW w:w="854" w:type="pct"/>
            <w:gridSpan w:val="6"/>
          </w:tcPr>
          <w:p w14:paraId="21547172" w14:textId="77777777" w:rsidR="00B6198E" w:rsidRPr="00B6198E" w:rsidRDefault="00B6198E" w:rsidP="00166D71">
            <w:pPr>
              <w:rPr>
                <w:lang w:val="ru-RU"/>
              </w:rPr>
            </w:pPr>
          </w:p>
        </w:tc>
        <w:tc>
          <w:tcPr>
            <w:tcW w:w="1442" w:type="pct"/>
            <w:gridSpan w:val="6"/>
          </w:tcPr>
          <w:p w14:paraId="3F90E939" w14:textId="77777777" w:rsidR="00B6198E" w:rsidRPr="00B6198E" w:rsidRDefault="00B6198E" w:rsidP="00166D71">
            <w:pPr>
              <w:rPr>
                <w:lang w:val="ru-RU"/>
              </w:rPr>
            </w:pPr>
            <w:r w:rsidRPr="00B6198E">
              <w:rPr>
                <w:lang w:val="ru-RU"/>
              </w:rPr>
              <w:t>уравнений и систем уравнений В повседневной жизни и при изучении других предметов: составлять      и    решать уравнения,  неравенства, их системы при решении задач других учебных предметов; 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 составлять      и    решать уравнения  и   неравенства  с параметрами    при  решении задач других   учебных предметов;</w:t>
            </w:r>
          </w:p>
          <w:p w14:paraId="354FFC23" w14:textId="77777777" w:rsidR="00B6198E" w:rsidRPr="00B6198E" w:rsidRDefault="00B6198E" w:rsidP="00166D71">
            <w:pPr>
              <w:rPr>
                <w:lang w:val="ru-RU"/>
              </w:rPr>
            </w:pPr>
            <w:r w:rsidRPr="00B6198E">
              <w:rPr>
                <w:lang w:val="ru-RU"/>
              </w:rPr>
              <w:t>составлять      уравнение, неравенство или их систему, описывающие    реальную ситуацию или  прикладную задачу,  интерпретировать полученные результаты; использовать  программные средства   при    решении отдельных классов уравнений</w:t>
            </w:r>
          </w:p>
          <w:p w14:paraId="588888AE" w14:textId="77777777" w:rsidR="00B6198E" w:rsidRPr="001C78D5" w:rsidRDefault="00B6198E" w:rsidP="00166D71">
            <w:r w:rsidRPr="001C78D5">
              <w:t>и неравенств</w:t>
            </w:r>
          </w:p>
        </w:tc>
        <w:tc>
          <w:tcPr>
            <w:tcW w:w="954" w:type="pct"/>
            <w:gridSpan w:val="4"/>
          </w:tcPr>
          <w:p w14:paraId="08F05D5F" w14:textId="77777777" w:rsidR="00B6198E" w:rsidRPr="001C78D5" w:rsidRDefault="00B6198E" w:rsidP="00166D71"/>
        </w:tc>
      </w:tr>
      <w:tr w:rsidR="00B6198E" w:rsidRPr="001C78D5" w14:paraId="30524773" w14:textId="77777777" w:rsidTr="00B6198E">
        <w:trPr>
          <w:trHeight w:val="20"/>
        </w:trPr>
        <w:tc>
          <w:tcPr>
            <w:tcW w:w="691" w:type="pct"/>
          </w:tcPr>
          <w:p w14:paraId="4F8CD6F2" w14:textId="77777777" w:rsidR="00B6198E" w:rsidRPr="001C78D5" w:rsidRDefault="00B6198E" w:rsidP="00166D71">
            <w:r w:rsidRPr="001C78D5">
              <w:t>Функц ии</w:t>
            </w:r>
          </w:p>
        </w:tc>
        <w:tc>
          <w:tcPr>
            <w:tcW w:w="1059" w:type="pct"/>
            <w:gridSpan w:val="3"/>
          </w:tcPr>
          <w:p w14:paraId="691ED35C" w14:textId="77777777" w:rsidR="00B6198E" w:rsidRPr="00B6198E" w:rsidRDefault="00B6198E" w:rsidP="00166D71">
            <w:pPr>
              <w:rPr>
                <w:lang w:val="ru-RU"/>
              </w:rPr>
            </w:pPr>
            <w:r w:rsidRPr="00B6198E">
              <w:rPr>
                <w:lang w:val="ru-RU"/>
              </w:rPr>
              <w:t>Оперировать на базовом уровне понятиями: зависимость величин, функция, аргумент и значение функции, область определения и множество значений функции, график</w:t>
            </w:r>
          </w:p>
          <w:p w14:paraId="5E9F5B45" w14:textId="77777777" w:rsidR="00B6198E" w:rsidRPr="001C78D5" w:rsidRDefault="00B6198E" w:rsidP="00166D71">
            <w:r w:rsidRPr="001C78D5">
              <w:t>зависимости, график функции, нули</w:t>
            </w:r>
          </w:p>
        </w:tc>
        <w:tc>
          <w:tcPr>
            <w:tcW w:w="854" w:type="pct"/>
            <w:gridSpan w:val="6"/>
          </w:tcPr>
          <w:p w14:paraId="227D40A8" w14:textId="77777777" w:rsidR="00B6198E" w:rsidRPr="00B6198E" w:rsidRDefault="00B6198E" w:rsidP="00166D71">
            <w:pPr>
              <w:rPr>
                <w:lang w:val="ru-RU"/>
              </w:rPr>
            </w:pPr>
            <w:r w:rsidRPr="00B6198E">
              <w:rPr>
                <w:lang w:val="ru-RU"/>
              </w:rPr>
              <w:t>Оперировать  понятиями: зависимость величин, функция, аргумент и значение функции, область определения и множество    значений    функции,</w:t>
            </w:r>
          </w:p>
          <w:p w14:paraId="3A2637A9" w14:textId="77777777" w:rsidR="00B6198E" w:rsidRPr="001C78D5" w:rsidRDefault="00B6198E" w:rsidP="00166D71">
            <w:r w:rsidRPr="001C78D5">
              <w:t>график      зависимости,      график</w:t>
            </w:r>
          </w:p>
        </w:tc>
        <w:tc>
          <w:tcPr>
            <w:tcW w:w="1442" w:type="pct"/>
            <w:gridSpan w:val="6"/>
          </w:tcPr>
          <w:p w14:paraId="673224EF" w14:textId="77777777" w:rsidR="00B6198E" w:rsidRPr="00B6198E" w:rsidRDefault="00B6198E" w:rsidP="00166D71">
            <w:pPr>
              <w:rPr>
                <w:lang w:val="ru-RU"/>
              </w:rPr>
            </w:pPr>
            <w:r w:rsidRPr="00B6198E">
              <w:rPr>
                <w:lang w:val="ru-RU"/>
              </w:rPr>
              <w:t>Владеть понятиями: зависимость  величин, функция, аргумент и значение функции, область определения и        множество        значений</w:t>
            </w:r>
          </w:p>
          <w:p w14:paraId="09BFDD2A" w14:textId="77777777" w:rsidR="00B6198E" w:rsidRPr="001C78D5" w:rsidRDefault="00B6198E" w:rsidP="00166D71">
            <w:r w:rsidRPr="001C78D5">
              <w:t>функции, график зависимости,</w:t>
            </w:r>
          </w:p>
        </w:tc>
        <w:tc>
          <w:tcPr>
            <w:tcW w:w="954" w:type="pct"/>
            <w:gridSpan w:val="4"/>
          </w:tcPr>
          <w:p w14:paraId="20943CCC" w14:textId="77777777" w:rsidR="00B6198E" w:rsidRPr="00B6198E" w:rsidRDefault="00B6198E" w:rsidP="00166D71">
            <w:pPr>
              <w:rPr>
                <w:lang w:val="ru-RU"/>
              </w:rPr>
            </w:pPr>
            <w:r w:rsidRPr="00B6198E">
              <w:rPr>
                <w:lang w:val="ru-RU"/>
              </w:rPr>
              <w:t xml:space="preserve">Достижение результатов раздела </w:t>
            </w:r>
            <w:r w:rsidRPr="001C78D5">
              <w:t>II</w:t>
            </w:r>
            <w:r w:rsidRPr="00B6198E">
              <w:rPr>
                <w:lang w:val="ru-RU"/>
              </w:rPr>
              <w:t>;</w:t>
            </w:r>
          </w:p>
          <w:p w14:paraId="71ED1BD9" w14:textId="77777777" w:rsidR="00B6198E" w:rsidRPr="00B6198E" w:rsidRDefault="00B6198E" w:rsidP="00166D71">
            <w:pPr>
              <w:rPr>
                <w:lang w:val="ru-RU"/>
              </w:rPr>
            </w:pPr>
            <w:r w:rsidRPr="00B6198E">
              <w:rPr>
                <w:lang w:val="ru-RU"/>
              </w:rPr>
              <w:t>владеть понятием асимптоты и уметь его применять при решении задач;</w:t>
            </w:r>
          </w:p>
        </w:tc>
      </w:tr>
      <w:tr w:rsidR="00B6198E" w:rsidRPr="001C78D5" w14:paraId="5DB37547" w14:textId="77777777" w:rsidTr="00B6198E">
        <w:trPr>
          <w:trHeight w:val="20"/>
        </w:trPr>
        <w:tc>
          <w:tcPr>
            <w:tcW w:w="691" w:type="pct"/>
          </w:tcPr>
          <w:p w14:paraId="5F8BC4BE" w14:textId="77777777" w:rsidR="00B6198E" w:rsidRPr="00B6198E" w:rsidRDefault="00B6198E" w:rsidP="00166D71">
            <w:pPr>
              <w:rPr>
                <w:lang w:val="ru-RU"/>
              </w:rPr>
            </w:pPr>
          </w:p>
        </w:tc>
        <w:tc>
          <w:tcPr>
            <w:tcW w:w="1093" w:type="pct"/>
            <w:gridSpan w:val="4"/>
          </w:tcPr>
          <w:p w14:paraId="10078F2F" w14:textId="77777777" w:rsidR="00B6198E" w:rsidRPr="00B6198E" w:rsidRDefault="00B6198E" w:rsidP="00166D71">
            <w:pPr>
              <w:rPr>
                <w:lang w:val="ru-RU"/>
              </w:rPr>
            </w:pPr>
            <w:r w:rsidRPr="00B6198E">
              <w:rPr>
                <w:lang w:val="ru-RU"/>
              </w:rPr>
              <w:t xml:space="preserve">функции, промежутки знакопостоянства, возрастание на числовом промежутке, убывание на числовом промежутке, наибольшее и </w:t>
            </w:r>
            <w:r w:rsidRPr="00B6198E">
              <w:rPr>
                <w:lang w:val="ru-RU"/>
              </w:rPr>
              <w:lastRenderedPageBreak/>
              <w:t>наименьшее значение функции на числовом промежутке, периодическая функция, период;</w:t>
            </w:r>
          </w:p>
          <w:p w14:paraId="0D0CAF9B" w14:textId="77777777" w:rsidR="00B6198E" w:rsidRPr="00B6198E" w:rsidRDefault="00B6198E" w:rsidP="00166D71">
            <w:pPr>
              <w:rPr>
                <w:lang w:val="ru-RU"/>
              </w:rPr>
            </w:pPr>
            <w:r w:rsidRPr="00B6198E">
              <w:rPr>
                <w:lang w:val="ru-RU"/>
              </w:rPr>
              <w:t>оперировать    на  базовом    уровне понятиями:   прямая   и    обратная пропорциональность      линейная, квадратичная,   логарифмическая и показательная           функции, тригонометрические функции; распознавать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 соотносить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 с формулами, которыми они заданы; находить по   графику приближённо значения функции в заданных точках; определять  по  графику    свойства функции     (нули,     промежутки знакопостоянства,       промежутки монотонности,    наибольшие    и наименьшие значения и т.п.);</w:t>
            </w:r>
          </w:p>
          <w:p w14:paraId="3AB98342" w14:textId="77777777" w:rsidR="00B6198E" w:rsidRPr="00B6198E" w:rsidRDefault="00B6198E" w:rsidP="00166D71">
            <w:pPr>
              <w:rPr>
                <w:lang w:val="ru-RU"/>
              </w:rPr>
            </w:pPr>
            <w:r w:rsidRPr="00B6198E">
              <w:rPr>
                <w:lang w:val="ru-RU"/>
              </w:rPr>
              <w:t xml:space="preserve">строить эскиз графика функции, удовлетворяющей  </w:t>
            </w:r>
            <w:r w:rsidRPr="00B6198E">
              <w:rPr>
                <w:lang w:val="ru-RU"/>
              </w:rPr>
              <w:lastRenderedPageBreak/>
              <w:t>приведенному</w:t>
            </w:r>
          </w:p>
        </w:tc>
        <w:tc>
          <w:tcPr>
            <w:tcW w:w="1297" w:type="pct"/>
            <w:gridSpan w:val="8"/>
          </w:tcPr>
          <w:p w14:paraId="79ED4C6C" w14:textId="77777777" w:rsidR="00B6198E" w:rsidRPr="00B6198E" w:rsidRDefault="00B6198E" w:rsidP="00166D71">
            <w:pPr>
              <w:rPr>
                <w:lang w:val="ru-RU"/>
              </w:rPr>
            </w:pPr>
            <w:r w:rsidRPr="00B6198E">
              <w:rPr>
                <w:lang w:val="ru-RU"/>
              </w:rPr>
              <w:lastRenderedPageBreak/>
              <w:t xml:space="preserve">функции, нули   функции, промежутки знакопостоянства, возрастание на числовом промежутке, убывание на числовом   промежутке, наибольшее и </w:t>
            </w:r>
            <w:r w:rsidRPr="00B6198E">
              <w:rPr>
                <w:lang w:val="ru-RU"/>
              </w:rPr>
              <w:lastRenderedPageBreak/>
              <w:t>наименьшее значение функции на числовом промежутке,  периодическая функция, период, четная и нечетная функции;</w:t>
            </w:r>
          </w:p>
          <w:p w14:paraId="1F99B616" w14:textId="77777777" w:rsidR="00B6198E" w:rsidRPr="00B6198E" w:rsidRDefault="00B6198E" w:rsidP="00166D71">
            <w:pPr>
              <w:rPr>
                <w:lang w:val="ru-RU"/>
              </w:rPr>
            </w:pPr>
            <w:r w:rsidRPr="00B6198E">
              <w:rPr>
                <w:lang w:val="ru-RU"/>
              </w:rPr>
              <w:t>оперировать понятиями: прямая и обратная пропорциональность, линейная, квадратичная, логарифмическая и показательная функции, тригонометрические функции;</w:t>
            </w:r>
          </w:p>
          <w:p w14:paraId="66EB1E5D" w14:textId="77777777" w:rsidR="00B6198E" w:rsidRPr="00B6198E" w:rsidRDefault="00B6198E" w:rsidP="00166D71">
            <w:pPr>
              <w:rPr>
                <w:lang w:val="ru-RU"/>
              </w:rPr>
            </w:pPr>
            <w:r w:rsidRPr="00B6198E">
              <w:rPr>
                <w:lang w:val="ru-RU"/>
              </w:rPr>
              <w:t>определять значение функции по значению аргумента при различных способах задания функции;</w:t>
            </w:r>
          </w:p>
          <w:p w14:paraId="64F8D4B6" w14:textId="77777777" w:rsidR="00B6198E" w:rsidRPr="00B6198E" w:rsidRDefault="00B6198E" w:rsidP="00166D71">
            <w:pPr>
              <w:rPr>
                <w:lang w:val="ru-RU"/>
              </w:rPr>
            </w:pPr>
            <w:r w:rsidRPr="00B6198E">
              <w:rPr>
                <w:lang w:val="ru-RU"/>
              </w:rPr>
              <w:t>строить графики изученных функций;</w:t>
            </w:r>
          </w:p>
          <w:p w14:paraId="39053EC8" w14:textId="77777777" w:rsidR="00B6198E" w:rsidRPr="00B6198E" w:rsidRDefault="00B6198E" w:rsidP="00166D71">
            <w:pPr>
              <w:rPr>
                <w:lang w:val="ru-RU"/>
              </w:rPr>
            </w:pPr>
            <w:r w:rsidRPr="00B6198E">
              <w:rPr>
                <w:lang w:val="ru-RU"/>
              </w:rPr>
              <w:t>описывать по графику и в простейших случаях по формуле поведение и свойства функций, находить по графику функции наибольшие и наименьшие значения;</w:t>
            </w:r>
          </w:p>
          <w:p w14:paraId="19465161" w14:textId="77777777" w:rsidR="00B6198E" w:rsidRPr="00B6198E" w:rsidRDefault="00B6198E" w:rsidP="00166D71">
            <w:pPr>
              <w:rPr>
                <w:lang w:val="ru-RU"/>
              </w:rPr>
            </w:pPr>
            <w:r w:rsidRPr="00B6198E">
              <w:rPr>
                <w:lang w:val="ru-RU"/>
              </w:rPr>
              <w:t>строить эскиз графика функции, удовлетворяющей приведенному набору условий (промежутки возрастания/убывания, значение функции в заданной точке, точки экстремумов, асимптоты, нули функции и т.д.);</w:t>
            </w:r>
          </w:p>
        </w:tc>
        <w:tc>
          <w:tcPr>
            <w:tcW w:w="874" w:type="pct"/>
            <w:gridSpan w:val="2"/>
          </w:tcPr>
          <w:p w14:paraId="39ACBE18" w14:textId="77777777" w:rsidR="00B6198E" w:rsidRPr="00B6198E" w:rsidRDefault="00B6198E" w:rsidP="00166D71">
            <w:pPr>
              <w:rPr>
                <w:lang w:val="ru-RU"/>
              </w:rPr>
            </w:pPr>
            <w:r w:rsidRPr="00B6198E">
              <w:rPr>
                <w:lang w:val="ru-RU"/>
              </w:rPr>
              <w:lastRenderedPageBreak/>
              <w:t xml:space="preserve">график функции, нули функции, промежутки знакопостоянства, возрастание на числовом промежутке, </w:t>
            </w:r>
            <w:r w:rsidRPr="00B6198E">
              <w:rPr>
                <w:lang w:val="ru-RU"/>
              </w:rPr>
              <w:lastRenderedPageBreak/>
              <w:t>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
          <w:p w14:paraId="33057FFA" w14:textId="77777777" w:rsidR="00B6198E" w:rsidRPr="00B6198E" w:rsidRDefault="00B6198E" w:rsidP="00166D71">
            <w:pPr>
              <w:rPr>
                <w:lang w:val="ru-RU"/>
              </w:rPr>
            </w:pPr>
            <w:r w:rsidRPr="00B6198E">
              <w:rPr>
                <w:lang w:val="ru-RU"/>
              </w:rPr>
              <w:t>владеть понятием степенная функция; строить ее график и уметь применять свойства степенной функции при решении задач;</w:t>
            </w:r>
          </w:p>
          <w:p w14:paraId="750B6AD1" w14:textId="77777777" w:rsidR="00B6198E" w:rsidRPr="00B6198E" w:rsidRDefault="00B6198E" w:rsidP="00166D71">
            <w:pPr>
              <w:rPr>
                <w:lang w:val="ru-RU"/>
              </w:rPr>
            </w:pPr>
            <w:r w:rsidRPr="00B6198E">
              <w:rPr>
                <w:lang w:val="ru-RU"/>
              </w:rPr>
              <w:t>владеть понятиями</w:t>
            </w:r>
          </w:p>
          <w:p w14:paraId="520DBB53" w14:textId="77777777" w:rsidR="00B6198E" w:rsidRPr="00B6198E" w:rsidRDefault="00B6198E" w:rsidP="00166D71">
            <w:pPr>
              <w:rPr>
                <w:lang w:val="ru-RU"/>
              </w:rPr>
            </w:pPr>
            <w:r w:rsidRPr="00B6198E">
              <w:rPr>
                <w:lang w:val="ru-RU"/>
              </w:rPr>
              <w:t>показательная   функция, экспонента; строить их графики и уметь применять свойства показательной функции при решении задач; владеть  понятием логарифмическая функция; строить ее график и уметь применять    свойства логарифмической   функции при решении задач;</w:t>
            </w:r>
          </w:p>
          <w:p w14:paraId="73D85277" w14:textId="77777777" w:rsidR="00B6198E" w:rsidRPr="00B6198E" w:rsidRDefault="00B6198E" w:rsidP="00166D71">
            <w:pPr>
              <w:rPr>
                <w:lang w:val="ru-RU"/>
              </w:rPr>
            </w:pPr>
            <w:r w:rsidRPr="00B6198E">
              <w:rPr>
                <w:lang w:val="ru-RU"/>
              </w:rPr>
              <w:t>владеть понятиями тригонометрические функции; строить их графики и уметь применять  свойства тригонометрических функций</w:t>
            </w:r>
          </w:p>
        </w:tc>
        <w:tc>
          <w:tcPr>
            <w:tcW w:w="1045" w:type="pct"/>
            <w:gridSpan w:val="5"/>
          </w:tcPr>
          <w:p w14:paraId="4CE08DF9" w14:textId="77777777" w:rsidR="00B6198E" w:rsidRPr="00B6198E" w:rsidRDefault="00B6198E" w:rsidP="00166D71">
            <w:pPr>
              <w:rPr>
                <w:lang w:val="ru-RU"/>
              </w:rPr>
            </w:pPr>
            <w:r w:rsidRPr="00B6198E">
              <w:rPr>
                <w:lang w:val="ru-RU"/>
              </w:rPr>
              <w:lastRenderedPageBreak/>
              <w:t>применять   методы решения  простейших дифференциальных уравнений первого и второго порядков</w:t>
            </w:r>
          </w:p>
        </w:tc>
      </w:tr>
      <w:tr w:rsidR="00B6198E" w:rsidRPr="001C78D5" w14:paraId="7AAC7CA3" w14:textId="77777777" w:rsidTr="00B6198E">
        <w:trPr>
          <w:trHeight w:val="20"/>
        </w:trPr>
        <w:tc>
          <w:tcPr>
            <w:tcW w:w="691" w:type="pct"/>
          </w:tcPr>
          <w:p w14:paraId="48A70D3E" w14:textId="77777777" w:rsidR="00B6198E" w:rsidRPr="00B6198E" w:rsidRDefault="00B6198E" w:rsidP="00166D71">
            <w:pPr>
              <w:rPr>
                <w:lang w:val="ru-RU"/>
              </w:rPr>
            </w:pPr>
          </w:p>
        </w:tc>
        <w:tc>
          <w:tcPr>
            <w:tcW w:w="1059" w:type="pct"/>
            <w:gridSpan w:val="3"/>
          </w:tcPr>
          <w:p w14:paraId="4BB3E54E" w14:textId="77777777" w:rsidR="00B6198E" w:rsidRPr="00B6198E" w:rsidRDefault="00B6198E" w:rsidP="00166D71">
            <w:pPr>
              <w:rPr>
                <w:lang w:val="ru-RU"/>
              </w:rPr>
            </w:pPr>
            <w:r w:rsidRPr="00B6198E">
              <w:rPr>
                <w:lang w:val="ru-RU"/>
              </w:rPr>
              <w:t>набору условий (промежутки возрастания / убывания, значение функции в заданной точке, точки экстремумов и т.д.).</w:t>
            </w:r>
          </w:p>
          <w:p w14:paraId="4F70BCBF" w14:textId="77777777" w:rsidR="00B6198E" w:rsidRPr="00B6198E" w:rsidRDefault="00B6198E" w:rsidP="00166D71">
            <w:pPr>
              <w:rPr>
                <w:lang w:val="ru-RU"/>
              </w:rPr>
            </w:pPr>
            <w:r w:rsidRPr="00B6198E">
              <w:rPr>
                <w:lang w:val="ru-RU"/>
              </w:rPr>
              <w:t>В повседневной жизни и при изучении других предметов:</w:t>
            </w:r>
          </w:p>
          <w:p w14:paraId="3305DC4E" w14:textId="77777777" w:rsidR="00B6198E" w:rsidRPr="00B6198E" w:rsidRDefault="00B6198E" w:rsidP="00166D71">
            <w:pPr>
              <w:rPr>
                <w:lang w:val="ru-RU"/>
              </w:rPr>
            </w:pPr>
            <w:r w:rsidRPr="00B6198E">
              <w:rPr>
                <w:lang w:val="ru-RU"/>
              </w:rPr>
              <w:t>определять  по графикам свойства реальных процессов и зависимостей (наибольшие и наименьшие значения, промежутки возрастания и убывания, промежутки знакопостоянства и т.п.); интерпретировать  свойства в контексте конкретной  практической ситуации</w:t>
            </w:r>
          </w:p>
        </w:tc>
        <w:tc>
          <w:tcPr>
            <w:tcW w:w="802" w:type="pct"/>
            <w:gridSpan w:val="5"/>
          </w:tcPr>
          <w:p w14:paraId="02E16BEA" w14:textId="77777777" w:rsidR="00B6198E" w:rsidRPr="00B6198E" w:rsidRDefault="00B6198E" w:rsidP="00166D71">
            <w:pPr>
              <w:rPr>
                <w:lang w:val="ru-RU"/>
              </w:rPr>
            </w:pPr>
            <w:r w:rsidRPr="00B6198E">
              <w:rPr>
                <w:lang w:val="ru-RU"/>
              </w:rPr>
              <w:t>решать уравнения, простейшие системы уравнений, используя свойства функций и их графиков.</w:t>
            </w:r>
          </w:p>
          <w:p w14:paraId="1CF59FBD" w14:textId="77777777" w:rsidR="00B6198E" w:rsidRPr="00B6198E" w:rsidRDefault="00B6198E" w:rsidP="00166D71">
            <w:pPr>
              <w:rPr>
                <w:lang w:val="ru-RU"/>
              </w:rPr>
            </w:pPr>
          </w:p>
          <w:p w14:paraId="15FDE431" w14:textId="77777777" w:rsidR="00B6198E" w:rsidRPr="00B6198E" w:rsidRDefault="00B6198E" w:rsidP="00166D71">
            <w:pPr>
              <w:rPr>
                <w:lang w:val="ru-RU"/>
              </w:rPr>
            </w:pPr>
            <w:r w:rsidRPr="00B6198E">
              <w:rPr>
                <w:lang w:val="ru-RU"/>
              </w:rPr>
              <w:t>В повседневной жизни и при изучении других учебных предметов:</w:t>
            </w:r>
          </w:p>
          <w:p w14:paraId="4827DDB4" w14:textId="77777777" w:rsidR="00B6198E" w:rsidRPr="00B6198E" w:rsidRDefault="00B6198E" w:rsidP="00166D71">
            <w:pPr>
              <w:rPr>
                <w:lang w:val="ru-RU"/>
              </w:rPr>
            </w:pPr>
            <w:r w:rsidRPr="00B6198E">
              <w:rPr>
                <w:lang w:val="ru-RU"/>
              </w:rPr>
              <w:t>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период и т.п.);</w:t>
            </w:r>
          </w:p>
          <w:p w14:paraId="3C711B2E" w14:textId="77777777" w:rsidR="00B6198E" w:rsidRPr="001C78D5" w:rsidRDefault="00B6198E" w:rsidP="00166D71">
            <w:r w:rsidRPr="00B6198E">
              <w:rPr>
                <w:lang w:val="ru-RU"/>
              </w:rPr>
              <w:t xml:space="preserve">интерпретировать свойства в контексте        конкретной практической ситуации; определять   по    графикам простейшие    характеристики периодических   процессов в биологии, экономике,  музыке, радиосвязи  и др.  </w:t>
            </w:r>
            <w:r w:rsidRPr="001C78D5">
              <w:t>(амплитуда, период и т.п.)</w:t>
            </w:r>
          </w:p>
        </w:tc>
        <w:tc>
          <w:tcPr>
            <w:tcW w:w="1403" w:type="pct"/>
            <w:gridSpan w:val="6"/>
          </w:tcPr>
          <w:p w14:paraId="5A2C96EA" w14:textId="77777777" w:rsidR="00B6198E" w:rsidRPr="00B6198E" w:rsidRDefault="00B6198E" w:rsidP="00166D71">
            <w:pPr>
              <w:rPr>
                <w:lang w:val="ru-RU"/>
              </w:rPr>
            </w:pPr>
            <w:r w:rsidRPr="00B6198E">
              <w:rPr>
                <w:lang w:val="ru-RU"/>
              </w:rPr>
              <w:t>при решении задач;</w:t>
            </w:r>
          </w:p>
          <w:p w14:paraId="7BA67BBA" w14:textId="77777777" w:rsidR="00B6198E" w:rsidRPr="00B6198E" w:rsidRDefault="00B6198E" w:rsidP="00166D71">
            <w:pPr>
              <w:rPr>
                <w:lang w:val="ru-RU"/>
              </w:rPr>
            </w:pPr>
            <w:r w:rsidRPr="00B6198E">
              <w:rPr>
                <w:lang w:val="ru-RU"/>
              </w:rPr>
              <w:t>владеть понятием обратная функция;  применять это понятие при решении задач; применять при решении задач свойства функций: четность, периодичность, ограниченность;</w:t>
            </w:r>
          </w:p>
          <w:p w14:paraId="3CE57DEA" w14:textId="77777777" w:rsidR="00B6198E" w:rsidRPr="00B6198E" w:rsidRDefault="00B6198E" w:rsidP="00166D71">
            <w:pPr>
              <w:rPr>
                <w:lang w:val="ru-RU"/>
              </w:rPr>
            </w:pPr>
            <w:r w:rsidRPr="00B6198E">
              <w:rPr>
                <w:lang w:val="ru-RU"/>
              </w:rPr>
              <w:t>применять при решении задач преобразования графиков функций;</w:t>
            </w:r>
          </w:p>
          <w:p w14:paraId="4B1C50D9" w14:textId="77777777" w:rsidR="00B6198E" w:rsidRPr="00B6198E" w:rsidRDefault="00B6198E" w:rsidP="00166D71">
            <w:pPr>
              <w:rPr>
                <w:lang w:val="ru-RU"/>
              </w:rPr>
            </w:pPr>
            <w:r w:rsidRPr="00B6198E">
              <w:rPr>
                <w:lang w:val="ru-RU"/>
              </w:rPr>
              <w:t>владеть понятиями числовая последовательность, арифметическая  и геометрическая прогрессия; применять при решении задач свойства и признаки арифметической  и геометрической прогрессий.</w:t>
            </w:r>
          </w:p>
          <w:p w14:paraId="185682AE" w14:textId="77777777" w:rsidR="00B6198E" w:rsidRPr="00B6198E" w:rsidRDefault="00B6198E" w:rsidP="00166D71">
            <w:pPr>
              <w:rPr>
                <w:lang w:val="ru-RU"/>
              </w:rPr>
            </w:pPr>
            <w:r w:rsidRPr="00B6198E">
              <w:rPr>
                <w:lang w:val="ru-RU"/>
              </w:rPr>
              <w:t>В повседневной жизни и при изучении других учебных предметов:</w:t>
            </w:r>
          </w:p>
          <w:p w14:paraId="49E00BA0" w14:textId="77777777" w:rsidR="00B6198E" w:rsidRPr="00B6198E" w:rsidRDefault="00B6198E" w:rsidP="00166D71">
            <w:pPr>
              <w:rPr>
                <w:lang w:val="ru-RU"/>
              </w:rPr>
            </w:pPr>
            <w:r w:rsidRPr="00B6198E">
              <w:rPr>
                <w:lang w:val="ru-RU"/>
              </w:rPr>
              <w:t>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точки перегиба, период и т.п.); интерпретировать свойства в</w:t>
            </w:r>
          </w:p>
          <w:p w14:paraId="332ADEBB" w14:textId="77777777" w:rsidR="00B6198E" w:rsidRPr="001C78D5" w:rsidRDefault="00B6198E" w:rsidP="00166D71">
            <w:r w:rsidRPr="001C78D5">
              <w:t>контексте</w:t>
            </w:r>
            <w:r>
              <w:t xml:space="preserve"> </w:t>
            </w:r>
            <w:r w:rsidRPr="001C78D5">
              <w:t>конкретной</w:t>
            </w:r>
          </w:p>
        </w:tc>
        <w:tc>
          <w:tcPr>
            <w:tcW w:w="1045" w:type="pct"/>
            <w:gridSpan w:val="5"/>
          </w:tcPr>
          <w:p w14:paraId="0EAF6B1A" w14:textId="77777777" w:rsidR="00B6198E" w:rsidRPr="001C78D5" w:rsidRDefault="00B6198E" w:rsidP="00166D71"/>
        </w:tc>
      </w:tr>
      <w:tr w:rsidR="00B6198E" w:rsidRPr="001C78D5" w14:paraId="2659A8D4" w14:textId="77777777" w:rsidTr="00B6198E">
        <w:trPr>
          <w:trHeight w:val="20"/>
        </w:trPr>
        <w:tc>
          <w:tcPr>
            <w:tcW w:w="691" w:type="pct"/>
          </w:tcPr>
          <w:p w14:paraId="46368242" w14:textId="77777777" w:rsidR="00B6198E" w:rsidRPr="001C78D5" w:rsidRDefault="00B6198E" w:rsidP="00166D71"/>
        </w:tc>
        <w:tc>
          <w:tcPr>
            <w:tcW w:w="1059" w:type="pct"/>
            <w:gridSpan w:val="3"/>
          </w:tcPr>
          <w:p w14:paraId="3430005C" w14:textId="77777777" w:rsidR="00B6198E" w:rsidRPr="001C78D5" w:rsidRDefault="00B6198E" w:rsidP="00166D71"/>
        </w:tc>
        <w:tc>
          <w:tcPr>
            <w:tcW w:w="901" w:type="pct"/>
            <w:gridSpan w:val="7"/>
          </w:tcPr>
          <w:p w14:paraId="308A8FDB" w14:textId="77777777" w:rsidR="00B6198E" w:rsidRPr="001C78D5" w:rsidRDefault="00B6198E" w:rsidP="00166D71"/>
        </w:tc>
        <w:tc>
          <w:tcPr>
            <w:tcW w:w="1304" w:type="pct"/>
            <w:gridSpan w:val="4"/>
          </w:tcPr>
          <w:p w14:paraId="4EBD9482" w14:textId="77777777" w:rsidR="00B6198E" w:rsidRPr="001C78D5" w:rsidRDefault="00B6198E" w:rsidP="00166D71">
            <w:r w:rsidRPr="00B6198E">
              <w:rPr>
                <w:lang w:val="ru-RU"/>
              </w:rPr>
              <w:t xml:space="preserve">практической ситуации;. определять по графикам </w:t>
            </w:r>
            <w:r w:rsidRPr="00B6198E">
              <w:rPr>
                <w:lang w:val="ru-RU"/>
              </w:rPr>
              <w:lastRenderedPageBreak/>
              <w:t xml:space="preserve">простейшие характеристики периодических процессов в биологии, экономике, музыке, радиосвязи и др. </w:t>
            </w:r>
            <w:r w:rsidRPr="001C78D5">
              <w:t>(амплитуда,</w:t>
            </w:r>
          </w:p>
          <w:p w14:paraId="59F711CC" w14:textId="77777777" w:rsidR="00B6198E" w:rsidRPr="001C78D5" w:rsidRDefault="00B6198E" w:rsidP="00166D71">
            <w:r w:rsidRPr="001C78D5">
              <w:t>период и т.п.)</w:t>
            </w:r>
          </w:p>
        </w:tc>
        <w:tc>
          <w:tcPr>
            <w:tcW w:w="1045" w:type="pct"/>
            <w:gridSpan w:val="5"/>
          </w:tcPr>
          <w:p w14:paraId="76729F64" w14:textId="77777777" w:rsidR="00B6198E" w:rsidRPr="001C78D5" w:rsidRDefault="00B6198E" w:rsidP="00166D71"/>
        </w:tc>
      </w:tr>
      <w:tr w:rsidR="00B6198E" w:rsidRPr="001C78D5" w14:paraId="4E41D525" w14:textId="77777777" w:rsidTr="00B6198E">
        <w:trPr>
          <w:trHeight w:val="20"/>
        </w:trPr>
        <w:tc>
          <w:tcPr>
            <w:tcW w:w="691" w:type="pct"/>
          </w:tcPr>
          <w:p w14:paraId="58AE9D43" w14:textId="77777777" w:rsidR="00B6198E" w:rsidRPr="00B6198E" w:rsidRDefault="00B6198E" w:rsidP="00166D71">
            <w:pPr>
              <w:rPr>
                <w:lang w:val="ru-RU"/>
              </w:rPr>
            </w:pPr>
            <w:r w:rsidRPr="00B6198E">
              <w:rPr>
                <w:lang w:val="ru-RU"/>
              </w:rPr>
              <w:lastRenderedPageBreak/>
              <w:t>Элеме нты матема тическ ого анализ а</w:t>
            </w:r>
          </w:p>
        </w:tc>
        <w:tc>
          <w:tcPr>
            <w:tcW w:w="1059" w:type="pct"/>
            <w:gridSpan w:val="3"/>
          </w:tcPr>
          <w:p w14:paraId="3DD401C9" w14:textId="77777777" w:rsidR="00B6198E" w:rsidRPr="00B6198E" w:rsidRDefault="00B6198E" w:rsidP="00166D71">
            <w:pPr>
              <w:rPr>
                <w:lang w:val="ru-RU"/>
              </w:rPr>
            </w:pPr>
            <w:r w:rsidRPr="00B6198E">
              <w:rPr>
                <w:lang w:val="ru-RU"/>
              </w:rPr>
              <w:t>Оперировать на базовом уровне понятиями: производная функции в точке, касательная к графику функции, производная функции;</w:t>
            </w:r>
          </w:p>
          <w:p w14:paraId="09554BD2" w14:textId="77777777" w:rsidR="00B6198E" w:rsidRPr="00B6198E" w:rsidRDefault="00B6198E" w:rsidP="00166D71">
            <w:pPr>
              <w:rPr>
                <w:lang w:val="ru-RU"/>
              </w:rPr>
            </w:pPr>
            <w:r w:rsidRPr="00B6198E">
              <w:rPr>
                <w:lang w:val="ru-RU"/>
              </w:rPr>
              <w:t>определять значение производной функции в точке по изображению касательной к графику, проведенной в этой точке;</w:t>
            </w:r>
          </w:p>
          <w:p w14:paraId="284A7BED" w14:textId="77777777" w:rsidR="00B6198E" w:rsidRPr="00B6198E" w:rsidRDefault="00B6198E" w:rsidP="00166D71">
            <w:pPr>
              <w:rPr>
                <w:lang w:val="ru-RU"/>
              </w:rPr>
            </w:pPr>
            <w:r w:rsidRPr="00B6198E">
              <w:rPr>
                <w:lang w:val="ru-RU"/>
              </w:rPr>
              <w:t>решать несложные задачи на применение  связи  между промежутками монотонности и точками экстремума функции, с одной стороны, и   промежутками знакопостоянства  и нулями производной этой функции – с другой. В повседневной жизни и при изучении других предметов:</w:t>
            </w:r>
          </w:p>
          <w:p w14:paraId="4C80F542" w14:textId="77777777" w:rsidR="00B6198E" w:rsidRPr="00B6198E" w:rsidRDefault="00B6198E" w:rsidP="00166D71">
            <w:pPr>
              <w:rPr>
                <w:lang w:val="ru-RU"/>
              </w:rPr>
            </w:pPr>
            <w:r w:rsidRPr="00B6198E">
              <w:rPr>
                <w:lang w:val="ru-RU"/>
              </w:rPr>
              <w:t>пользуясь графиками, сравнивать скорости возрастания (роста, повышения, увеличения и т.п.) или скорости убывания (падения, снижения, уменьшения и т.п.) величин в реальных процессах;</w:t>
            </w:r>
          </w:p>
          <w:p w14:paraId="0A4DCDBB" w14:textId="77777777" w:rsidR="00B6198E" w:rsidRPr="00B6198E" w:rsidRDefault="00B6198E" w:rsidP="00166D71">
            <w:pPr>
              <w:rPr>
                <w:lang w:val="ru-RU"/>
              </w:rPr>
            </w:pPr>
            <w:r w:rsidRPr="00B6198E">
              <w:rPr>
                <w:lang w:val="ru-RU"/>
              </w:rPr>
              <w:t>соотносить графики реальных процессов и зависимостей с их описаниями, включающими характеристики скорости изменения (быстрый рост, плавное понижение и</w:t>
            </w:r>
          </w:p>
        </w:tc>
        <w:tc>
          <w:tcPr>
            <w:tcW w:w="901" w:type="pct"/>
            <w:gridSpan w:val="7"/>
          </w:tcPr>
          <w:p w14:paraId="65DA2FDC" w14:textId="77777777" w:rsidR="00B6198E" w:rsidRPr="00B6198E" w:rsidRDefault="00B6198E" w:rsidP="00166D71">
            <w:pPr>
              <w:rPr>
                <w:lang w:val="ru-RU"/>
              </w:rPr>
            </w:pPr>
            <w:r w:rsidRPr="00B6198E">
              <w:rPr>
                <w:lang w:val="ru-RU"/>
              </w:rPr>
              <w:t>Оперировать понятиями: производная функции в точке, касательная к графику функции, производная функции;</w:t>
            </w:r>
          </w:p>
          <w:p w14:paraId="7E6AFC36" w14:textId="77777777" w:rsidR="00B6198E" w:rsidRPr="00B6198E" w:rsidRDefault="00B6198E" w:rsidP="00166D71">
            <w:pPr>
              <w:rPr>
                <w:lang w:val="ru-RU"/>
              </w:rPr>
            </w:pPr>
            <w:r w:rsidRPr="00B6198E">
              <w:rPr>
                <w:lang w:val="ru-RU"/>
              </w:rPr>
              <w:t>вычислять производную</w:t>
            </w:r>
          </w:p>
          <w:p w14:paraId="695A9608" w14:textId="77777777" w:rsidR="00B6198E" w:rsidRPr="00B6198E" w:rsidRDefault="00B6198E" w:rsidP="00166D71">
            <w:pPr>
              <w:rPr>
                <w:lang w:val="ru-RU"/>
              </w:rPr>
            </w:pPr>
            <w:r w:rsidRPr="00B6198E">
              <w:rPr>
                <w:lang w:val="ru-RU"/>
              </w:rPr>
              <w:t>одночлена, многочлена, квадратного корня, производную суммы функций;</w:t>
            </w:r>
          </w:p>
          <w:p w14:paraId="533A98D5" w14:textId="77777777" w:rsidR="00B6198E" w:rsidRPr="00B6198E" w:rsidRDefault="00B6198E" w:rsidP="00166D71">
            <w:pPr>
              <w:rPr>
                <w:lang w:val="ru-RU"/>
              </w:rPr>
            </w:pPr>
            <w:r w:rsidRPr="00B6198E">
              <w:rPr>
                <w:lang w:val="ru-RU"/>
              </w:rPr>
              <w:t>вычислять производные элементарных функций и их комбинаций, используя справочные материалы;</w:t>
            </w:r>
          </w:p>
          <w:p w14:paraId="0A05FAC0" w14:textId="77777777" w:rsidR="00B6198E" w:rsidRPr="00B6198E" w:rsidRDefault="00B6198E" w:rsidP="00166D71">
            <w:pPr>
              <w:rPr>
                <w:lang w:val="ru-RU"/>
              </w:rPr>
            </w:pPr>
            <w:r w:rsidRPr="00B6198E">
              <w:rPr>
                <w:lang w:val="ru-RU"/>
              </w:rPr>
              <w:t>исследовать в простейших случаях  функции  на монотонность,    находить наибольшие и наименьшие значения функций, строить графики многочленов  и простейших    рациональных функций с использованием аппарата   математического анализа.</w:t>
            </w:r>
          </w:p>
          <w:p w14:paraId="22714349" w14:textId="77777777" w:rsidR="00B6198E" w:rsidRPr="00B6198E" w:rsidRDefault="00B6198E" w:rsidP="00166D71">
            <w:pPr>
              <w:rPr>
                <w:lang w:val="ru-RU"/>
              </w:rPr>
            </w:pPr>
          </w:p>
          <w:p w14:paraId="6E2F0F73" w14:textId="77777777" w:rsidR="00B6198E" w:rsidRPr="00B6198E" w:rsidRDefault="00B6198E" w:rsidP="00166D71">
            <w:pPr>
              <w:rPr>
                <w:lang w:val="ru-RU"/>
              </w:rPr>
            </w:pPr>
            <w:r w:rsidRPr="00B6198E">
              <w:rPr>
                <w:lang w:val="ru-RU"/>
              </w:rPr>
              <w:t>В повседневной жизни и при изучении других учебных предметов:</w:t>
            </w:r>
          </w:p>
          <w:p w14:paraId="1E709701" w14:textId="77777777" w:rsidR="00B6198E" w:rsidRPr="00B6198E" w:rsidRDefault="00B6198E" w:rsidP="00166D71">
            <w:pPr>
              <w:rPr>
                <w:lang w:val="ru-RU"/>
              </w:rPr>
            </w:pPr>
            <w:r w:rsidRPr="00B6198E">
              <w:rPr>
                <w:lang w:val="ru-RU"/>
              </w:rPr>
              <w:t xml:space="preserve">решать прикладные задачи из </w:t>
            </w:r>
            <w:r w:rsidRPr="00B6198E">
              <w:rPr>
                <w:lang w:val="ru-RU"/>
              </w:rPr>
              <w:lastRenderedPageBreak/>
              <w:t>биологии, физики, химии,</w:t>
            </w:r>
          </w:p>
        </w:tc>
        <w:tc>
          <w:tcPr>
            <w:tcW w:w="1304" w:type="pct"/>
            <w:gridSpan w:val="4"/>
          </w:tcPr>
          <w:p w14:paraId="605DCE50" w14:textId="77777777" w:rsidR="00B6198E" w:rsidRPr="00B6198E" w:rsidRDefault="00B6198E" w:rsidP="00166D71">
            <w:pPr>
              <w:rPr>
                <w:lang w:val="ru-RU"/>
              </w:rPr>
            </w:pPr>
            <w:r w:rsidRPr="00B6198E">
              <w:rPr>
                <w:lang w:val="ru-RU"/>
              </w:rPr>
              <w:lastRenderedPageBreak/>
              <w:t>Владеть понятием бесконечно убывающая геометрическая прогрессия и уметь применять его при решении задач; применять для решения задач теорию пределов;</w:t>
            </w:r>
          </w:p>
          <w:p w14:paraId="09C0C1CF" w14:textId="77777777" w:rsidR="00B6198E" w:rsidRPr="00B6198E" w:rsidRDefault="00B6198E" w:rsidP="00166D71">
            <w:pPr>
              <w:rPr>
                <w:lang w:val="ru-RU"/>
              </w:rPr>
            </w:pPr>
            <w:r w:rsidRPr="00B6198E">
              <w:rPr>
                <w:lang w:val="ru-RU"/>
              </w:rPr>
              <w:t>владеть  понятиями бесконечно большие и бесконечно малые числовые последовательности и уметь сравнивать бесконечно большие и бесконечно малые последовательности;</w:t>
            </w:r>
          </w:p>
          <w:p w14:paraId="42D7E782" w14:textId="77777777" w:rsidR="00B6198E" w:rsidRPr="00B6198E" w:rsidRDefault="00B6198E" w:rsidP="00166D71">
            <w:pPr>
              <w:rPr>
                <w:lang w:val="ru-RU"/>
              </w:rPr>
            </w:pPr>
            <w:r w:rsidRPr="00B6198E">
              <w:rPr>
                <w:lang w:val="ru-RU"/>
              </w:rPr>
              <w:t>владеть  понятиями: производная функции в точке, производная функции; вычислять производные элементарных функций и их комбинаций;</w:t>
            </w:r>
          </w:p>
          <w:p w14:paraId="6FD940BD" w14:textId="77777777" w:rsidR="00B6198E" w:rsidRPr="00B6198E" w:rsidRDefault="00B6198E" w:rsidP="00166D71">
            <w:pPr>
              <w:rPr>
                <w:lang w:val="ru-RU"/>
              </w:rPr>
            </w:pPr>
            <w:r w:rsidRPr="00B6198E">
              <w:rPr>
                <w:lang w:val="ru-RU"/>
              </w:rPr>
              <w:t>исследовать функции на монотонность и экстремумы; строить графики и применять к решению задач, в том числе с параметром;</w:t>
            </w:r>
          </w:p>
          <w:p w14:paraId="7C957CAE" w14:textId="77777777" w:rsidR="00B6198E" w:rsidRPr="00B6198E" w:rsidRDefault="00B6198E" w:rsidP="00166D71">
            <w:pPr>
              <w:rPr>
                <w:lang w:val="ru-RU"/>
              </w:rPr>
            </w:pPr>
            <w:r w:rsidRPr="00B6198E">
              <w:rPr>
                <w:lang w:val="ru-RU"/>
              </w:rPr>
              <w:t>владеть понятием касательная к графику функции и уметь применять его при решении задач;</w:t>
            </w:r>
          </w:p>
        </w:tc>
        <w:tc>
          <w:tcPr>
            <w:tcW w:w="1045" w:type="pct"/>
            <w:gridSpan w:val="5"/>
          </w:tcPr>
          <w:p w14:paraId="0DDD2051" w14:textId="77777777" w:rsidR="00B6198E" w:rsidRPr="00B6198E" w:rsidRDefault="00B6198E" w:rsidP="00166D71">
            <w:pPr>
              <w:rPr>
                <w:lang w:val="ru-RU"/>
              </w:rPr>
            </w:pPr>
            <w:r w:rsidRPr="00B6198E">
              <w:rPr>
                <w:lang w:val="ru-RU"/>
              </w:rPr>
              <w:t xml:space="preserve">Достижение результатов раздела </w:t>
            </w:r>
            <w:r w:rsidRPr="001C78D5">
              <w:t>II</w:t>
            </w:r>
            <w:r w:rsidRPr="00B6198E">
              <w:rPr>
                <w:lang w:val="ru-RU"/>
              </w:rPr>
              <w:t>;</w:t>
            </w:r>
          </w:p>
          <w:p w14:paraId="772D75B3" w14:textId="77777777" w:rsidR="00B6198E" w:rsidRPr="00B6198E" w:rsidRDefault="00B6198E" w:rsidP="00166D71">
            <w:pPr>
              <w:rPr>
                <w:lang w:val="ru-RU"/>
              </w:rPr>
            </w:pPr>
            <w:r w:rsidRPr="00B6198E">
              <w:rPr>
                <w:lang w:val="ru-RU"/>
              </w:rPr>
              <w:t>свободно      владеть стандартным аппаратом математического анализа для   вычисления производных      функции одной переменной; свободно   применять аппарат математического анализа для исследования функций и построения графиков, в том числе исследования на выпуклость; оперировать     понятием первообразной     функции для решения задач; овладеть   основными сведениями об интеграле Ньютона–Лейбница и его простейших применениях; оперировать        в стандартных   ситуациях производными      высших порядков;</w:t>
            </w:r>
          </w:p>
          <w:p w14:paraId="26094FA9" w14:textId="77777777" w:rsidR="00B6198E" w:rsidRPr="00B6198E" w:rsidRDefault="00B6198E" w:rsidP="00166D71">
            <w:pPr>
              <w:rPr>
                <w:lang w:val="ru-RU"/>
              </w:rPr>
            </w:pPr>
            <w:r w:rsidRPr="00B6198E">
              <w:rPr>
                <w:lang w:val="ru-RU"/>
              </w:rPr>
              <w:t>уметь применять при решении задач свойства</w:t>
            </w:r>
          </w:p>
        </w:tc>
      </w:tr>
      <w:tr w:rsidR="00B6198E" w:rsidRPr="001C78D5" w14:paraId="123A202B" w14:textId="77777777" w:rsidTr="00B6198E">
        <w:trPr>
          <w:trHeight w:val="20"/>
        </w:trPr>
        <w:tc>
          <w:tcPr>
            <w:tcW w:w="691" w:type="pct"/>
          </w:tcPr>
          <w:p w14:paraId="4E9AC29C" w14:textId="77777777" w:rsidR="00B6198E" w:rsidRPr="00B6198E" w:rsidRDefault="00B6198E" w:rsidP="00166D71">
            <w:pPr>
              <w:rPr>
                <w:lang w:val="ru-RU"/>
              </w:rPr>
            </w:pPr>
          </w:p>
        </w:tc>
        <w:tc>
          <w:tcPr>
            <w:tcW w:w="1357" w:type="pct"/>
            <w:gridSpan w:val="5"/>
          </w:tcPr>
          <w:p w14:paraId="2228B02B" w14:textId="77777777" w:rsidR="00B6198E" w:rsidRPr="00B6198E" w:rsidRDefault="00B6198E" w:rsidP="00166D71">
            <w:pPr>
              <w:rPr>
                <w:lang w:val="ru-RU"/>
              </w:rPr>
            </w:pPr>
            <w:r w:rsidRPr="00B6198E">
              <w:rPr>
                <w:lang w:val="ru-RU"/>
              </w:rPr>
              <w:t>т.п.);</w:t>
            </w:r>
          </w:p>
          <w:p w14:paraId="0DFB1EC4" w14:textId="77777777" w:rsidR="00B6198E" w:rsidRPr="00B6198E" w:rsidRDefault="00B6198E" w:rsidP="00166D71">
            <w:pPr>
              <w:rPr>
                <w:lang w:val="ru-RU"/>
              </w:rPr>
            </w:pPr>
            <w:r w:rsidRPr="00B6198E">
              <w:rPr>
                <w:lang w:val="ru-RU"/>
              </w:rPr>
              <w:t>использовать графики реальных процессов для решения несложных прикладных задач, в том числе определяя по графику скорость хода процесса</w:t>
            </w:r>
          </w:p>
        </w:tc>
        <w:tc>
          <w:tcPr>
            <w:tcW w:w="836" w:type="pct"/>
            <w:gridSpan w:val="6"/>
          </w:tcPr>
          <w:p w14:paraId="75D80111" w14:textId="77777777" w:rsidR="00B6198E" w:rsidRPr="00B6198E" w:rsidRDefault="00B6198E" w:rsidP="00166D71">
            <w:pPr>
              <w:rPr>
                <w:lang w:val="ru-RU"/>
              </w:rPr>
            </w:pPr>
            <w:r w:rsidRPr="00B6198E">
              <w:rPr>
                <w:lang w:val="ru-RU"/>
              </w:rPr>
              <w:t>экономики и других предметов, связанные с исследованием характеристик  реальных процессов, нахождением наибольших и наименьших значений, скорости и ускорения и т.п.;</w:t>
            </w:r>
          </w:p>
          <w:p w14:paraId="7AADEE65" w14:textId="77777777" w:rsidR="00B6198E" w:rsidRPr="001C78D5" w:rsidRDefault="00B6198E" w:rsidP="00166D71">
            <w:r w:rsidRPr="001C78D5">
              <w:t>интерпретировать полученные результаты</w:t>
            </w:r>
          </w:p>
        </w:tc>
        <w:tc>
          <w:tcPr>
            <w:tcW w:w="1161" w:type="pct"/>
            <w:gridSpan w:val="4"/>
          </w:tcPr>
          <w:p w14:paraId="7D9F9764" w14:textId="77777777" w:rsidR="00B6198E" w:rsidRPr="00B6198E" w:rsidRDefault="00B6198E" w:rsidP="00166D71">
            <w:pPr>
              <w:rPr>
                <w:lang w:val="ru-RU"/>
              </w:rPr>
            </w:pPr>
            <w:r w:rsidRPr="00B6198E">
              <w:rPr>
                <w:lang w:val="ru-RU"/>
              </w:rPr>
              <w:t>владеть понятиями</w:t>
            </w:r>
          </w:p>
          <w:p w14:paraId="6E7FDD86" w14:textId="77777777" w:rsidR="00B6198E" w:rsidRPr="00B6198E" w:rsidRDefault="00B6198E" w:rsidP="00166D71">
            <w:pPr>
              <w:rPr>
                <w:lang w:val="ru-RU"/>
              </w:rPr>
            </w:pPr>
            <w:r w:rsidRPr="00B6198E">
              <w:rPr>
                <w:lang w:val="ru-RU"/>
              </w:rPr>
              <w:t>первообразная функция, определенный интеграл; применять теорему Ньютона– Лейбница и ее следствия для решения задач.</w:t>
            </w:r>
          </w:p>
          <w:p w14:paraId="3A6243CF" w14:textId="77777777" w:rsidR="00B6198E" w:rsidRPr="00B6198E" w:rsidRDefault="00B6198E" w:rsidP="00166D71">
            <w:pPr>
              <w:rPr>
                <w:lang w:val="ru-RU"/>
              </w:rPr>
            </w:pPr>
            <w:r w:rsidRPr="00B6198E">
              <w:rPr>
                <w:lang w:val="ru-RU"/>
              </w:rPr>
              <w:t>В повседневной жизни и при изучении других учебных предметов:</w:t>
            </w:r>
          </w:p>
          <w:p w14:paraId="66D025DA" w14:textId="77777777" w:rsidR="00B6198E" w:rsidRPr="00B6198E" w:rsidRDefault="00B6198E" w:rsidP="00166D71">
            <w:pPr>
              <w:rPr>
                <w:lang w:val="ru-RU"/>
              </w:rPr>
            </w:pPr>
            <w:r w:rsidRPr="00B6198E">
              <w:rPr>
                <w:lang w:val="ru-RU"/>
              </w:rPr>
              <w:t>решать прикладные задачи из биологии, физики, химии, экономики и других предметов, связанные с исследованием характеристик процессов;</w:t>
            </w:r>
          </w:p>
          <w:p w14:paraId="5A490B3D" w14:textId="77777777" w:rsidR="00B6198E" w:rsidRPr="001C78D5" w:rsidRDefault="00B6198E" w:rsidP="00166D71">
            <w:r w:rsidRPr="001C78D5">
              <w:t>интерпретировать полученные результаты</w:t>
            </w:r>
          </w:p>
        </w:tc>
        <w:tc>
          <w:tcPr>
            <w:tcW w:w="954" w:type="pct"/>
            <w:gridSpan w:val="4"/>
          </w:tcPr>
          <w:p w14:paraId="3F410458" w14:textId="77777777" w:rsidR="00B6198E" w:rsidRPr="00B6198E" w:rsidRDefault="00B6198E" w:rsidP="00166D71">
            <w:pPr>
              <w:rPr>
                <w:lang w:val="ru-RU"/>
              </w:rPr>
            </w:pPr>
            <w:r w:rsidRPr="00B6198E">
              <w:rPr>
                <w:lang w:val="ru-RU"/>
              </w:rPr>
              <w:t>непрерывных функций; уметь применять при решении задач теоремы Вейерштрасса;</w:t>
            </w:r>
          </w:p>
          <w:p w14:paraId="3C506E00" w14:textId="77777777" w:rsidR="00B6198E" w:rsidRPr="00B6198E" w:rsidRDefault="00B6198E" w:rsidP="00166D71">
            <w:pPr>
              <w:rPr>
                <w:lang w:val="ru-RU"/>
              </w:rPr>
            </w:pPr>
            <w:r w:rsidRPr="00B6198E">
              <w:rPr>
                <w:lang w:val="ru-RU"/>
              </w:rPr>
              <w:t>уметь выполнять приближенные вычисления  (методы</w:t>
            </w:r>
          </w:p>
          <w:p w14:paraId="7498BB28" w14:textId="77777777" w:rsidR="00B6198E" w:rsidRPr="00B6198E" w:rsidRDefault="00B6198E" w:rsidP="00166D71">
            <w:pPr>
              <w:rPr>
                <w:lang w:val="ru-RU"/>
              </w:rPr>
            </w:pPr>
            <w:r w:rsidRPr="00B6198E">
              <w:rPr>
                <w:lang w:val="ru-RU"/>
              </w:rPr>
              <w:t>решения уравнений, вычисления определенного интеграла);</w:t>
            </w:r>
          </w:p>
          <w:p w14:paraId="2250E079" w14:textId="77777777" w:rsidR="00B6198E" w:rsidRPr="00B6198E" w:rsidRDefault="00B6198E" w:rsidP="00166D71">
            <w:pPr>
              <w:rPr>
                <w:lang w:val="ru-RU"/>
              </w:rPr>
            </w:pPr>
            <w:r w:rsidRPr="00B6198E">
              <w:rPr>
                <w:lang w:val="ru-RU"/>
              </w:rPr>
              <w:t>уметь    применять приложение   производной и определенного интеграла  к  решению задач естествознания; владеть    понятиями</w:t>
            </w:r>
          </w:p>
          <w:p w14:paraId="13C04E03" w14:textId="77777777" w:rsidR="00B6198E" w:rsidRPr="00B6198E" w:rsidRDefault="00B6198E" w:rsidP="00166D71">
            <w:pPr>
              <w:rPr>
                <w:lang w:val="ru-RU"/>
              </w:rPr>
            </w:pPr>
            <w:r w:rsidRPr="00B6198E">
              <w:rPr>
                <w:lang w:val="ru-RU"/>
              </w:rPr>
              <w:t>вторая производная, выпуклость  графика функции         и         уметь</w:t>
            </w:r>
          </w:p>
          <w:p w14:paraId="537D8A94" w14:textId="77777777" w:rsidR="00B6198E" w:rsidRPr="001C78D5" w:rsidRDefault="00B6198E" w:rsidP="00166D71">
            <w:r w:rsidRPr="001C78D5">
              <w:t>исследовать функцию на выпуклость</w:t>
            </w:r>
          </w:p>
        </w:tc>
      </w:tr>
      <w:tr w:rsidR="00B6198E" w:rsidRPr="001C78D5" w14:paraId="1CCCD40E" w14:textId="77777777" w:rsidTr="00B6198E">
        <w:trPr>
          <w:trHeight w:val="20"/>
        </w:trPr>
        <w:tc>
          <w:tcPr>
            <w:tcW w:w="691" w:type="pct"/>
          </w:tcPr>
          <w:p w14:paraId="5AF0C146" w14:textId="77777777" w:rsidR="00B6198E" w:rsidRPr="00B6198E" w:rsidRDefault="00B6198E" w:rsidP="00166D71">
            <w:pPr>
              <w:rPr>
                <w:lang w:val="ru-RU"/>
              </w:rPr>
            </w:pPr>
            <w:r w:rsidRPr="00B6198E">
              <w:rPr>
                <w:lang w:val="ru-RU"/>
              </w:rPr>
              <w:t>Статис тика и теория вероят ностей</w:t>
            </w:r>
          </w:p>
          <w:p w14:paraId="61338859" w14:textId="77777777" w:rsidR="00B6198E" w:rsidRPr="00B6198E" w:rsidRDefault="00B6198E" w:rsidP="00166D71">
            <w:pPr>
              <w:rPr>
                <w:lang w:val="ru-RU"/>
              </w:rPr>
            </w:pPr>
            <w:r w:rsidRPr="00B6198E">
              <w:rPr>
                <w:lang w:val="ru-RU"/>
              </w:rPr>
              <w:t>,</w:t>
            </w:r>
          </w:p>
          <w:p w14:paraId="1102AA15" w14:textId="77777777" w:rsidR="00B6198E" w:rsidRPr="00B6198E" w:rsidRDefault="00B6198E" w:rsidP="00166D71">
            <w:pPr>
              <w:rPr>
                <w:lang w:val="ru-RU"/>
              </w:rPr>
            </w:pPr>
            <w:r w:rsidRPr="00B6198E">
              <w:rPr>
                <w:lang w:val="ru-RU"/>
              </w:rPr>
              <w:t>логика и комби натори ка</w:t>
            </w:r>
          </w:p>
        </w:tc>
        <w:tc>
          <w:tcPr>
            <w:tcW w:w="1357" w:type="pct"/>
            <w:gridSpan w:val="5"/>
          </w:tcPr>
          <w:p w14:paraId="2E43A2C0" w14:textId="77777777" w:rsidR="00B6198E" w:rsidRPr="00B6198E" w:rsidRDefault="00B6198E" w:rsidP="00166D71">
            <w:pPr>
              <w:rPr>
                <w:lang w:val="ru-RU"/>
              </w:rPr>
            </w:pPr>
            <w:r w:rsidRPr="00B6198E">
              <w:rPr>
                <w:lang w:val="ru-RU"/>
              </w:rPr>
              <w:t>Оперировать   на базовом  уровне основными     описательными характеристиками числового набора: среднее арифметическое, медиана, наибольшее и наименьшее значения; оперировать  на базовом  уровне понятиями: частота и вероятность события, случайный выбор, опыты с равновозможными  элементарными событиями;</w:t>
            </w:r>
          </w:p>
          <w:p w14:paraId="73C75F49" w14:textId="77777777" w:rsidR="00B6198E" w:rsidRPr="00B6198E" w:rsidRDefault="00B6198E" w:rsidP="00166D71">
            <w:pPr>
              <w:rPr>
                <w:lang w:val="ru-RU"/>
              </w:rPr>
            </w:pPr>
            <w:r w:rsidRPr="00B6198E">
              <w:rPr>
                <w:lang w:val="ru-RU"/>
              </w:rPr>
              <w:t>вычислять вероятности событий на основе подсчета числа исходов.</w:t>
            </w:r>
          </w:p>
          <w:p w14:paraId="429F74EC" w14:textId="77777777" w:rsidR="00B6198E" w:rsidRPr="00B6198E" w:rsidRDefault="00B6198E" w:rsidP="00166D71">
            <w:pPr>
              <w:rPr>
                <w:lang w:val="ru-RU"/>
              </w:rPr>
            </w:pPr>
            <w:r w:rsidRPr="00B6198E">
              <w:rPr>
                <w:lang w:val="ru-RU"/>
              </w:rPr>
              <w:t>В повседневной жизни и при изучении других предметов:</w:t>
            </w:r>
          </w:p>
        </w:tc>
        <w:tc>
          <w:tcPr>
            <w:tcW w:w="836" w:type="pct"/>
            <w:gridSpan w:val="6"/>
          </w:tcPr>
          <w:p w14:paraId="7A554FE2" w14:textId="77777777" w:rsidR="00B6198E" w:rsidRPr="00B6198E" w:rsidRDefault="00B6198E" w:rsidP="00166D71">
            <w:pPr>
              <w:rPr>
                <w:lang w:val="ru-RU"/>
              </w:rPr>
            </w:pPr>
            <w:r w:rsidRPr="00B6198E">
              <w:rPr>
                <w:lang w:val="ru-RU"/>
              </w:rPr>
              <w:t>Иметь представление о дискретных и непрерывных случайных величинах и распределениях, о независимости случайных величин;</w:t>
            </w:r>
          </w:p>
          <w:p w14:paraId="35E67C40" w14:textId="77777777" w:rsidR="00B6198E" w:rsidRPr="00B6198E" w:rsidRDefault="00B6198E" w:rsidP="00166D71">
            <w:pPr>
              <w:rPr>
                <w:lang w:val="ru-RU"/>
              </w:rPr>
            </w:pPr>
            <w:r w:rsidRPr="00B6198E">
              <w:rPr>
                <w:lang w:val="ru-RU"/>
              </w:rPr>
              <w:t>иметь представление о математическом ожидании и дисперсии случайных величин; иметь представление о нормальном  распределении и примерах    нормально</w:t>
            </w:r>
          </w:p>
          <w:p w14:paraId="6639737F" w14:textId="77777777" w:rsidR="00B6198E" w:rsidRPr="00B6198E" w:rsidRDefault="00B6198E" w:rsidP="00166D71">
            <w:pPr>
              <w:rPr>
                <w:lang w:val="ru-RU"/>
              </w:rPr>
            </w:pPr>
            <w:r w:rsidRPr="00B6198E">
              <w:rPr>
                <w:lang w:val="ru-RU"/>
              </w:rPr>
              <w:lastRenderedPageBreak/>
              <w:t>распределенных случайных величин;</w:t>
            </w:r>
          </w:p>
          <w:p w14:paraId="4510BD95" w14:textId="77777777" w:rsidR="00B6198E" w:rsidRPr="00B6198E" w:rsidRDefault="00B6198E" w:rsidP="00166D71">
            <w:pPr>
              <w:rPr>
                <w:lang w:val="ru-RU"/>
              </w:rPr>
            </w:pPr>
            <w:r w:rsidRPr="00B6198E">
              <w:rPr>
                <w:lang w:val="ru-RU"/>
              </w:rPr>
              <w:t>понимать суть закона больших</w:t>
            </w:r>
          </w:p>
        </w:tc>
        <w:tc>
          <w:tcPr>
            <w:tcW w:w="1161" w:type="pct"/>
            <w:gridSpan w:val="4"/>
          </w:tcPr>
          <w:p w14:paraId="2E45CCEE" w14:textId="77777777" w:rsidR="00B6198E" w:rsidRPr="00B6198E" w:rsidRDefault="00B6198E" w:rsidP="00166D71">
            <w:pPr>
              <w:rPr>
                <w:lang w:val="ru-RU"/>
              </w:rPr>
            </w:pPr>
            <w:r w:rsidRPr="00B6198E">
              <w:rPr>
                <w:lang w:val="ru-RU"/>
              </w:rPr>
              <w:lastRenderedPageBreak/>
              <w:t>Оперировать основными описательными характеристиками  числового набора, понятием генеральная совокупность и выборкой из нее;</w:t>
            </w:r>
          </w:p>
          <w:p w14:paraId="46D38B18" w14:textId="77777777" w:rsidR="00B6198E" w:rsidRPr="00B6198E" w:rsidRDefault="00B6198E" w:rsidP="00166D71">
            <w:pPr>
              <w:rPr>
                <w:lang w:val="ru-RU"/>
              </w:rPr>
            </w:pPr>
            <w:r w:rsidRPr="00B6198E">
              <w:rPr>
                <w:lang w:val="ru-RU"/>
              </w:rPr>
              <w:t>оперировать   понятиями: частота и вероятность события, сумма и произведение вероятностей, вычислять  вероятности событий на основе подсчета числа исходов;</w:t>
            </w:r>
          </w:p>
          <w:p w14:paraId="3C8C003F" w14:textId="77777777" w:rsidR="00B6198E" w:rsidRPr="001C78D5" w:rsidRDefault="00B6198E" w:rsidP="00166D71">
            <w:r w:rsidRPr="001C78D5">
              <w:t>владеть основными понятиями</w:t>
            </w:r>
          </w:p>
        </w:tc>
        <w:tc>
          <w:tcPr>
            <w:tcW w:w="954" w:type="pct"/>
            <w:gridSpan w:val="4"/>
          </w:tcPr>
          <w:p w14:paraId="61F23345" w14:textId="77777777" w:rsidR="00B6198E" w:rsidRPr="00B6198E" w:rsidRDefault="00B6198E" w:rsidP="00166D71">
            <w:pPr>
              <w:rPr>
                <w:lang w:val="ru-RU"/>
              </w:rPr>
            </w:pPr>
            <w:r w:rsidRPr="00B6198E">
              <w:rPr>
                <w:lang w:val="ru-RU"/>
              </w:rPr>
              <w:t xml:space="preserve">Достижение результатов раздела </w:t>
            </w:r>
            <w:r w:rsidRPr="001C78D5">
              <w:t>II</w:t>
            </w:r>
            <w:r w:rsidRPr="00B6198E">
              <w:rPr>
                <w:lang w:val="ru-RU"/>
              </w:rPr>
              <w:t>;</w:t>
            </w:r>
          </w:p>
          <w:p w14:paraId="23A5DBB9" w14:textId="77777777" w:rsidR="00B6198E" w:rsidRPr="00B6198E" w:rsidRDefault="00B6198E" w:rsidP="00166D71">
            <w:pPr>
              <w:rPr>
                <w:lang w:val="ru-RU"/>
              </w:rPr>
            </w:pPr>
            <w:r w:rsidRPr="00B6198E">
              <w:rPr>
                <w:lang w:val="ru-RU"/>
              </w:rPr>
              <w:t>иметь представление о центральной предельной теореме;</w:t>
            </w:r>
          </w:p>
          <w:p w14:paraId="2CEB1323" w14:textId="77777777" w:rsidR="00B6198E" w:rsidRPr="00B6198E" w:rsidRDefault="00B6198E" w:rsidP="00166D71">
            <w:pPr>
              <w:rPr>
                <w:lang w:val="ru-RU"/>
              </w:rPr>
            </w:pPr>
            <w:r w:rsidRPr="00B6198E">
              <w:rPr>
                <w:lang w:val="ru-RU"/>
              </w:rPr>
              <w:t>иметь представление о выборочном коэффициенте корреляции и линейной регрессии; иметь представление о статистических гипотезах и проверке</w:t>
            </w:r>
          </w:p>
          <w:p w14:paraId="5149F1C4" w14:textId="77777777" w:rsidR="00B6198E" w:rsidRPr="001C78D5" w:rsidRDefault="00B6198E" w:rsidP="00166D71">
            <w:r w:rsidRPr="001C78D5">
              <w:t>статистической гипотезы, о статистике</w:t>
            </w:r>
          </w:p>
        </w:tc>
      </w:tr>
      <w:tr w:rsidR="00B6198E" w:rsidRPr="001C78D5" w14:paraId="3AFFA7CF" w14:textId="77777777" w:rsidTr="00B6198E">
        <w:trPr>
          <w:trHeight w:val="20"/>
        </w:trPr>
        <w:tc>
          <w:tcPr>
            <w:tcW w:w="691" w:type="pct"/>
          </w:tcPr>
          <w:p w14:paraId="78EFED7B" w14:textId="77777777" w:rsidR="00B6198E" w:rsidRPr="001C78D5" w:rsidRDefault="00B6198E" w:rsidP="00166D71"/>
        </w:tc>
        <w:tc>
          <w:tcPr>
            <w:tcW w:w="908" w:type="pct"/>
          </w:tcPr>
          <w:p w14:paraId="27768411" w14:textId="77777777" w:rsidR="00B6198E" w:rsidRPr="00B6198E" w:rsidRDefault="00B6198E" w:rsidP="00166D71">
            <w:pPr>
              <w:rPr>
                <w:lang w:val="ru-RU"/>
              </w:rPr>
            </w:pPr>
            <w:r w:rsidRPr="00B6198E">
              <w:rPr>
                <w:lang w:val="ru-RU"/>
              </w:rPr>
              <w:t>оценивать и сравнивать в простых случаях вероятности событий в реальной жизни;</w:t>
            </w:r>
          </w:p>
          <w:p w14:paraId="08B547BC" w14:textId="77777777" w:rsidR="00B6198E" w:rsidRPr="00B6198E" w:rsidRDefault="00B6198E" w:rsidP="00166D71">
            <w:pPr>
              <w:rPr>
                <w:lang w:val="ru-RU"/>
              </w:rPr>
            </w:pPr>
            <w:r w:rsidRPr="00B6198E">
              <w:rPr>
                <w:lang w:val="ru-RU"/>
              </w:rPr>
              <w:t>читать, сопоставлять, сравнивать, интерпретировать в простых случаях реальные данные, представленные в виде таблиц, диаграмм, графиков</w:t>
            </w:r>
          </w:p>
        </w:tc>
        <w:tc>
          <w:tcPr>
            <w:tcW w:w="881" w:type="pct"/>
            <w:gridSpan w:val="6"/>
          </w:tcPr>
          <w:p w14:paraId="2D8DBCAF" w14:textId="77777777" w:rsidR="00B6198E" w:rsidRPr="00B6198E" w:rsidRDefault="00B6198E" w:rsidP="00166D71">
            <w:pPr>
              <w:rPr>
                <w:lang w:val="ru-RU"/>
              </w:rPr>
            </w:pPr>
            <w:r w:rsidRPr="00B6198E">
              <w:rPr>
                <w:lang w:val="ru-RU"/>
              </w:rPr>
              <w:t>чисел и выборочного метода измерения вероятностей;</w:t>
            </w:r>
          </w:p>
          <w:p w14:paraId="318C40B2" w14:textId="77777777" w:rsidR="00B6198E" w:rsidRPr="00B6198E" w:rsidRDefault="00B6198E" w:rsidP="00166D71">
            <w:pPr>
              <w:rPr>
                <w:lang w:val="ru-RU"/>
              </w:rPr>
            </w:pPr>
            <w:r w:rsidRPr="00B6198E">
              <w:rPr>
                <w:lang w:val="ru-RU"/>
              </w:rPr>
              <w:t>иметь представление об условной вероятности и о полной вероятности, применять их в решении задач;</w:t>
            </w:r>
          </w:p>
          <w:p w14:paraId="6C9AAC33" w14:textId="77777777" w:rsidR="00B6198E" w:rsidRPr="00B6198E" w:rsidRDefault="00B6198E" w:rsidP="00166D71">
            <w:pPr>
              <w:rPr>
                <w:lang w:val="ru-RU"/>
              </w:rPr>
            </w:pPr>
            <w:r w:rsidRPr="00B6198E">
              <w:rPr>
                <w:lang w:val="ru-RU"/>
              </w:rPr>
              <w:t>иметь представление о важных частных видах распределений и применять их в решении задач; иметь представление о корреляции случайных величин, о линейной регрессии.</w:t>
            </w:r>
          </w:p>
          <w:p w14:paraId="04CD21EF" w14:textId="77777777" w:rsidR="00B6198E" w:rsidRPr="00B6198E" w:rsidRDefault="00B6198E" w:rsidP="00166D71">
            <w:pPr>
              <w:rPr>
                <w:lang w:val="ru-RU"/>
              </w:rPr>
            </w:pPr>
          </w:p>
          <w:p w14:paraId="4C9B759C" w14:textId="77777777" w:rsidR="00B6198E" w:rsidRPr="00B6198E" w:rsidRDefault="00B6198E" w:rsidP="00166D71">
            <w:pPr>
              <w:rPr>
                <w:lang w:val="ru-RU"/>
              </w:rPr>
            </w:pPr>
            <w:r w:rsidRPr="00B6198E">
              <w:rPr>
                <w:lang w:val="ru-RU"/>
              </w:rPr>
              <w:t>В повседневной жизни и при изучении других предметов: вычислять или оценивать вероятности событий в реальной жизни;</w:t>
            </w:r>
          </w:p>
          <w:p w14:paraId="02FBCCD3" w14:textId="77777777" w:rsidR="00B6198E" w:rsidRPr="00B6198E" w:rsidRDefault="00B6198E" w:rsidP="00166D71">
            <w:pPr>
              <w:rPr>
                <w:lang w:val="ru-RU"/>
              </w:rPr>
            </w:pPr>
            <w:r w:rsidRPr="00B6198E">
              <w:rPr>
                <w:lang w:val="ru-RU"/>
              </w:rPr>
              <w:t>выбирать подходящие методы представления и обработки данных;</w:t>
            </w:r>
          </w:p>
          <w:p w14:paraId="10ED6464" w14:textId="77777777" w:rsidR="00B6198E" w:rsidRPr="00B6198E" w:rsidRDefault="00B6198E" w:rsidP="00166D71">
            <w:pPr>
              <w:rPr>
                <w:lang w:val="ru-RU"/>
              </w:rPr>
            </w:pPr>
            <w:r w:rsidRPr="00B6198E">
              <w:rPr>
                <w:lang w:val="ru-RU"/>
              </w:rPr>
              <w:t xml:space="preserve">уметь решать несложные задачи на применение закона больших чисел в социологии, страховании, здравоохранении, обеспечении безопасности </w:t>
            </w:r>
            <w:r w:rsidRPr="00B6198E">
              <w:rPr>
                <w:lang w:val="ru-RU"/>
              </w:rPr>
              <w:lastRenderedPageBreak/>
              <w:t>населения в чрезвычайных ситуациях</w:t>
            </w:r>
          </w:p>
        </w:tc>
        <w:tc>
          <w:tcPr>
            <w:tcW w:w="1572" w:type="pct"/>
            <w:gridSpan w:val="9"/>
          </w:tcPr>
          <w:p w14:paraId="7E310A79" w14:textId="77777777" w:rsidR="00B6198E" w:rsidRPr="00B6198E" w:rsidRDefault="00B6198E" w:rsidP="00166D71">
            <w:pPr>
              <w:rPr>
                <w:lang w:val="ru-RU"/>
              </w:rPr>
            </w:pPr>
            <w:r w:rsidRPr="00B6198E">
              <w:rPr>
                <w:lang w:val="ru-RU"/>
              </w:rPr>
              <w:lastRenderedPageBreak/>
              <w:t>комбинаторики и  уметь их применять при решении задач; иметь представление об основах теории вероятностей; иметь  представление  о дискретных и непрерывных случайных  величинах  и распределениях,     о независимости   случайных величин;</w:t>
            </w:r>
          </w:p>
          <w:p w14:paraId="3A6BB300" w14:textId="77777777" w:rsidR="00B6198E" w:rsidRPr="00B6198E" w:rsidRDefault="00B6198E" w:rsidP="00166D71">
            <w:pPr>
              <w:rPr>
                <w:lang w:val="ru-RU"/>
              </w:rPr>
            </w:pPr>
            <w:r w:rsidRPr="00B6198E">
              <w:rPr>
                <w:lang w:val="ru-RU"/>
              </w:rPr>
              <w:t>иметь представление о математическом ожидании и дисперсии случайных величин;</w:t>
            </w:r>
          </w:p>
          <w:p w14:paraId="50BEE855" w14:textId="77777777" w:rsidR="00B6198E" w:rsidRPr="00B6198E" w:rsidRDefault="00B6198E" w:rsidP="00166D71">
            <w:pPr>
              <w:rPr>
                <w:lang w:val="ru-RU"/>
              </w:rPr>
            </w:pPr>
            <w:r w:rsidRPr="00B6198E">
              <w:rPr>
                <w:lang w:val="ru-RU"/>
              </w:rPr>
              <w:t>иметь представление о совместных распределениях случайных величин;</w:t>
            </w:r>
          </w:p>
          <w:p w14:paraId="46E3DCD8" w14:textId="77777777" w:rsidR="00B6198E" w:rsidRPr="00B6198E" w:rsidRDefault="00B6198E" w:rsidP="00166D71">
            <w:pPr>
              <w:rPr>
                <w:lang w:val="ru-RU"/>
              </w:rPr>
            </w:pPr>
            <w:r w:rsidRPr="00B6198E">
              <w:rPr>
                <w:lang w:val="ru-RU"/>
              </w:rPr>
              <w:t>понимать суть закона больших чисел и выборочного метода измерения вероятностей; иметь представление о нормальном распределении и примерах  нормально распределенных случайных величин;</w:t>
            </w:r>
          </w:p>
          <w:p w14:paraId="2E9C2DC0" w14:textId="77777777" w:rsidR="00B6198E" w:rsidRPr="00B6198E" w:rsidRDefault="00B6198E" w:rsidP="00166D71">
            <w:pPr>
              <w:rPr>
                <w:lang w:val="ru-RU"/>
              </w:rPr>
            </w:pPr>
            <w:r w:rsidRPr="00B6198E">
              <w:rPr>
                <w:lang w:val="ru-RU"/>
              </w:rPr>
              <w:t>иметь представление о корреляции случайных величин.</w:t>
            </w:r>
          </w:p>
          <w:p w14:paraId="3893EC14" w14:textId="77777777" w:rsidR="00B6198E" w:rsidRPr="00B6198E" w:rsidRDefault="00B6198E" w:rsidP="00166D71">
            <w:pPr>
              <w:rPr>
                <w:lang w:val="ru-RU"/>
              </w:rPr>
            </w:pPr>
            <w:r w:rsidRPr="00B6198E">
              <w:rPr>
                <w:lang w:val="ru-RU"/>
              </w:rPr>
              <w:t>В повседневной жизни и при изучении других предметов: вычислять или оценивать вероятности  событий в реальной жизни;</w:t>
            </w:r>
          </w:p>
          <w:p w14:paraId="1DD48021" w14:textId="77777777" w:rsidR="00B6198E" w:rsidRPr="00B6198E" w:rsidRDefault="00B6198E" w:rsidP="00166D71">
            <w:pPr>
              <w:rPr>
                <w:lang w:val="ru-RU"/>
              </w:rPr>
            </w:pPr>
            <w:r w:rsidRPr="00B6198E">
              <w:rPr>
                <w:lang w:val="ru-RU"/>
              </w:rPr>
              <w:t>выбирать методы подходящего представления и</w:t>
            </w:r>
          </w:p>
        </w:tc>
        <w:tc>
          <w:tcPr>
            <w:tcW w:w="948" w:type="pct"/>
            <w:gridSpan w:val="3"/>
          </w:tcPr>
          <w:p w14:paraId="7C4422B0" w14:textId="77777777" w:rsidR="00B6198E" w:rsidRPr="00B6198E" w:rsidRDefault="00B6198E" w:rsidP="00166D71">
            <w:pPr>
              <w:rPr>
                <w:lang w:val="ru-RU"/>
              </w:rPr>
            </w:pPr>
            <w:r w:rsidRPr="00B6198E">
              <w:rPr>
                <w:lang w:val="ru-RU"/>
              </w:rPr>
              <w:t>критерия и ее уровне значимости;</w:t>
            </w:r>
          </w:p>
          <w:p w14:paraId="5CF3BCB0" w14:textId="77777777" w:rsidR="00B6198E" w:rsidRPr="00B6198E" w:rsidRDefault="00B6198E" w:rsidP="00166D71">
            <w:pPr>
              <w:rPr>
                <w:lang w:val="ru-RU"/>
              </w:rPr>
            </w:pPr>
            <w:r w:rsidRPr="00B6198E">
              <w:rPr>
                <w:lang w:val="ru-RU"/>
              </w:rPr>
              <w:t>иметь представление о связи эмпирических и теоретических распределений;</w:t>
            </w:r>
          </w:p>
          <w:p w14:paraId="0D9A846E" w14:textId="77777777" w:rsidR="00B6198E" w:rsidRPr="00B6198E" w:rsidRDefault="00B6198E" w:rsidP="00166D71">
            <w:pPr>
              <w:rPr>
                <w:lang w:val="ru-RU"/>
              </w:rPr>
            </w:pPr>
            <w:r w:rsidRPr="00B6198E">
              <w:rPr>
                <w:lang w:val="ru-RU"/>
              </w:rPr>
              <w:t>иметь представление о кодировании,  двоичной записи, двоичном дереве; владеть   основными понятиями   теории графов  (граф,  вершина, ребро, степень вершины, путь в графе) и уметь применять их  при решении задач;</w:t>
            </w:r>
          </w:p>
          <w:p w14:paraId="7BD7374A" w14:textId="77777777" w:rsidR="00B6198E" w:rsidRPr="00B6198E" w:rsidRDefault="00B6198E" w:rsidP="00166D71">
            <w:pPr>
              <w:rPr>
                <w:lang w:val="ru-RU"/>
              </w:rPr>
            </w:pPr>
            <w:r w:rsidRPr="00B6198E">
              <w:rPr>
                <w:lang w:val="ru-RU"/>
              </w:rPr>
              <w:t>иметь представление о деревьях и уметь применять при решении задач;</w:t>
            </w:r>
          </w:p>
          <w:p w14:paraId="0A710F17" w14:textId="77777777" w:rsidR="00B6198E" w:rsidRPr="00B6198E" w:rsidRDefault="00B6198E" w:rsidP="00166D71">
            <w:pPr>
              <w:rPr>
                <w:lang w:val="ru-RU"/>
              </w:rPr>
            </w:pPr>
            <w:r w:rsidRPr="00B6198E">
              <w:rPr>
                <w:lang w:val="ru-RU"/>
              </w:rPr>
              <w:t>владеть понятием связность и уметь применять компоненты связности при решении задач;</w:t>
            </w:r>
          </w:p>
          <w:p w14:paraId="2E5CACEA" w14:textId="77777777" w:rsidR="00B6198E" w:rsidRPr="00B6198E" w:rsidRDefault="00B6198E" w:rsidP="00166D71">
            <w:pPr>
              <w:rPr>
                <w:lang w:val="ru-RU"/>
              </w:rPr>
            </w:pPr>
            <w:r w:rsidRPr="00B6198E">
              <w:rPr>
                <w:lang w:val="ru-RU"/>
              </w:rPr>
              <w:t>уметь осуществлять пути по ребрам, обходы ребер и вершин графа; иметь представление об эйлеровом  и</w:t>
            </w:r>
          </w:p>
          <w:p w14:paraId="34625264" w14:textId="77777777" w:rsidR="00B6198E" w:rsidRPr="00B6198E" w:rsidRDefault="00B6198E" w:rsidP="00166D71">
            <w:pPr>
              <w:rPr>
                <w:lang w:val="ru-RU"/>
              </w:rPr>
            </w:pPr>
            <w:r w:rsidRPr="00B6198E">
              <w:rPr>
                <w:lang w:val="ru-RU"/>
              </w:rPr>
              <w:t>гамильтоновом  пути, иметь представление о трудности задачи нахождения гамильтонова пути;</w:t>
            </w:r>
          </w:p>
        </w:tc>
      </w:tr>
      <w:tr w:rsidR="00B6198E" w:rsidRPr="001C78D5" w14:paraId="21169A99" w14:textId="77777777" w:rsidTr="00B6198E">
        <w:trPr>
          <w:trHeight w:val="20"/>
        </w:trPr>
        <w:tc>
          <w:tcPr>
            <w:tcW w:w="691" w:type="pct"/>
          </w:tcPr>
          <w:p w14:paraId="7CD59619" w14:textId="77777777" w:rsidR="00B6198E" w:rsidRPr="00B6198E" w:rsidRDefault="00B6198E" w:rsidP="00166D71">
            <w:pPr>
              <w:rPr>
                <w:lang w:val="ru-RU"/>
              </w:rPr>
            </w:pPr>
          </w:p>
        </w:tc>
        <w:tc>
          <w:tcPr>
            <w:tcW w:w="1059" w:type="pct"/>
            <w:gridSpan w:val="3"/>
          </w:tcPr>
          <w:p w14:paraId="28EC3E7C" w14:textId="77777777" w:rsidR="00B6198E" w:rsidRPr="00B6198E" w:rsidRDefault="00B6198E" w:rsidP="00166D71">
            <w:pPr>
              <w:rPr>
                <w:lang w:val="ru-RU"/>
              </w:rPr>
            </w:pPr>
          </w:p>
        </w:tc>
        <w:tc>
          <w:tcPr>
            <w:tcW w:w="802" w:type="pct"/>
            <w:gridSpan w:val="5"/>
          </w:tcPr>
          <w:p w14:paraId="0A25E933" w14:textId="77777777" w:rsidR="00B6198E" w:rsidRPr="00B6198E" w:rsidRDefault="00B6198E" w:rsidP="00166D71">
            <w:pPr>
              <w:rPr>
                <w:lang w:val="ru-RU"/>
              </w:rPr>
            </w:pPr>
          </w:p>
        </w:tc>
        <w:tc>
          <w:tcPr>
            <w:tcW w:w="1756" w:type="pct"/>
            <w:gridSpan w:val="9"/>
          </w:tcPr>
          <w:p w14:paraId="6B700E4F" w14:textId="77777777" w:rsidR="00B6198E" w:rsidRPr="001C78D5" w:rsidRDefault="00B6198E" w:rsidP="00166D71">
            <w:r w:rsidRPr="001C78D5">
              <w:t>обработки данных</w:t>
            </w:r>
          </w:p>
        </w:tc>
        <w:tc>
          <w:tcPr>
            <w:tcW w:w="692" w:type="pct"/>
            <w:gridSpan w:val="2"/>
          </w:tcPr>
          <w:p w14:paraId="44E1E329" w14:textId="77777777" w:rsidR="00B6198E" w:rsidRPr="00B6198E" w:rsidRDefault="00B6198E" w:rsidP="00166D71">
            <w:pPr>
              <w:rPr>
                <w:lang w:val="ru-RU"/>
              </w:rPr>
            </w:pPr>
            <w:r w:rsidRPr="00B6198E">
              <w:rPr>
                <w:lang w:val="ru-RU"/>
              </w:rPr>
              <w:t>владеть понятиями конечные и счетные множества и уметь их применять при решении задач;</w:t>
            </w:r>
          </w:p>
          <w:p w14:paraId="28D47C7B" w14:textId="77777777" w:rsidR="00B6198E" w:rsidRPr="00B6198E" w:rsidRDefault="00B6198E" w:rsidP="00166D71">
            <w:pPr>
              <w:rPr>
                <w:lang w:val="ru-RU"/>
              </w:rPr>
            </w:pPr>
            <w:r w:rsidRPr="00B6198E">
              <w:rPr>
                <w:lang w:val="ru-RU"/>
              </w:rPr>
              <w:t>уметь применять метод математической индукции;</w:t>
            </w:r>
          </w:p>
          <w:p w14:paraId="7AB83353" w14:textId="77777777" w:rsidR="00B6198E" w:rsidRPr="00B6198E" w:rsidRDefault="00B6198E" w:rsidP="00166D71">
            <w:pPr>
              <w:rPr>
                <w:lang w:val="ru-RU"/>
              </w:rPr>
            </w:pPr>
            <w:r w:rsidRPr="00B6198E">
              <w:rPr>
                <w:lang w:val="ru-RU"/>
              </w:rPr>
              <w:t>уметь применять принцип</w:t>
            </w:r>
          </w:p>
          <w:p w14:paraId="079603A6" w14:textId="77777777" w:rsidR="00B6198E" w:rsidRPr="00B6198E" w:rsidRDefault="00B6198E" w:rsidP="00166D71">
            <w:pPr>
              <w:rPr>
                <w:lang w:val="ru-RU"/>
              </w:rPr>
            </w:pPr>
            <w:r w:rsidRPr="00B6198E">
              <w:rPr>
                <w:lang w:val="ru-RU"/>
              </w:rPr>
              <w:t>Дирихле при решении задач</w:t>
            </w:r>
          </w:p>
        </w:tc>
      </w:tr>
      <w:tr w:rsidR="00B6198E" w:rsidRPr="001C78D5" w14:paraId="5CC44EC9" w14:textId="77777777" w:rsidTr="00B6198E">
        <w:trPr>
          <w:trHeight w:val="20"/>
        </w:trPr>
        <w:tc>
          <w:tcPr>
            <w:tcW w:w="691" w:type="pct"/>
          </w:tcPr>
          <w:p w14:paraId="7B35A842" w14:textId="77777777" w:rsidR="00B6198E" w:rsidRPr="001C78D5" w:rsidRDefault="00B6198E" w:rsidP="00166D71">
            <w:r w:rsidRPr="001C78D5">
              <w:t>Тексто вые задачи</w:t>
            </w:r>
          </w:p>
        </w:tc>
        <w:tc>
          <w:tcPr>
            <w:tcW w:w="1059" w:type="pct"/>
            <w:gridSpan w:val="3"/>
          </w:tcPr>
          <w:p w14:paraId="5484F385" w14:textId="77777777" w:rsidR="00B6198E" w:rsidRPr="00B6198E" w:rsidRDefault="00B6198E" w:rsidP="00166D71">
            <w:pPr>
              <w:rPr>
                <w:lang w:val="ru-RU"/>
              </w:rPr>
            </w:pPr>
            <w:r w:rsidRPr="00B6198E">
              <w:rPr>
                <w:lang w:val="ru-RU"/>
              </w:rPr>
              <w:t>Решать несложные текстовые задачи разных типов;</w:t>
            </w:r>
          </w:p>
          <w:p w14:paraId="0B7F25CA" w14:textId="77777777" w:rsidR="00B6198E" w:rsidRPr="00B6198E" w:rsidRDefault="00B6198E" w:rsidP="00166D71">
            <w:pPr>
              <w:rPr>
                <w:lang w:val="ru-RU"/>
              </w:rPr>
            </w:pPr>
            <w:r w:rsidRPr="00B6198E">
              <w:rPr>
                <w:lang w:val="ru-RU"/>
              </w:rPr>
              <w:t>анализировать условие задачи, при необходимости   строить  для  ее решения математическую модель; понимать и использовать для решения задачи информацию, представленную в виде текстовой и символьной записи, схем, таблиц,  диаграмм, графиков, рисунков;</w:t>
            </w:r>
          </w:p>
          <w:p w14:paraId="27D95C26" w14:textId="77777777" w:rsidR="00B6198E" w:rsidRPr="00B6198E" w:rsidRDefault="00B6198E" w:rsidP="00166D71">
            <w:pPr>
              <w:rPr>
                <w:lang w:val="ru-RU"/>
              </w:rPr>
            </w:pPr>
            <w:r w:rsidRPr="00B6198E">
              <w:rPr>
                <w:lang w:val="ru-RU"/>
              </w:rPr>
              <w:t>действовать по алгоритму, содержащемуся в условии задачи; использовать логические рассуждения при решении задачи;</w:t>
            </w:r>
          </w:p>
          <w:p w14:paraId="58B0E642" w14:textId="77777777" w:rsidR="00B6198E" w:rsidRPr="00B6198E" w:rsidRDefault="00B6198E" w:rsidP="00166D71">
            <w:pPr>
              <w:rPr>
                <w:lang w:val="ru-RU"/>
              </w:rPr>
            </w:pPr>
            <w:r w:rsidRPr="00B6198E">
              <w:rPr>
                <w:lang w:val="ru-RU"/>
              </w:rPr>
              <w:t xml:space="preserve">работать с избыточными условиями, выбирая из всей информации, данные, необходимые для решения задачи; осуществлять  </w:t>
            </w:r>
            <w:r w:rsidRPr="00B6198E">
              <w:rPr>
                <w:lang w:val="ru-RU"/>
              </w:rPr>
              <w:lastRenderedPageBreak/>
              <w:t>несложный  перебор возможных решений, выбирая из них оптимальное    по  критериям, сформулированным в условии; анализировать   и  интерпретировать полученные решения в  контексте</w:t>
            </w:r>
          </w:p>
          <w:p w14:paraId="157E649F" w14:textId="77777777" w:rsidR="00B6198E" w:rsidRPr="00B6198E" w:rsidRDefault="00B6198E" w:rsidP="00166D71">
            <w:pPr>
              <w:rPr>
                <w:lang w:val="ru-RU"/>
              </w:rPr>
            </w:pPr>
            <w:r w:rsidRPr="00B6198E">
              <w:rPr>
                <w:lang w:val="ru-RU"/>
              </w:rPr>
              <w:t>условия задачи, выбирать решения, не</w:t>
            </w:r>
          </w:p>
        </w:tc>
        <w:tc>
          <w:tcPr>
            <w:tcW w:w="802" w:type="pct"/>
            <w:gridSpan w:val="5"/>
          </w:tcPr>
          <w:p w14:paraId="2CE6D7CB" w14:textId="77777777" w:rsidR="00B6198E" w:rsidRPr="00B6198E" w:rsidRDefault="00B6198E" w:rsidP="00166D71">
            <w:pPr>
              <w:rPr>
                <w:lang w:val="ru-RU"/>
              </w:rPr>
            </w:pPr>
            <w:r w:rsidRPr="00B6198E">
              <w:rPr>
                <w:lang w:val="ru-RU"/>
              </w:rPr>
              <w:lastRenderedPageBreak/>
              <w:t>Решать задачи разных типов, в том числе задачи повышенной трудности;</w:t>
            </w:r>
          </w:p>
          <w:p w14:paraId="2EF14AC8" w14:textId="77777777" w:rsidR="00B6198E" w:rsidRPr="00B6198E" w:rsidRDefault="00B6198E" w:rsidP="00166D71">
            <w:pPr>
              <w:rPr>
                <w:lang w:val="ru-RU"/>
              </w:rPr>
            </w:pPr>
            <w:r w:rsidRPr="00B6198E">
              <w:rPr>
                <w:lang w:val="ru-RU"/>
              </w:rPr>
              <w:t>выбирать оптимальный метод решения задачи, рассматривая различные методы;</w:t>
            </w:r>
          </w:p>
          <w:p w14:paraId="79CEB1CB" w14:textId="77777777" w:rsidR="00B6198E" w:rsidRPr="00B6198E" w:rsidRDefault="00B6198E" w:rsidP="00166D71">
            <w:pPr>
              <w:rPr>
                <w:lang w:val="ru-RU"/>
              </w:rPr>
            </w:pPr>
            <w:r w:rsidRPr="00B6198E">
              <w:rPr>
                <w:lang w:val="ru-RU"/>
              </w:rPr>
              <w:t>строить модель решения задачи, проводить доказательные рассуждения;</w:t>
            </w:r>
          </w:p>
          <w:p w14:paraId="0987C278" w14:textId="77777777" w:rsidR="00B6198E" w:rsidRPr="00B6198E" w:rsidRDefault="00B6198E" w:rsidP="00166D71">
            <w:pPr>
              <w:rPr>
                <w:lang w:val="ru-RU"/>
              </w:rPr>
            </w:pPr>
            <w:r w:rsidRPr="00B6198E">
              <w:rPr>
                <w:lang w:val="ru-RU"/>
              </w:rPr>
              <w:t>решать задачи, требующие перебора вариантов, проверки условий, выбора оптимального результата;</w:t>
            </w:r>
          </w:p>
          <w:p w14:paraId="383C23AD" w14:textId="77777777" w:rsidR="00B6198E" w:rsidRPr="00B6198E" w:rsidRDefault="00B6198E" w:rsidP="00166D71">
            <w:pPr>
              <w:rPr>
                <w:lang w:val="ru-RU"/>
              </w:rPr>
            </w:pPr>
            <w:r w:rsidRPr="00B6198E">
              <w:rPr>
                <w:lang w:val="ru-RU"/>
              </w:rPr>
              <w:t>анализировать и</w:t>
            </w:r>
          </w:p>
          <w:p w14:paraId="76317285" w14:textId="77777777" w:rsidR="00B6198E" w:rsidRPr="00B6198E" w:rsidRDefault="00B6198E" w:rsidP="00166D71">
            <w:pPr>
              <w:rPr>
                <w:lang w:val="ru-RU"/>
              </w:rPr>
            </w:pPr>
            <w:r w:rsidRPr="00B6198E">
              <w:rPr>
                <w:lang w:val="ru-RU"/>
              </w:rPr>
              <w:t xml:space="preserve">интерпретировать результаты в контексте  условия задачи, выбирать   решения,   не противоречащие контексту; </w:t>
            </w:r>
            <w:r w:rsidRPr="00B6198E">
              <w:rPr>
                <w:lang w:val="ru-RU"/>
              </w:rPr>
              <w:lastRenderedPageBreak/>
              <w:t>переводить при решении задачи информацию из одной формы в другую, используя  при необходимости схемы, таблицы, графики, диаграммы;</w:t>
            </w:r>
          </w:p>
        </w:tc>
        <w:tc>
          <w:tcPr>
            <w:tcW w:w="1756" w:type="pct"/>
            <w:gridSpan w:val="9"/>
          </w:tcPr>
          <w:p w14:paraId="62034DE1" w14:textId="77777777" w:rsidR="00B6198E" w:rsidRPr="00B6198E" w:rsidRDefault="00B6198E" w:rsidP="00166D71">
            <w:pPr>
              <w:rPr>
                <w:lang w:val="ru-RU"/>
              </w:rPr>
            </w:pPr>
            <w:r w:rsidRPr="00B6198E">
              <w:rPr>
                <w:lang w:val="ru-RU"/>
              </w:rPr>
              <w:lastRenderedPageBreak/>
              <w:t>Решать разные задачи повышенной трудности; анализировать условие задачи, выбирать оптимальный метод решения задачи, рассматривая различные методы;</w:t>
            </w:r>
          </w:p>
          <w:p w14:paraId="33CF8A6E" w14:textId="77777777" w:rsidR="00B6198E" w:rsidRPr="00B6198E" w:rsidRDefault="00B6198E" w:rsidP="00166D71">
            <w:pPr>
              <w:rPr>
                <w:lang w:val="ru-RU"/>
              </w:rPr>
            </w:pPr>
            <w:r w:rsidRPr="00B6198E">
              <w:rPr>
                <w:lang w:val="ru-RU"/>
              </w:rPr>
              <w:t>строить модель решения задачи, проводить доказательные рассуждения при решении задачи;</w:t>
            </w:r>
          </w:p>
          <w:p w14:paraId="3BFE61B2" w14:textId="77777777" w:rsidR="00B6198E" w:rsidRPr="00B6198E" w:rsidRDefault="00B6198E" w:rsidP="00166D71">
            <w:pPr>
              <w:rPr>
                <w:lang w:val="ru-RU"/>
              </w:rPr>
            </w:pPr>
            <w:r w:rsidRPr="00B6198E">
              <w:rPr>
                <w:lang w:val="ru-RU"/>
              </w:rPr>
              <w:t>решать задачи,  требующие перебора вариантов, проверки условий,       выбора оптимального результата; анализировать       и интерпретировать полученные решения в контексте условия задачи, выбирать решения, не противоречащие контексту; переводить при   решении задачи информацию из одной формы записи в  другую, используя при необходимости</w:t>
            </w:r>
          </w:p>
          <w:p w14:paraId="28F6CB4C" w14:textId="77777777" w:rsidR="00B6198E" w:rsidRPr="001C78D5" w:rsidRDefault="00B6198E" w:rsidP="00166D71">
            <w:r w:rsidRPr="001C78D5">
              <w:t>схемы,</w:t>
            </w:r>
            <w:r>
              <w:t xml:space="preserve"> </w:t>
            </w:r>
            <w:r w:rsidRPr="001C78D5">
              <w:t>таблицы,</w:t>
            </w:r>
            <w:r>
              <w:t xml:space="preserve"> </w:t>
            </w:r>
            <w:r w:rsidRPr="001C78D5">
              <w:t>графики,</w:t>
            </w:r>
          </w:p>
        </w:tc>
        <w:tc>
          <w:tcPr>
            <w:tcW w:w="692" w:type="pct"/>
            <w:gridSpan w:val="2"/>
          </w:tcPr>
          <w:p w14:paraId="1EE1F016" w14:textId="77777777" w:rsidR="00B6198E" w:rsidRPr="001C78D5" w:rsidRDefault="00B6198E" w:rsidP="00166D71">
            <w:r w:rsidRPr="001C78D5">
              <w:t>Достижение результатов раздела II</w:t>
            </w:r>
          </w:p>
        </w:tc>
      </w:tr>
      <w:tr w:rsidR="00B6198E" w:rsidRPr="001C78D5" w14:paraId="39B792C9" w14:textId="77777777" w:rsidTr="00B6198E">
        <w:trPr>
          <w:trHeight w:val="20"/>
        </w:trPr>
        <w:tc>
          <w:tcPr>
            <w:tcW w:w="691" w:type="pct"/>
          </w:tcPr>
          <w:p w14:paraId="720F6A34" w14:textId="77777777" w:rsidR="00B6198E" w:rsidRPr="001C78D5" w:rsidRDefault="00B6198E" w:rsidP="00166D71"/>
        </w:tc>
        <w:tc>
          <w:tcPr>
            <w:tcW w:w="908" w:type="pct"/>
          </w:tcPr>
          <w:p w14:paraId="546A5064" w14:textId="77777777" w:rsidR="00B6198E" w:rsidRPr="00B6198E" w:rsidRDefault="00B6198E" w:rsidP="00166D71">
            <w:pPr>
              <w:rPr>
                <w:lang w:val="ru-RU"/>
              </w:rPr>
            </w:pPr>
            <w:r w:rsidRPr="00B6198E">
              <w:rPr>
                <w:lang w:val="ru-RU"/>
              </w:rPr>
              <w:t>противоречащие контексту;</w:t>
            </w:r>
          </w:p>
          <w:p w14:paraId="0D9ADDC7" w14:textId="77777777" w:rsidR="00B6198E" w:rsidRPr="00B6198E" w:rsidRDefault="00B6198E" w:rsidP="00166D71">
            <w:pPr>
              <w:rPr>
                <w:lang w:val="ru-RU"/>
              </w:rPr>
            </w:pPr>
            <w:r w:rsidRPr="00B6198E">
              <w:rPr>
                <w:lang w:val="ru-RU"/>
              </w:rPr>
              <w:t>решать задачи на расчет стоимости покупок, услуг, поездок и т.п.;</w:t>
            </w:r>
          </w:p>
          <w:p w14:paraId="093ADFC8" w14:textId="77777777" w:rsidR="00B6198E" w:rsidRPr="00B6198E" w:rsidRDefault="00B6198E" w:rsidP="00166D71">
            <w:pPr>
              <w:rPr>
                <w:lang w:val="ru-RU"/>
              </w:rPr>
            </w:pPr>
            <w:r w:rsidRPr="00B6198E">
              <w:rPr>
                <w:lang w:val="ru-RU"/>
              </w:rPr>
              <w:t>решать несложные задачи, связанные с долевым участием во владении фирмой, предприятием, недвижимостью;</w:t>
            </w:r>
          </w:p>
          <w:p w14:paraId="32A7AFE2" w14:textId="77777777" w:rsidR="00B6198E" w:rsidRPr="00B6198E" w:rsidRDefault="00B6198E" w:rsidP="00166D71">
            <w:pPr>
              <w:rPr>
                <w:lang w:val="ru-RU"/>
              </w:rPr>
            </w:pPr>
            <w:r w:rsidRPr="00B6198E">
              <w:rPr>
                <w:lang w:val="ru-RU"/>
              </w:rPr>
              <w:t>решать задачи на простые проценты (системы скидок, комиссии) и на вычисление сложных процентов в различных схемах вкладов, кредитов и ипотек;</w:t>
            </w:r>
          </w:p>
          <w:p w14:paraId="66133BBA" w14:textId="77777777" w:rsidR="00B6198E" w:rsidRPr="00B6198E" w:rsidRDefault="00B6198E" w:rsidP="00166D71">
            <w:pPr>
              <w:rPr>
                <w:lang w:val="ru-RU"/>
              </w:rPr>
            </w:pPr>
            <w:r w:rsidRPr="00B6198E">
              <w:rPr>
                <w:lang w:val="ru-RU"/>
              </w:rPr>
              <w:t xml:space="preserve">решать  практические   задачи, требующие     использования отрицательных чисел: на определение температуры,  на  определение положения  на временнóй оси (до нашей эры и после), на движение денежных средств (приход/расход), на определение глубины/высоты и т.п.; использовать понятие масштаба для нахождения </w:t>
            </w:r>
            <w:r w:rsidRPr="00B6198E">
              <w:rPr>
                <w:lang w:val="ru-RU"/>
              </w:rPr>
              <w:lastRenderedPageBreak/>
              <w:t>расстояний и длин на картах, планах  местности,   планах помещений, выкройках, при работе на компьютере и т.п.</w:t>
            </w:r>
          </w:p>
          <w:p w14:paraId="0AE74B7B" w14:textId="77777777" w:rsidR="00B6198E" w:rsidRPr="00B6198E" w:rsidRDefault="00B6198E" w:rsidP="00166D71">
            <w:pPr>
              <w:rPr>
                <w:lang w:val="ru-RU"/>
              </w:rPr>
            </w:pPr>
            <w:r w:rsidRPr="00B6198E">
              <w:rPr>
                <w:lang w:val="ru-RU"/>
              </w:rPr>
              <w:t>В повседневной жизни и при изучении других предметов:</w:t>
            </w:r>
          </w:p>
          <w:p w14:paraId="6647594A" w14:textId="77777777" w:rsidR="00B6198E" w:rsidRPr="00B6198E" w:rsidRDefault="00B6198E" w:rsidP="00166D71">
            <w:pPr>
              <w:rPr>
                <w:lang w:val="ru-RU"/>
              </w:rPr>
            </w:pPr>
            <w:r w:rsidRPr="00B6198E">
              <w:rPr>
                <w:lang w:val="ru-RU"/>
              </w:rPr>
              <w:t>решать несложные практические задачи, возникающие в ситуациях повседневной жизни</w:t>
            </w:r>
          </w:p>
        </w:tc>
        <w:tc>
          <w:tcPr>
            <w:tcW w:w="881" w:type="pct"/>
            <w:gridSpan w:val="6"/>
          </w:tcPr>
          <w:p w14:paraId="5A396125" w14:textId="77777777" w:rsidR="00B6198E" w:rsidRPr="00B6198E" w:rsidRDefault="00B6198E" w:rsidP="00166D71">
            <w:pPr>
              <w:rPr>
                <w:lang w:val="ru-RU"/>
              </w:rPr>
            </w:pPr>
            <w:r w:rsidRPr="00B6198E">
              <w:rPr>
                <w:lang w:val="ru-RU"/>
              </w:rPr>
              <w:lastRenderedPageBreak/>
              <w:t>В повседневной жизни и при изучении других предметов: решать практические задачи и задачи из других предметов</w:t>
            </w:r>
          </w:p>
        </w:tc>
        <w:tc>
          <w:tcPr>
            <w:tcW w:w="1565" w:type="pct"/>
            <w:gridSpan w:val="8"/>
          </w:tcPr>
          <w:p w14:paraId="6650AC8B" w14:textId="77777777" w:rsidR="00B6198E" w:rsidRPr="00B6198E" w:rsidRDefault="00B6198E" w:rsidP="00166D71">
            <w:pPr>
              <w:rPr>
                <w:lang w:val="ru-RU"/>
              </w:rPr>
            </w:pPr>
            <w:r w:rsidRPr="00B6198E">
              <w:rPr>
                <w:lang w:val="ru-RU"/>
              </w:rPr>
              <w:t>диаграммы.</w:t>
            </w:r>
          </w:p>
          <w:p w14:paraId="3FF8441C" w14:textId="77777777" w:rsidR="00B6198E" w:rsidRPr="00B6198E" w:rsidRDefault="00B6198E" w:rsidP="00166D71">
            <w:pPr>
              <w:rPr>
                <w:lang w:val="ru-RU"/>
              </w:rPr>
            </w:pPr>
            <w:r w:rsidRPr="00B6198E">
              <w:rPr>
                <w:lang w:val="ru-RU"/>
              </w:rPr>
              <w:t>В повседневной жизни и при изучении других предметов: решать практические задачи и задачи из других предметов</w:t>
            </w:r>
          </w:p>
        </w:tc>
        <w:tc>
          <w:tcPr>
            <w:tcW w:w="954" w:type="pct"/>
            <w:gridSpan w:val="4"/>
          </w:tcPr>
          <w:p w14:paraId="3259CA6D" w14:textId="77777777" w:rsidR="00B6198E" w:rsidRPr="00B6198E" w:rsidRDefault="00B6198E" w:rsidP="00166D71">
            <w:pPr>
              <w:rPr>
                <w:lang w:val="ru-RU"/>
              </w:rPr>
            </w:pPr>
          </w:p>
        </w:tc>
      </w:tr>
      <w:tr w:rsidR="00B6198E" w:rsidRPr="001C78D5" w14:paraId="65AA3E20" w14:textId="77777777" w:rsidTr="00B6198E">
        <w:trPr>
          <w:trHeight w:val="20"/>
        </w:trPr>
        <w:tc>
          <w:tcPr>
            <w:tcW w:w="691" w:type="pct"/>
          </w:tcPr>
          <w:p w14:paraId="52870508" w14:textId="77777777" w:rsidR="00B6198E" w:rsidRPr="001C78D5" w:rsidRDefault="00B6198E" w:rsidP="00166D71">
            <w:r w:rsidRPr="001C78D5">
              <w:lastRenderedPageBreak/>
              <w:t>Геомет рия</w:t>
            </w:r>
          </w:p>
        </w:tc>
        <w:tc>
          <w:tcPr>
            <w:tcW w:w="908" w:type="pct"/>
          </w:tcPr>
          <w:p w14:paraId="20D8DFD8" w14:textId="77777777" w:rsidR="00B6198E" w:rsidRPr="00B6198E" w:rsidRDefault="00B6198E" w:rsidP="00166D71">
            <w:pPr>
              <w:rPr>
                <w:lang w:val="ru-RU"/>
              </w:rPr>
            </w:pPr>
            <w:r w:rsidRPr="00B6198E">
              <w:rPr>
                <w:lang w:val="ru-RU"/>
              </w:rPr>
              <w:t>Оперировать на базовом уровне понятиями: точка, прямая, плоскость в пространстве, параллельность и перпендикулярность прямых и</w:t>
            </w:r>
          </w:p>
          <w:p w14:paraId="3B103670" w14:textId="77777777" w:rsidR="00B6198E" w:rsidRPr="001C78D5" w:rsidRDefault="00B6198E" w:rsidP="00166D71">
            <w:r w:rsidRPr="001C78D5">
              <w:t>плоскостей;</w:t>
            </w:r>
          </w:p>
        </w:tc>
        <w:tc>
          <w:tcPr>
            <w:tcW w:w="881" w:type="pct"/>
            <w:gridSpan w:val="6"/>
          </w:tcPr>
          <w:p w14:paraId="78053FC6" w14:textId="77777777" w:rsidR="00B6198E" w:rsidRPr="00B6198E" w:rsidRDefault="00B6198E" w:rsidP="00166D71">
            <w:pPr>
              <w:rPr>
                <w:lang w:val="ru-RU"/>
              </w:rPr>
            </w:pPr>
            <w:r w:rsidRPr="00B6198E">
              <w:rPr>
                <w:lang w:val="ru-RU"/>
              </w:rPr>
              <w:t>Оперировать понятиями: точка, прямая, плоскость в пространстве, параллельность и перпендикулярность прямых и</w:t>
            </w:r>
          </w:p>
          <w:p w14:paraId="7C6C8E01" w14:textId="77777777" w:rsidR="00B6198E" w:rsidRPr="001C78D5" w:rsidRDefault="00B6198E" w:rsidP="00166D71">
            <w:r w:rsidRPr="001C78D5">
              <w:t>плоскостей;</w:t>
            </w:r>
          </w:p>
        </w:tc>
        <w:tc>
          <w:tcPr>
            <w:tcW w:w="1565" w:type="pct"/>
            <w:gridSpan w:val="8"/>
          </w:tcPr>
          <w:p w14:paraId="6B90BEF6" w14:textId="77777777" w:rsidR="00B6198E" w:rsidRPr="00B6198E" w:rsidRDefault="00B6198E" w:rsidP="00166D71">
            <w:pPr>
              <w:rPr>
                <w:lang w:val="ru-RU"/>
              </w:rPr>
            </w:pPr>
            <w:r w:rsidRPr="00B6198E">
              <w:rPr>
                <w:lang w:val="ru-RU"/>
              </w:rPr>
              <w:t>Владеть геометрическими понятиями при решении задач и проведении математических рассуждений;</w:t>
            </w:r>
          </w:p>
          <w:p w14:paraId="2AFAD449" w14:textId="77777777" w:rsidR="00B6198E" w:rsidRPr="001C78D5" w:rsidRDefault="00B6198E" w:rsidP="00166D71">
            <w:r w:rsidRPr="001C78D5">
              <w:t>самостоятельно</w:t>
            </w:r>
          </w:p>
        </w:tc>
        <w:tc>
          <w:tcPr>
            <w:tcW w:w="954" w:type="pct"/>
            <w:gridSpan w:val="4"/>
          </w:tcPr>
          <w:p w14:paraId="73AEC42A" w14:textId="77777777" w:rsidR="00B6198E" w:rsidRPr="00B6198E" w:rsidRDefault="00B6198E" w:rsidP="00166D71">
            <w:pPr>
              <w:rPr>
                <w:lang w:val="ru-RU"/>
              </w:rPr>
            </w:pPr>
            <w:r w:rsidRPr="00B6198E">
              <w:rPr>
                <w:lang w:val="ru-RU"/>
              </w:rPr>
              <w:t>Иметь представление об аксиоматическом методе;</w:t>
            </w:r>
          </w:p>
          <w:p w14:paraId="12A882AF" w14:textId="77777777" w:rsidR="00B6198E" w:rsidRPr="001C78D5" w:rsidRDefault="00B6198E" w:rsidP="00166D71">
            <w:r w:rsidRPr="001C78D5">
              <w:t>владеть</w:t>
            </w:r>
            <w:r>
              <w:t xml:space="preserve"> </w:t>
            </w:r>
            <w:r w:rsidRPr="001C78D5">
              <w:t>понятием геометрические</w:t>
            </w:r>
            <w:r>
              <w:t xml:space="preserve">  </w:t>
            </w:r>
            <w:r w:rsidRPr="001C78D5">
              <w:t>места</w:t>
            </w:r>
          </w:p>
        </w:tc>
      </w:tr>
      <w:tr w:rsidR="00B6198E" w:rsidRPr="001C78D5" w14:paraId="70704696" w14:textId="77777777" w:rsidTr="00B6198E">
        <w:trPr>
          <w:trHeight w:val="20"/>
        </w:trPr>
        <w:tc>
          <w:tcPr>
            <w:tcW w:w="691" w:type="pct"/>
          </w:tcPr>
          <w:p w14:paraId="4F1E4790" w14:textId="77777777" w:rsidR="00B6198E" w:rsidRPr="001C78D5" w:rsidRDefault="00B6198E" w:rsidP="00166D71"/>
        </w:tc>
        <w:tc>
          <w:tcPr>
            <w:tcW w:w="908" w:type="pct"/>
          </w:tcPr>
          <w:p w14:paraId="57AC3567" w14:textId="77777777" w:rsidR="00B6198E" w:rsidRPr="00B6198E" w:rsidRDefault="00B6198E" w:rsidP="00166D71">
            <w:pPr>
              <w:rPr>
                <w:lang w:val="ru-RU"/>
              </w:rPr>
            </w:pPr>
            <w:r w:rsidRPr="00B6198E">
              <w:rPr>
                <w:lang w:val="ru-RU"/>
              </w:rPr>
              <w:t>распознавать  основные  виды многогранников (призма, пирамида, прямоугольный параллелепипед, куб); изображать изучаемые фигуры от руки и с применением простых чертежных инструментов;</w:t>
            </w:r>
          </w:p>
          <w:p w14:paraId="0489A54F" w14:textId="77777777" w:rsidR="00B6198E" w:rsidRPr="00B6198E" w:rsidRDefault="00B6198E" w:rsidP="00166D71">
            <w:pPr>
              <w:rPr>
                <w:lang w:val="ru-RU"/>
              </w:rPr>
            </w:pPr>
            <w:r w:rsidRPr="00B6198E">
              <w:rPr>
                <w:lang w:val="ru-RU"/>
              </w:rPr>
              <w:t>делать (выносные) плоские чертежи из рисунков простых объемных фигур: вид сверху, сбоку, снизу;</w:t>
            </w:r>
          </w:p>
          <w:p w14:paraId="2F9788F7" w14:textId="77777777" w:rsidR="00B6198E" w:rsidRPr="00B6198E" w:rsidRDefault="00B6198E" w:rsidP="00166D71">
            <w:pPr>
              <w:rPr>
                <w:lang w:val="ru-RU"/>
              </w:rPr>
            </w:pPr>
            <w:r w:rsidRPr="00B6198E">
              <w:rPr>
                <w:lang w:val="ru-RU"/>
              </w:rPr>
              <w:t>извлекать информацию о пространственных геометрических фигурах, представленную на чертежах и рисунках;</w:t>
            </w:r>
          </w:p>
          <w:p w14:paraId="636E2739" w14:textId="77777777" w:rsidR="00B6198E" w:rsidRPr="00B6198E" w:rsidRDefault="00B6198E" w:rsidP="00166D71">
            <w:pPr>
              <w:rPr>
                <w:lang w:val="ru-RU"/>
              </w:rPr>
            </w:pPr>
            <w:r w:rsidRPr="00B6198E">
              <w:rPr>
                <w:lang w:val="ru-RU"/>
              </w:rPr>
              <w:t xml:space="preserve">применять теорему Пифагора при вычислении </w:t>
            </w:r>
            <w:r w:rsidRPr="00B6198E">
              <w:rPr>
                <w:lang w:val="ru-RU"/>
              </w:rPr>
              <w:lastRenderedPageBreak/>
              <w:t>элементов стереометрических фигур;</w:t>
            </w:r>
          </w:p>
          <w:p w14:paraId="13E39817" w14:textId="77777777" w:rsidR="00B6198E" w:rsidRPr="00B6198E" w:rsidRDefault="00B6198E" w:rsidP="00166D71">
            <w:pPr>
              <w:rPr>
                <w:lang w:val="ru-RU"/>
              </w:rPr>
            </w:pPr>
            <w:r w:rsidRPr="00B6198E">
              <w:rPr>
                <w:lang w:val="ru-RU"/>
              </w:rPr>
              <w:t>находить объемы и площади поверхностей простейших многогранников с применением формул;</w:t>
            </w:r>
          </w:p>
          <w:p w14:paraId="1D4E70CA" w14:textId="77777777" w:rsidR="00B6198E" w:rsidRPr="00B6198E" w:rsidRDefault="00B6198E" w:rsidP="00166D71">
            <w:pPr>
              <w:rPr>
                <w:lang w:val="ru-RU"/>
              </w:rPr>
            </w:pPr>
            <w:r w:rsidRPr="00B6198E">
              <w:rPr>
                <w:lang w:val="ru-RU"/>
              </w:rPr>
              <w:t>распознавать основные виды тел вращения (конус, цилиндр, сфера и шар);</w:t>
            </w:r>
          </w:p>
          <w:p w14:paraId="6549C554" w14:textId="77777777" w:rsidR="00B6198E" w:rsidRPr="00B6198E" w:rsidRDefault="00B6198E" w:rsidP="00166D71">
            <w:pPr>
              <w:rPr>
                <w:lang w:val="ru-RU"/>
              </w:rPr>
            </w:pPr>
            <w:r w:rsidRPr="00B6198E">
              <w:rPr>
                <w:lang w:val="ru-RU"/>
              </w:rPr>
              <w:t>находить объемы и площади поверхностей простейших многогранников и тел вращения с применением формул.</w:t>
            </w:r>
          </w:p>
          <w:p w14:paraId="5A242073" w14:textId="77777777" w:rsidR="00B6198E" w:rsidRPr="00B6198E" w:rsidRDefault="00B6198E" w:rsidP="00166D71">
            <w:pPr>
              <w:rPr>
                <w:lang w:val="ru-RU"/>
              </w:rPr>
            </w:pPr>
            <w:r w:rsidRPr="00B6198E">
              <w:rPr>
                <w:lang w:val="ru-RU"/>
              </w:rPr>
              <w:t>В повседневной жизни и при изучении других предметов:</w:t>
            </w:r>
          </w:p>
          <w:p w14:paraId="36FDBC10" w14:textId="77777777" w:rsidR="00B6198E" w:rsidRPr="00B6198E" w:rsidRDefault="00B6198E" w:rsidP="00166D71">
            <w:pPr>
              <w:rPr>
                <w:lang w:val="ru-RU"/>
              </w:rPr>
            </w:pPr>
            <w:r w:rsidRPr="00B6198E">
              <w:rPr>
                <w:lang w:val="ru-RU"/>
              </w:rPr>
              <w:t>соотносить абстрактные геометрические понятия и факты с реальными жизненными объектами и ситуациями;</w:t>
            </w:r>
          </w:p>
          <w:p w14:paraId="3F2474F3" w14:textId="77777777" w:rsidR="00B6198E" w:rsidRPr="001C78D5" w:rsidRDefault="00B6198E" w:rsidP="00166D71">
            <w:r w:rsidRPr="001C78D5">
              <w:t>использовать</w:t>
            </w:r>
            <w:r>
              <w:t xml:space="preserve"> </w:t>
            </w:r>
            <w:r w:rsidRPr="001C78D5">
              <w:t>свойства пространственных геометрических</w:t>
            </w:r>
          </w:p>
        </w:tc>
        <w:tc>
          <w:tcPr>
            <w:tcW w:w="881" w:type="pct"/>
            <w:gridSpan w:val="6"/>
          </w:tcPr>
          <w:p w14:paraId="74A75E86" w14:textId="77777777" w:rsidR="00B6198E" w:rsidRPr="00B6198E" w:rsidRDefault="00B6198E" w:rsidP="00166D71">
            <w:pPr>
              <w:rPr>
                <w:lang w:val="ru-RU"/>
              </w:rPr>
            </w:pPr>
            <w:r w:rsidRPr="00B6198E">
              <w:rPr>
                <w:lang w:val="ru-RU"/>
              </w:rPr>
              <w:lastRenderedPageBreak/>
              <w:t>применять для решения задач геометрические факты, если условия применения заданы в явной форме;</w:t>
            </w:r>
          </w:p>
          <w:p w14:paraId="53E22920" w14:textId="77777777" w:rsidR="00B6198E" w:rsidRPr="00B6198E" w:rsidRDefault="00B6198E" w:rsidP="00166D71">
            <w:pPr>
              <w:rPr>
                <w:lang w:val="ru-RU"/>
              </w:rPr>
            </w:pPr>
            <w:r w:rsidRPr="00B6198E">
              <w:rPr>
                <w:lang w:val="ru-RU"/>
              </w:rPr>
              <w:t>решать задачи на нахождение геометрических величин по образцам или алгоритмам;</w:t>
            </w:r>
          </w:p>
          <w:p w14:paraId="26508093" w14:textId="77777777" w:rsidR="00B6198E" w:rsidRPr="00B6198E" w:rsidRDefault="00B6198E" w:rsidP="00166D71">
            <w:pPr>
              <w:rPr>
                <w:lang w:val="ru-RU"/>
              </w:rPr>
            </w:pPr>
            <w:r w:rsidRPr="00B6198E">
              <w:rPr>
                <w:lang w:val="ru-RU"/>
              </w:rPr>
              <w:t>делать (выносные) плоские чертежи из рисунков объемных фигур, в том числе рисовать вид сверху, сбоку, строить сечения многогранников;</w:t>
            </w:r>
          </w:p>
          <w:p w14:paraId="796159F8" w14:textId="77777777" w:rsidR="00B6198E" w:rsidRPr="00B6198E" w:rsidRDefault="00B6198E" w:rsidP="00166D71">
            <w:pPr>
              <w:rPr>
                <w:lang w:val="ru-RU"/>
              </w:rPr>
            </w:pPr>
            <w:r w:rsidRPr="00B6198E">
              <w:rPr>
                <w:lang w:val="ru-RU"/>
              </w:rPr>
              <w:t xml:space="preserve">извлекать, интерпретировать и преобразовывать информацию о геометрических  фигурах, представленную на </w:t>
            </w:r>
            <w:r w:rsidRPr="00B6198E">
              <w:rPr>
                <w:lang w:val="ru-RU"/>
              </w:rPr>
              <w:lastRenderedPageBreak/>
              <w:t>чертежах; применять геометрические факты для решения задач, в том числе предполагающих несколько шагов решения;</w:t>
            </w:r>
          </w:p>
          <w:p w14:paraId="26C585BE" w14:textId="77777777" w:rsidR="00B6198E" w:rsidRPr="00B6198E" w:rsidRDefault="00B6198E" w:rsidP="00166D71">
            <w:pPr>
              <w:rPr>
                <w:lang w:val="ru-RU"/>
              </w:rPr>
            </w:pPr>
            <w:r w:rsidRPr="00B6198E">
              <w:rPr>
                <w:lang w:val="ru-RU"/>
              </w:rPr>
              <w:t>описывать  взаимное расположение прямых и плоскостей в пространстве; формулировать свойства и признаки фигур;</w:t>
            </w:r>
          </w:p>
          <w:p w14:paraId="02A88D3D" w14:textId="77777777" w:rsidR="00B6198E" w:rsidRPr="00B6198E" w:rsidRDefault="00B6198E" w:rsidP="00166D71">
            <w:pPr>
              <w:rPr>
                <w:lang w:val="ru-RU"/>
              </w:rPr>
            </w:pPr>
            <w:r w:rsidRPr="00B6198E">
              <w:rPr>
                <w:lang w:val="ru-RU"/>
              </w:rPr>
              <w:t>доказывать геометрические утверждения;</w:t>
            </w:r>
          </w:p>
          <w:p w14:paraId="173F0E04" w14:textId="77777777" w:rsidR="00B6198E" w:rsidRPr="00B6198E" w:rsidRDefault="00B6198E" w:rsidP="00166D71">
            <w:pPr>
              <w:rPr>
                <w:lang w:val="ru-RU"/>
              </w:rPr>
            </w:pPr>
            <w:r w:rsidRPr="00B6198E">
              <w:rPr>
                <w:lang w:val="ru-RU"/>
              </w:rPr>
              <w:t>владеть стандартной классификацией пространственных   фигур (пирамиды,  призмы, параллелепипеды);</w:t>
            </w:r>
          </w:p>
          <w:p w14:paraId="6909736A" w14:textId="77777777" w:rsidR="00B6198E" w:rsidRPr="00B6198E" w:rsidRDefault="00B6198E" w:rsidP="00166D71">
            <w:pPr>
              <w:rPr>
                <w:lang w:val="ru-RU"/>
              </w:rPr>
            </w:pPr>
            <w:r w:rsidRPr="00B6198E">
              <w:rPr>
                <w:lang w:val="ru-RU"/>
              </w:rPr>
              <w:t>находить объемы и площади поверхностей геометрических тел с применением формул;</w:t>
            </w:r>
          </w:p>
        </w:tc>
        <w:tc>
          <w:tcPr>
            <w:tcW w:w="1565" w:type="pct"/>
            <w:gridSpan w:val="8"/>
          </w:tcPr>
          <w:p w14:paraId="2A9D90B0" w14:textId="77777777" w:rsidR="00B6198E" w:rsidRPr="00B6198E" w:rsidRDefault="00B6198E" w:rsidP="00166D71">
            <w:pPr>
              <w:rPr>
                <w:lang w:val="ru-RU"/>
              </w:rPr>
            </w:pPr>
            <w:r w:rsidRPr="00B6198E">
              <w:rPr>
                <w:lang w:val="ru-RU"/>
              </w:rPr>
              <w:lastRenderedPageBreak/>
              <w:t>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 исследовать чертежи, включая комбинации фигур, извлекать, интерпретировать      и преобразовывать информацию, представленную на чертежах;</w:t>
            </w:r>
          </w:p>
          <w:p w14:paraId="79C467FB" w14:textId="77777777" w:rsidR="00B6198E" w:rsidRPr="00B6198E" w:rsidRDefault="00B6198E" w:rsidP="00166D71">
            <w:pPr>
              <w:rPr>
                <w:lang w:val="ru-RU"/>
              </w:rPr>
            </w:pPr>
            <w:r w:rsidRPr="00B6198E">
              <w:rPr>
                <w:lang w:val="ru-RU"/>
              </w:rPr>
              <w:t>решать задачи</w:t>
            </w:r>
          </w:p>
          <w:p w14:paraId="7ED6034A" w14:textId="77777777" w:rsidR="00B6198E" w:rsidRPr="00B6198E" w:rsidRDefault="00B6198E" w:rsidP="00166D71">
            <w:pPr>
              <w:rPr>
                <w:lang w:val="ru-RU"/>
              </w:rPr>
            </w:pPr>
            <w:r w:rsidRPr="00B6198E">
              <w:rPr>
                <w:lang w:val="ru-RU"/>
              </w:rPr>
              <w:t>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14:paraId="73491881" w14:textId="77777777" w:rsidR="00B6198E" w:rsidRPr="00B6198E" w:rsidRDefault="00B6198E" w:rsidP="00166D71">
            <w:pPr>
              <w:rPr>
                <w:lang w:val="ru-RU"/>
              </w:rPr>
            </w:pPr>
            <w:r w:rsidRPr="00B6198E">
              <w:rPr>
                <w:lang w:val="ru-RU"/>
              </w:rPr>
              <w:t xml:space="preserve">уметь формулировать и </w:t>
            </w:r>
            <w:r w:rsidRPr="00B6198E">
              <w:rPr>
                <w:lang w:val="ru-RU"/>
              </w:rPr>
              <w:lastRenderedPageBreak/>
              <w:t>доказывать геометрические утверждения;</w:t>
            </w:r>
          </w:p>
          <w:p w14:paraId="563DF8FC" w14:textId="77777777" w:rsidR="00B6198E" w:rsidRPr="00B6198E" w:rsidRDefault="00B6198E" w:rsidP="00166D71">
            <w:pPr>
              <w:rPr>
                <w:lang w:val="ru-RU"/>
              </w:rPr>
            </w:pPr>
            <w:r w:rsidRPr="00B6198E">
              <w:rPr>
                <w:lang w:val="ru-RU"/>
              </w:rPr>
              <w:t>владеть понятиями стереометрии:  призма, параллелепипед, пирамида,</w:t>
            </w:r>
          </w:p>
        </w:tc>
        <w:tc>
          <w:tcPr>
            <w:tcW w:w="954" w:type="pct"/>
            <w:gridSpan w:val="4"/>
          </w:tcPr>
          <w:p w14:paraId="2285B996" w14:textId="77777777" w:rsidR="00B6198E" w:rsidRPr="00B6198E" w:rsidRDefault="00B6198E" w:rsidP="00166D71">
            <w:pPr>
              <w:rPr>
                <w:lang w:val="ru-RU"/>
              </w:rPr>
            </w:pPr>
            <w:r w:rsidRPr="00B6198E">
              <w:rPr>
                <w:lang w:val="ru-RU"/>
              </w:rPr>
              <w:lastRenderedPageBreak/>
              <w:t>точек в пространстве и уметь применять их для решения задач;</w:t>
            </w:r>
          </w:p>
          <w:p w14:paraId="7F2D6164" w14:textId="77777777" w:rsidR="00B6198E" w:rsidRPr="00B6198E" w:rsidRDefault="00B6198E" w:rsidP="00166D71">
            <w:pPr>
              <w:rPr>
                <w:lang w:val="ru-RU"/>
              </w:rPr>
            </w:pPr>
            <w:r w:rsidRPr="00B6198E">
              <w:rPr>
                <w:lang w:val="ru-RU"/>
              </w:rPr>
              <w:t>уметь применять для решения задач свойства плоских и двугранных углов, трехгранного угла, теоремы косинусов и синусов для трехгранного угла;</w:t>
            </w:r>
          </w:p>
          <w:p w14:paraId="0AFE387C" w14:textId="77777777" w:rsidR="00B6198E" w:rsidRPr="00B6198E" w:rsidRDefault="00B6198E" w:rsidP="00166D71">
            <w:pPr>
              <w:rPr>
                <w:lang w:val="ru-RU"/>
              </w:rPr>
            </w:pPr>
            <w:r w:rsidRPr="00B6198E">
              <w:rPr>
                <w:lang w:val="ru-RU"/>
              </w:rPr>
              <w:t>владеть понятием перпендикулярное сечение призмы и уметь применять его при решении задач;</w:t>
            </w:r>
          </w:p>
          <w:p w14:paraId="55C9A9F6" w14:textId="77777777" w:rsidR="00B6198E" w:rsidRPr="00B6198E" w:rsidRDefault="00B6198E" w:rsidP="00166D71">
            <w:pPr>
              <w:rPr>
                <w:lang w:val="ru-RU"/>
              </w:rPr>
            </w:pPr>
            <w:r w:rsidRPr="00B6198E">
              <w:rPr>
                <w:lang w:val="ru-RU"/>
              </w:rPr>
              <w:t>иметь представление о двойственности правильных многогранников;</w:t>
            </w:r>
          </w:p>
          <w:p w14:paraId="348A360F" w14:textId="77777777" w:rsidR="00B6198E" w:rsidRPr="00B6198E" w:rsidRDefault="00B6198E" w:rsidP="00166D71">
            <w:pPr>
              <w:rPr>
                <w:lang w:val="ru-RU"/>
              </w:rPr>
            </w:pPr>
            <w:r w:rsidRPr="00B6198E">
              <w:rPr>
                <w:lang w:val="ru-RU"/>
              </w:rPr>
              <w:t xml:space="preserve">владеть понятиями центральное     и параллельное проектирование   и применять  их  при построении   </w:t>
            </w:r>
            <w:r w:rsidRPr="00B6198E">
              <w:rPr>
                <w:lang w:val="ru-RU"/>
              </w:rPr>
              <w:lastRenderedPageBreak/>
              <w:t>сечений многогранников методом проекций;</w:t>
            </w:r>
          </w:p>
          <w:p w14:paraId="3548A24F" w14:textId="77777777" w:rsidR="00B6198E" w:rsidRPr="00B6198E" w:rsidRDefault="00B6198E" w:rsidP="00166D71">
            <w:pPr>
              <w:rPr>
                <w:lang w:val="ru-RU"/>
              </w:rPr>
            </w:pPr>
            <w:r w:rsidRPr="00B6198E">
              <w:rPr>
                <w:lang w:val="ru-RU"/>
              </w:rPr>
              <w:t>иметь представление о развертке многогранника и кратчайшем пути на поверхности многогранника;</w:t>
            </w:r>
          </w:p>
          <w:p w14:paraId="3E8787C4" w14:textId="77777777" w:rsidR="00B6198E" w:rsidRPr="00B6198E" w:rsidRDefault="00B6198E" w:rsidP="00166D71">
            <w:pPr>
              <w:rPr>
                <w:lang w:val="ru-RU"/>
              </w:rPr>
            </w:pPr>
            <w:r w:rsidRPr="00B6198E">
              <w:rPr>
                <w:lang w:val="ru-RU"/>
              </w:rPr>
              <w:t>иметь представление о конических сечениях; иметь представление о</w:t>
            </w:r>
          </w:p>
        </w:tc>
      </w:tr>
      <w:tr w:rsidR="00B6198E" w:rsidRPr="001C78D5" w14:paraId="56F75F37" w14:textId="77777777" w:rsidTr="00B6198E">
        <w:trPr>
          <w:trHeight w:val="20"/>
        </w:trPr>
        <w:tc>
          <w:tcPr>
            <w:tcW w:w="691" w:type="pct"/>
          </w:tcPr>
          <w:p w14:paraId="1E50E746" w14:textId="77777777" w:rsidR="00B6198E" w:rsidRPr="00B6198E" w:rsidRDefault="00B6198E" w:rsidP="00166D71">
            <w:pPr>
              <w:rPr>
                <w:lang w:val="ru-RU"/>
              </w:rPr>
            </w:pPr>
          </w:p>
        </w:tc>
        <w:tc>
          <w:tcPr>
            <w:tcW w:w="908" w:type="pct"/>
          </w:tcPr>
          <w:p w14:paraId="20C528CC" w14:textId="77777777" w:rsidR="00B6198E" w:rsidRPr="00B6198E" w:rsidRDefault="00B6198E" w:rsidP="00166D71">
            <w:pPr>
              <w:rPr>
                <w:lang w:val="ru-RU"/>
              </w:rPr>
            </w:pPr>
            <w:r w:rsidRPr="00B6198E">
              <w:rPr>
                <w:lang w:val="ru-RU"/>
              </w:rPr>
              <w:t>фигур для решения типовых задач практического содержания; соотносить площади поверхностей тел одинаковой формы различного размера;</w:t>
            </w:r>
          </w:p>
          <w:p w14:paraId="46BACEB5" w14:textId="77777777" w:rsidR="00B6198E" w:rsidRPr="00B6198E" w:rsidRDefault="00B6198E" w:rsidP="00166D71">
            <w:pPr>
              <w:rPr>
                <w:lang w:val="ru-RU"/>
              </w:rPr>
            </w:pPr>
            <w:r w:rsidRPr="00B6198E">
              <w:rPr>
                <w:lang w:val="ru-RU"/>
              </w:rPr>
              <w:t>соотносить объемы сосудов одинаковой формы различного размера;</w:t>
            </w:r>
          </w:p>
          <w:p w14:paraId="0798E33A" w14:textId="77777777" w:rsidR="00B6198E" w:rsidRPr="00B6198E" w:rsidRDefault="00B6198E" w:rsidP="00166D71">
            <w:pPr>
              <w:rPr>
                <w:lang w:val="ru-RU"/>
              </w:rPr>
            </w:pPr>
            <w:r w:rsidRPr="00B6198E">
              <w:rPr>
                <w:lang w:val="ru-RU"/>
              </w:rPr>
              <w:t xml:space="preserve">оценивать форму правильного </w:t>
            </w:r>
            <w:r w:rsidRPr="00B6198E">
              <w:rPr>
                <w:lang w:val="ru-RU"/>
              </w:rPr>
              <w:lastRenderedPageBreak/>
              <w:t>многогранника после спилов, срезов и т.п. (определять количество вершин, ребер и граней полученных многогранников)</w:t>
            </w:r>
          </w:p>
        </w:tc>
        <w:tc>
          <w:tcPr>
            <w:tcW w:w="953" w:type="pct"/>
            <w:gridSpan w:val="7"/>
          </w:tcPr>
          <w:p w14:paraId="0F51EA03" w14:textId="77777777" w:rsidR="00B6198E" w:rsidRPr="00B6198E" w:rsidRDefault="00B6198E" w:rsidP="00166D71">
            <w:pPr>
              <w:rPr>
                <w:lang w:val="ru-RU"/>
              </w:rPr>
            </w:pPr>
            <w:r w:rsidRPr="00B6198E">
              <w:rPr>
                <w:lang w:val="ru-RU"/>
              </w:rPr>
              <w:lastRenderedPageBreak/>
              <w:t>вычислять расстояния и углы в пространстве.</w:t>
            </w:r>
          </w:p>
          <w:p w14:paraId="548B2292" w14:textId="77777777" w:rsidR="00B6198E" w:rsidRPr="00B6198E" w:rsidRDefault="00B6198E" w:rsidP="00166D71">
            <w:pPr>
              <w:rPr>
                <w:lang w:val="ru-RU"/>
              </w:rPr>
            </w:pPr>
          </w:p>
          <w:p w14:paraId="78BA1EB1" w14:textId="77777777" w:rsidR="00B6198E" w:rsidRPr="00B6198E" w:rsidRDefault="00B6198E" w:rsidP="00166D71">
            <w:pPr>
              <w:rPr>
                <w:lang w:val="ru-RU"/>
              </w:rPr>
            </w:pPr>
            <w:r w:rsidRPr="00B6198E">
              <w:rPr>
                <w:lang w:val="ru-RU"/>
              </w:rPr>
              <w:t>В повседневной жизни и при изучении других предметов: использовать      свойства геометрических    фигур   для решения задач  практического характера  и задач из  других областей знаний</w:t>
            </w:r>
          </w:p>
        </w:tc>
        <w:tc>
          <w:tcPr>
            <w:tcW w:w="1403" w:type="pct"/>
            <w:gridSpan w:val="6"/>
          </w:tcPr>
          <w:p w14:paraId="17385C79" w14:textId="77777777" w:rsidR="00B6198E" w:rsidRPr="00B6198E" w:rsidRDefault="00B6198E" w:rsidP="00166D71">
            <w:pPr>
              <w:rPr>
                <w:lang w:val="ru-RU"/>
              </w:rPr>
            </w:pPr>
            <w:r w:rsidRPr="00B6198E">
              <w:rPr>
                <w:lang w:val="ru-RU"/>
              </w:rPr>
              <w:t>тетраэдр;</w:t>
            </w:r>
          </w:p>
          <w:p w14:paraId="68403E49" w14:textId="77777777" w:rsidR="00B6198E" w:rsidRPr="00B6198E" w:rsidRDefault="00B6198E" w:rsidP="00166D71">
            <w:pPr>
              <w:rPr>
                <w:lang w:val="ru-RU"/>
              </w:rPr>
            </w:pPr>
            <w:r w:rsidRPr="00B6198E">
              <w:rPr>
                <w:lang w:val="ru-RU"/>
              </w:rPr>
              <w:t>иметь представления об аксиомах стереометрии и следствиях из них и уметь применять их при решении задач;</w:t>
            </w:r>
          </w:p>
          <w:p w14:paraId="03A2566F" w14:textId="77777777" w:rsidR="00B6198E" w:rsidRPr="00B6198E" w:rsidRDefault="00B6198E" w:rsidP="00166D71">
            <w:pPr>
              <w:rPr>
                <w:lang w:val="ru-RU"/>
              </w:rPr>
            </w:pPr>
            <w:r w:rsidRPr="00B6198E">
              <w:rPr>
                <w:lang w:val="ru-RU"/>
              </w:rPr>
              <w:t>уметь строить сечения многогранников с использованием различных методов, в том числе и метода следов;</w:t>
            </w:r>
          </w:p>
          <w:p w14:paraId="05DA809F" w14:textId="77777777" w:rsidR="00B6198E" w:rsidRPr="00B6198E" w:rsidRDefault="00B6198E" w:rsidP="00166D71">
            <w:pPr>
              <w:rPr>
                <w:lang w:val="ru-RU"/>
              </w:rPr>
            </w:pPr>
            <w:r w:rsidRPr="00B6198E">
              <w:rPr>
                <w:lang w:val="ru-RU"/>
              </w:rPr>
              <w:t>иметь представление о скрещивающихся прямых в пространстве и уметь находить угол и расстояние между ними;</w:t>
            </w:r>
          </w:p>
          <w:p w14:paraId="2A851241" w14:textId="77777777" w:rsidR="00B6198E" w:rsidRPr="00B6198E" w:rsidRDefault="00B6198E" w:rsidP="00166D71">
            <w:pPr>
              <w:rPr>
                <w:lang w:val="ru-RU"/>
              </w:rPr>
            </w:pPr>
            <w:r w:rsidRPr="00B6198E">
              <w:rPr>
                <w:lang w:val="ru-RU"/>
              </w:rPr>
              <w:t xml:space="preserve">применять теоремы о </w:t>
            </w:r>
            <w:r w:rsidRPr="00B6198E">
              <w:rPr>
                <w:lang w:val="ru-RU"/>
              </w:rPr>
              <w:lastRenderedPageBreak/>
              <w:t>параллельности прямых и плоскостей в пространстве при решении задач;</w:t>
            </w:r>
          </w:p>
          <w:p w14:paraId="4E1A0DD2" w14:textId="77777777" w:rsidR="00B6198E" w:rsidRPr="00B6198E" w:rsidRDefault="00B6198E" w:rsidP="00166D71">
            <w:pPr>
              <w:rPr>
                <w:lang w:val="ru-RU"/>
              </w:rPr>
            </w:pPr>
            <w:r w:rsidRPr="00B6198E">
              <w:rPr>
                <w:lang w:val="ru-RU"/>
              </w:rPr>
              <w:t>уметь применять параллельное проектирование для изображения фигур;</w:t>
            </w:r>
          </w:p>
          <w:p w14:paraId="589112B2" w14:textId="77777777" w:rsidR="00B6198E" w:rsidRPr="00B6198E" w:rsidRDefault="00B6198E" w:rsidP="00166D71">
            <w:pPr>
              <w:rPr>
                <w:lang w:val="ru-RU"/>
              </w:rPr>
            </w:pPr>
            <w:r w:rsidRPr="00B6198E">
              <w:rPr>
                <w:lang w:val="ru-RU"/>
              </w:rPr>
              <w:t>уметь  применять перпендикулярности прямой и плоскости при решении задач; владеть  понятиями ортогональное проектирование, наклонные и их проекции, уметь применять теорему о  трех перпендикулярах при решении задач;</w:t>
            </w:r>
          </w:p>
          <w:p w14:paraId="50871599" w14:textId="77777777" w:rsidR="00B6198E" w:rsidRPr="00B6198E" w:rsidRDefault="00B6198E" w:rsidP="00166D71">
            <w:pPr>
              <w:rPr>
                <w:lang w:val="ru-RU"/>
              </w:rPr>
            </w:pPr>
            <w:r w:rsidRPr="00B6198E">
              <w:rPr>
                <w:lang w:val="ru-RU"/>
              </w:rPr>
              <w:t>владеть понятиями расстояние между фигурами в</w:t>
            </w:r>
          </w:p>
        </w:tc>
        <w:tc>
          <w:tcPr>
            <w:tcW w:w="1045" w:type="pct"/>
            <w:gridSpan w:val="5"/>
          </w:tcPr>
          <w:p w14:paraId="69546DBD" w14:textId="77777777" w:rsidR="00B6198E" w:rsidRPr="00B6198E" w:rsidRDefault="00B6198E" w:rsidP="00166D71">
            <w:pPr>
              <w:rPr>
                <w:lang w:val="ru-RU"/>
              </w:rPr>
            </w:pPr>
            <w:r w:rsidRPr="00B6198E">
              <w:rPr>
                <w:lang w:val="ru-RU"/>
              </w:rPr>
              <w:lastRenderedPageBreak/>
              <w:t>касающихся сферах и комбинации тел вращения и уметь применять их при решении задач; применять при решении задач  формулу расстояния от точки до плоскости;</w:t>
            </w:r>
          </w:p>
          <w:p w14:paraId="6702DFB9" w14:textId="77777777" w:rsidR="00B6198E" w:rsidRPr="00B6198E" w:rsidRDefault="00B6198E" w:rsidP="00166D71">
            <w:pPr>
              <w:rPr>
                <w:lang w:val="ru-RU"/>
              </w:rPr>
            </w:pPr>
            <w:r w:rsidRPr="00B6198E">
              <w:rPr>
                <w:lang w:val="ru-RU"/>
              </w:rPr>
              <w:t>владеть разными способами задания прямой уравнениями и уметь применять при решении задач;</w:t>
            </w:r>
          </w:p>
          <w:p w14:paraId="744DA3E8" w14:textId="77777777" w:rsidR="00B6198E" w:rsidRPr="00B6198E" w:rsidRDefault="00B6198E" w:rsidP="00166D71">
            <w:pPr>
              <w:rPr>
                <w:lang w:val="ru-RU"/>
              </w:rPr>
            </w:pPr>
            <w:r w:rsidRPr="00B6198E">
              <w:rPr>
                <w:lang w:val="ru-RU"/>
              </w:rPr>
              <w:t xml:space="preserve">применять при решении задач и </w:t>
            </w:r>
            <w:r w:rsidRPr="00B6198E">
              <w:rPr>
                <w:lang w:val="ru-RU"/>
              </w:rPr>
              <w:lastRenderedPageBreak/>
              <w:t>доказательстве теорем векторный метод и метод координат; иметь представление об аксиомах  объема,</w:t>
            </w:r>
          </w:p>
          <w:p w14:paraId="6195E41B" w14:textId="77777777" w:rsidR="00B6198E" w:rsidRPr="00B6198E" w:rsidRDefault="00B6198E" w:rsidP="00166D71">
            <w:pPr>
              <w:rPr>
                <w:lang w:val="ru-RU"/>
              </w:rPr>
            </w:pPr>
            <w:r w:rsidRPr="00B6198E">
              <w:rPr>
                <w:lang w:val="ru-RU"/>
              </w:rPr>
              <w:t>применять     формулы объемов прямоугольного параллелепипеда,  призмы и пирамиды, тетраэдра при решении задач; применять  теоремы  об отношениях объемов при решении задач; применять интеграл для вычисления  объемов   и поверхностей     тел вращения,    вычисления площади  сферического пояса и объема шарового слоя;</w:t>
            </w:r>
          </w:p>
          <w:p w14:paraId="4E5CBE25" w14:textId="77777777" w:rsidR="00B6198E" w:rsidRPr="001C78D5" w:rsidRDefault="00B6198E" w:rsidP="00166D71">
            <w:r w:rsidRPr="001C78D5">
              <w:t>иметь</w:t>
            </w:r>
            <w:r>
              <w:t xml:space="preserve"> </w:t>
            </w:r>
            <w:r w:rsidRPr="001C78D5">
              <w:t>представление</w:t>
            </w:r>
            <w:r>
              <w:t xml:space="preserve"> </w:t>
            </w:r>
            <w:r w:rsidRPr="001C78D5">
              <w:t>о</w:t>
            </w:r>
          </w:p>
        </w:tc>
      </w:tr>
      <w:tr w:rsidR="00B6198E" w:rsidRPr="001C78D5" w14:paraId="02644A40" w14:textId="77777777" w:rsidTr="00B6198E">
        <w:trPr>
          <w:trHeight w:val="20"/>
        </w:trPr>
        <w:tc>
          <w:tcPr>
            <w:tcW w:w="691" w:type="pct"/>
          </w:tcPr>
          <w:p w14:paraId="6B0CAFA6" w14:textId="77777777" w:rsidR="00B6198E" w:rsidRPr="001C78D5" w:rsidRDefault="00B6198E" w:rsidP="00166D71"/>
        </w:tc>
        <w:tc>
          <w:tcPr>
            <w:tcW w:w="908" w:type="pct"/>
          </w:tcPr>
          <w:p w14:paraId="60BB5802" w14:textId="77777777" w:rsidR="00B6198E" w:rsidRPr="001C78D5" w:rsidRDefault="00B6198E" w:rsidP="00166D71"/>
        </w:tc>
        <w:tc>
          <w:tcPr>
            <w:tcW w:w="646" w:type="pct"/>
            <w:gridSpan w:val="5"/>
          </w:tcPr>
          <w:p w14:paraId="0E2C235D" w14:textId="77777777" w:rsidR="00B6198E" w:rsidRPr="001C78D5" w:rsidRDefault="00B6198E" w:rsidP="00166D71"/>
        </w:tc>
        <w:tc>
          <w:tcPr>
            <w:tcW w:w="1598" w:type="pct"/>
            <w:gridSpan w:val="7"/>
          </w:tcPr>
          <w:p w14:paraId="4E556A12" w14:textId="77777777" w:rsidR="00B6198E" w:rsidRPr="00B6198E" w:rsidRDefault="00B6198E" w:rsidP="00166D71">
            <w:pPr>
              <w:rPr>
                <w:lang w:val="ru-RU"/>
              </w:rPr>
            </w:pPr>
            <w:r w:rsidRPr="00B6198E">
              <w:rPr>
                <w:lang w:val="ru-RU"/>
              </w:rPr>
              <w:t>пространстве, общий</w:t>
            </w:r>
          </w:p>
          <w:p w14:paraId="3DD312B9" w14:textId="77777777" w:rsidR="00B6198E" w:rsidRPr="00B6198E" w:rsidRDefault="00B6198E" w:rsidP="00166D71">
            <w:pPr>
              <w:rPr>
                <w:lang w:val="ru-RU"/>
              </w:rPr>
            </w:pPr>
            <w:r w:rsidRPr="00B6198E">
              <w:rPr>
                <w:lang w:val="ru-RU"/>
              </w:rPr>
              <w:t>перпендикуляр двух скрещивающихся прямых и уметь применять их при решении задач;</w:t>
            </w:r>
          </w:p>
          <w:p w14:paraId="65822968" w14:textId="77777777" w:rsidR="00B6198E" w:rsidRPr="00B6198E" w:rsidRDefault="00B6198E" w:rsidP="00166D71">
            <w:pPr>
              <w:rPr>
                <w:lang w:val="ru-RU"/>
              </w:rPr>
            </w:pPr>
            <w:r w:rsidRPr="00B6198E">
              <w:rPr>
                <w:lang w:val="ru-RU"/>
              </w:rPr>
              <w:t>владеть понятием угол между прямой и плоскостью и уметь применять его при решении задач;</w:t>
            </w:r>
          </w:p>
          <w:p w14:paraId="4D7B71B1" w14:textId="77777777" w:rsidR="00B6198E" w:rsidRPr="00B6198E" w:rsidRDefault="00B6198E" w:rsidP="00166D71">
            <w:pPr>
              <w:rPr>
                <w:lang w:val="ru-RU"/>
              </w:rPr>
            </w:pPr>
            <w:r w:rsidRPr="00B6198E">
              <w:rPr>
                <w:lang w:val="ru-RU"/>
              </w:rPr>
              <w:t>владеть понятиями двугранный угол, угол между плоскостями, перпендикулярные плоскости и уметь применять их при решении задач;</w:t>
            </w:r>
          </w:p>
          <w:p w14:paraId="13C57742" w14:textId="77777777" w:rsidR="00B6198E" w:rsidRPr="00B6198E" w:rsidRDefault="00B6198E" w:rsidP="00166D71">
            <w:pPr>
              <w:rPr>
                <w:lang w:val="ru-RU"/>
              </w:rPr>
            </w:pPr>
            <w:r w:rsidRPr="00B6198E">
              <w:rPr>
                <w:lang w:val="ru-RU"/>
              </w:rPr>
              <w:t>владеть понятиями призма, параллелепипед и применять свойства параллелепипеда при решении задач;</w:t>
            </w:r>
          </w:p>
          <w:p w14:paraId="197CDE4B" w14:textId="77777777" w:rsidR="00B6198E" w:rsidRPr="00B6198E" w:rsidRDefault="00B6198E" w:rsidP="00166D71">
            <w:pPr>
              <w:rPr>
                <w:lang w:val="ru-RU"/>
              </w:rPr>
            </w:pPr>
            <w:r w:rsidRPr="00B6198E">
              <w:rPr>
                <w:lang w:val="ru-RU"/>
              </w:rPr>
              <w:t>владеть  понятием прямоугольный параллелепипед и применять его при решении задач; владеть понятиями пирамида, виды пирамид, элементы правильной пирамиды и уметь применять их при решении задач;</w:t>
            </w:r>
          </w:p>
          <w:p w14:paraId="6668A961" w14:textId="77777777" w:rsidR="00B6198E" w:rsidRPr="00B6198E" w:rsidRDefault="00B6198E" w:rsidP="00166D71">
            <w:pPr>
              <w:rPr>
                <w:lang w:val="ru-RU"/>
              </w:rPr>
            </w:pPr>
            <w:r w:rsidRPr="00B6198E">
              <w:rPr>
                <w:lang w:val="ru-RU"/>
              </w:rPr>
              <w:t xml:space="preserve">иметь представление о теореме Эйлера, правильных </w:t>
            </w:r>
            <w:r w:rsidRPr="00B6198E">
              <w:rPr>
                <w:lang w:val="ru-RU"/>
              </w:rPr>
              <w:lastRenderedPageBreak/>
              <w:t>многогранниках;</w:t>
            </w:r>
          </w:p>
          <w:p w14:paraId="5836C8AD" w14:textId="77777777" w:rsidR="00B6198E" w:rsidRPr="00B6198E" w:rsidRDefault="00B6198E" w:rsidP="00166D71">
            <w:pPr>
              <w:rPr>
                <w:lang w:val="ru-RU"/>
              </w:rPr>
            </w:pPr>
            <w:r w:rsidRPr="00B6198E">
              <w:rPr>
                <w:lang w:val="ru-RU"/>
              </w:rPr>
              <w:t>владеть понятием площади поверхностей многогранников и уметь применять его при решении задач;</w:t>
            </w:r>
          </w:p>
        </w:tc>
        <w:tc>
          <w:tcPr>
            <w:tcW w:w="1156" w:type="pct"/>
            <w:gridSpan w:val="6"/>
          </w:tcPr>
          <w:p w14:paraId="48BD77E7" w14:textId="77777777" w:rsidR="00B6198E" w:rsidRPr="00B6198E" w:rsidRDefault="00B6198E" w:rsidP="00166D71">
            <w:pPr>
              <w:rPr>
                <w:lang w:val="ru-RU"/>
              </w:rPr>
            </w:pPr>
            <w:r w:rsidRPr="00B6198E">
              <w:rPr>
                <w:lang w:val="ru-RU"/>
              </w:rPr>
              <w:lastRenderedPageBreak/>
              <w:t>движениях в</w:t>
            </w:r>
          </w:p>
          <w:p w14:paraId="27ADB7B4" w14:textId="77777777" w:rsidR="00B6198E" w:rsidRPr="00B6198E" w:rsidRDefault="00B6198E" w:rsidP="00166D71">
            <w:pPr>
              <w:rPr>
                <w:lang w:val="ru-RU"/>
              </w:rPr>
            </w:pPr>
            <w:r w:rsidRPr="00B6198E">
              <w:rPr>
                <w:lang w:val="ru-RU"/>
              </w:rPr>
              <w:t>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14:paraId="4E6D459D" w14:textId="77777777" w:rsidR="00B6198E" w:rsidRPr="00B6198E" w:rsidRDefault="00B6198E" w:rsidP="00166D71">
            <w:pPr>
              <w:rPr>
                <w:lang w:val="ru-RU"/>
              </w:rPr>
            </w:pPr>
            <w:r w:rsidRPr="00B6198E">
              <w:rPr>
                <w:lang w:val="ru-RU"/>
              </w:rPr>
              <w:t>иметь представление о площади ортогональной проекции;</w:t>
            </w:r>
          </w:p>
          <w:p w14:paraId="51146DFA" w14:textId="77777777" w:rsidR="00B6198E" w:rsidRPr="00B6198E" w:rsidRDefault="00B6198E" w:rsidP="00166D71">
            <w:pPr>
              <w:rPr>
                <w:lang w:val="ru-RU"/>
              </w:rPr>
            </w:pPr>
            <w:r w:rsidRPr="00B6198E">
              <w:rPr>
                <w:lang w:val="ru-RU"/>
              </w:rPr>
              <w:t>иметь представление о трехгранном   и многогранном угле и применять свойства плоских  углов</w:t>
            </w:r>
          </w:p>
          <w:p w14:paraId="17CBF6C6" w14:textId="77777777" w:rsidR="00B6198E" w:rsidRPr="00B6198E" w:rsidRDefault="00B6198E" w:rsidP="00166D71">
            <w:pPr>
              <w:rPr>
                <w:lang w:val="ru-RU"/>
              </w:rPr>
            </w:pPr>
            <w:r w:rsidRPr="00B6198E">
              <w:rPr>
                <w:lang w:val="ru-RU"/>
              </w:rPr>
              <w:t>многогранного угла при решении задач;</w:t>
            </w:r>
          </w:p>
          <w:p w14:paraId="06C6D370" w14:textId="77777777" w:rsidR="00B6198E" w:rsidRPr="00B6198E" w:rsidRDefault="00B6198E" w:rsidP="00166D71">
            <w:pPr>
              <w:rPr>
                <w:lang w:val="ru-RU"/>
              </w:rPr>
            </w:pPr>
            <w:r w:rsidRPr="00B6198E">
              <w:rPr>
                <w:lang w:val="ru-RU"/>
              </w:rPr>
              <w:t>иметь представления о преобразовании подобия, гомотетии и уметь применять их при решении задач;</w:t>
            </w:r>
          </w:p>
          <w:p w14:paraId="14AA2A6F" w14:textId="77777777" w:rsidR="00B6198E" w:rsidRPr="00B6198E" w:rsidRDefault="00B6198E" w:rsidP="00166D71">
            <w:pPr>
              <w:rPr>
                <w:lang w:val="ru-RU"/>
              </w:rPr>
            </w:pPr>
            <w:r w:rsidRPr="00B6198E">
              <w:rPr>
                <w:lang w:val="ru-RU"/>
              </w:rPr>
              <w:t xml:space="preserve">уметь решать задачи на </w:t>
            </w:r>
            <w:r w:rsidRPr="00B6198E">
              <w:rPr>
                <w:lang w:val="ru-RU"/>
              </w:rPr>
              <w:lastRenderedPageBreak/>
              <w:t>плоскости методами стереометрии;</w:t>
            </w:r>
          </w:p>
          <w:p w14:paraId="5F2AA762" w14:textId="77777777" w:rsidR="00B6198E" w:rsidRPr="00B6198E" w:rsidRDefault="00B6198E" w:rsidP="00166D71">
            <w:pPr>
              <w:rPr>
                <w:lang w:val="ru-RU"/>
              </w:rPr>
            </w:pPr>
            <w:r w:rsidRPr="00B6198E">
              <w:rPr>
                <w:lang w:val="ru-RU"/>
              </w:rPr>
              <w:t>уметь применять формулы объемов при решении задач</w:t>
            </w:r>
          </w:p>
        </w:tc>
      </w:tr>
      <w:tr w:rsidR="00B6198E" w:rsidRPr="001C78D5" w14:paraId="1857AB88" w14:textId="77777777" w:rsidTr="00B6198E">
        <w:trPr>
          <w:trHeight w:val="20"/>
        </w:trPr>
        <w:tc>
          <w:tcPr>
            <w:tcW w:w="691" w:type="pct"/>
          </w:tcPr>
          <w:p w14:paraId="5C811F16" w14:textId="77777777" w:rsidR="00B6198E" w:rsidRPr="00B6198E" w:rsidRDefault="00B6198E" w:rsidP="00166D71">
            <w:pPr>
              <w:rPr>
                <w:lang w:val="ru-RU"/>
              </w:rPr>
            </w:pPr>
          </w:p>
        </w:tc>
        <w:tc>
          <w:tcPr>
            <w:tcW w:w="925" w:type="pct"/>
            <w:gridSpan w:val="2"/>
          </w:tcPr>
          <w:p w14:paraId="609284C8" w14:textId="77777777" w:rsidR="00B6198E" w:rsidRPr="00B6198E" w:rsidRDefault="00B6198E" w:rsidP="00166D71">
            <w:pPr>
              <w:rPr>
                <w:lang w:val="ru-RU"/>
              </w:rPr>
            </w:pPr>
          </w:p>
        </w:tc>
        <w:tc>
          <w:tcPr>
            <w:tcW w:w="629" w:type="pct"/>
            <w:gridSpan w:val="4"/>
          </w:tcPr>
          <w:p w14:paraId="6FFCCBD0" w14:textId="77777777" w:rsidR="00B6198E" w:rsidRPr="00B6198E" w:rsidRDefault="00B6198E" w:rsidP="00166D71">
            <w:pPr>
              <w:rPr>
                <w:lang w:val="ru-RU"/>
              </w:rPr>
            </w:pPr>
          </w:p>
        </w:tc>
        <w:tc>
          <w:tcPr>
            <w:tcW w:w="1710" w:type="pct"/>
            <w:gridSpan w:val="8"/>
          </w:tcPr>
          <w:p w14:paraId="5023DEA0" w14:textId="77777777" w:rsidR="00B6198E" w:rsidRPr="00B6198E" w:rsidRDefault="00B6198E" w:rsidP="00166D71">
            <w:pPr>
              <w:rPr>
                <w:lang w:val="ru-RU"/>
              </w:rPr>
            </w:pPr>
            <w:r w:rsidRPr="00B6198E">
              <w:rPr>
                <w:lang w:val="ru-RU"/>
              </w:rPr>
              <w:t>владеть понятиями тела вращения (цилиндр, конус, шар и сфера), их сечения и уметь применять их при решении задач;</w:t>
            </w:r>
          </w:p>
          <w:p w14:paraId="0B2087E7" w14:textId="77777777" w:rsidR="00B6198E" w:rsidRPr="00B6198E" w:rsidRDefault="00B6198E" w:rsidP="00166D71">
            <w:pPr>
              <w:rPr>
                <w:lang w:val="ru-RU"/>
              </w:rPr>
            </w:pPr>
            <w:r w:rsidRPr="00B6198E">
              <w:rPr>
                <w:lang w:val="ru-RU"/>
              </w:rPr>
              <w:t>владеть понятиями касательные прямые и плоскости и уметь применять из при решении задач;</w:t>
            </w:r>
          </w:p>
          <w:p w14:paraId="7A0A7258" w14:textId="77777777" w:rsidR="00B6198E" w:rsidRPr="00B6198E" w:rsidRDefault="00B6198E" w:rsidP="00166D71">
            <w:pPr>
              <w:rPr>
                <w:lang w:val="ru-RU"/>
              </w:rPr>
            </w:pPr>
            <w:r w:rsidRPr="00B6198E">
              <w:rPr>
                <w:lang w:val="ru-RU"/>
              </w:rPr>
              <w:t>иметь представления о вписанных и описанных сферах и уметь применять их при решении задач;</w:t>
            </w:r>
          </w:p>
          <w:p w14:paraId="7DD19A78" w14:textId="77777777" w:rsidR="00B6198E" w:rsidRPr="00B6198E" w:rsidRDefault="00B6198E" w:rsidP="00166D71">
            <w:pPr>
              <w:rPr>
                <w:lang w:val="ru-RU"/>
              </w:rPr>
            </w:pPr>
            <w:r w:rsidRPr="00B6198E">
              <w:rPr>
                <w:lang w:val="ru-RU"/>
              </w:rPr>
              <w:t>владеть понятиями объем, объемы многогранников, тел вращения и применять их при решении задач;</w:t>
            </w:r>
          </w:p>
          <w:p w14:paraId="6D1FDB36" w14:textId="77777777" w:rsidR="00B6198E" w:rsidRPr="00B6198E" w:rsidRDefault="00B6198E" w:rsidP="00166D71">
            <w:pPr>
              <w:rPr>
                <w:lang w:val="ru-RU"/>
              </w:rPr>
            </w:pPr>
            <w:r w:rsidRPr="00B6198E">
              <w:rPr>
                <w:lang w:val="ru-RU"/>
              </w:rPr>
              <w:t>иметь представление о развертке цилиндра и конуса, площади поверхности цилиндра и конуса, уметь применять их при решении задач;</w:t>
            </w:r>
          </w:p>
          <w:p w14:paraId="7A299CED" w14:textId="77777777" w:rsidR="00B6198E" w:rsidRPr="00B6198E" w:rsidRDefault="00B6198E" w:rsidP="00166D71">
            <w:pPr>
              <w:rPr>
                <w:lang w:val="ru-RU"/>
              </w:rPr>
            </w:pPr>
            <w:r w:rsidRPr="00B6198E">
              <w:rPr>
                <w:lang w:val="ru-RU"/>
              </w:rPr>
              <w:t>иметь представление о площади сферы и уметь применять его при решении задач;</w:t>
            </w:r>
          </w:p>
          <w:p w14:paraId="2976291C" w14:textId="77777777" w:rsidR="00B6198E" w:rsidRPr="00B6198E" w:rsidRDefault="00B6198E" w:rsidP="00166D71">
            <w:pPr>
              <w:rPr>
                <w:lang w:val="ru-RU"/>
              </w:rPr>
            </w:pPr>
            <w:r w:rsidRPr="00B6198E">
              <w:rPr>
                <w:lang w:val="ru-RU"/>
              </w:rPr>
              <w:t>уметь решать задачи на комбинации   многогранников и тел вращения;</w:t>
            </w:r>
          </w:p>
          <w:p w14:paraId="3513D823" w14:textId="77777777" w:rsidR="00B6198E" w:rsidRPr="00B6198E" w:rsidRDefault="00B6198E" w:rsidP="00166D71">
            <w:pPr>
              <w:rPr>
                <w:lang w:val="ru-RU"/>
              </w:rPr>
            </w:pPr>
            <w:r w:rsidRPr="00B6198E">
              <w:rPr>
                <w:lang w:val="ru-RU"/>
              </w:rPr>
              <w:t>иметь представление о подобии в пространстве и уметь решать задачи на отношение объемов и площадей поверхностей</w:t>
            </w:r>
          </w:p>
        </w:tc>
        <w:tc>
          <w:tcPr>
            <w:tcW w:w="1045" w:type="pct"/>
            <w:gridSpan w:val="5"/>
          </w:tcPr>
          <w:p w14:paraId="55577CB2" w14:textId="77777777" w:rsidR="00B6198E" w:rsidRPr="00B6198E" w:rsidRDefault="00B6198E" w:rsidP="00166D71">
            <w:pPr>
              <w:rPr>
                <w:lang w:val="ru-RU"/>
              </w:rPr>
            </w:pPr>
          </w:p>
        </w:tc>
      </w:tr>
      <w:tr w:rsidR="00B6198E" w:rsidRPr="001C78D5" w14:paraId="402DD2EF" w14:textId="77777777" w:rsidTr="00B6198E">
        <w:trPr>
          <w:trHeight w:val="20"/>
        </w:trPr>
        <w:tc>
          <w:tcPr>
            <w:tcW w:w="691" w:type="pct"/>
          </w:tcPr>
          <w:p w14:paraId="765C4556" w14:textId="77777777" w:rsidR="00B6198E" w:rsidRPr="00B6198E" w:rsidRDefault="00B6198E" w:rsidP="00166D71">
            <w:pPr>
              <w:rPr>
                <w:lang w:val="ru-RU"/>
              </w:rPr>
            </w:pPr>
          </w:p>
        </w:tc>
        <w:tc>
          <w:tcPr>
            <w:tcW w:w="908" w:type="pct"/>
          </w:tcPr>
          <w:p w14:paraId="4CDCF8A4" w14:textId="77777777" w:rsidR="00B6198E" w:rsidRPr="00B6198E" w:rsidRDefault="00B6198E" w:rsidP="00166D71">
            <w:pPr>
              <w:rPr>
                <w:lang w:val="ru-RU"/>
              </w:rPr>
            </w:pPr>
          </w:p>
        </w:tc>
        <w:tc>
          <w:tcPr>
            <w:tcW w:w="881" w:type="pct"/>
            <w:gridSpan w:val="6"/>
          </w:tcPr>
          <w:p w14:paraId="543B83EB" w14:textId="77777777" w:rsidR="00B6198E" w:rsidRPr="00B6198E" w:rsidRDefault="00B6198E" w:rsidP="00166D71">
            <w:pPr>
              <w:rPr>
                <w:lang w:val="ru-RU"/>
              </w:rPr>
            </w:pPr>
          </w:p>
        </w:tc>
        <w:tc>
          <w:tcPr>
            <w:tcW w:w="1475" w:type="pct"/>
            <w:gridSpan w:val="7"/>
          </w:tcPr>
          <w:p w14:paraId="0A40AE22" w14:textId="77777777" w:rsidR="00B6198E" w:rsidRPr="00B6198E" w:rsidRDefault="00B6198E" w:rsidP="00166D71">
            <w:pPr>
              <w:rPr>
                <w:lang w:val="ru-RU"/>
              </w:rPr>
            </w:pPr>
            <w:r w:rsidRPr="00B6198E">
              <w:rPr>
                <w:lang w:val="ru-RU"/>
              </w:rPr>
              <w:t>подобных фигур.</w:t>
            </w:r>
          </w:p>
          <w:p w14:paraId="6E650712" w14:textId="77777777" w:rsidR="00B6198E" w:rsidRPr="00B6198E" w:rsidRDefault="00B6198E" w:rsidP="00166D71">
            <w:pPr>
              <w:rPr>
                <w:lang w:val="ru-RU"/>
              </w:rPr>
            </w:pPr>
            <w:r w:rsidRPr="00B6198E">
              <w:rPr>
                <w:lang w:val="ru-RU"/>
              </w:rPr>
              <w:t>В повседневной жизни и при изучении других предметов: 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w:t>
            </w:r>
          </w:p>
          <w:p w14:paraId="34CD2AA3" w14:textId="77777777" w:rsidR="00B6198E" w:rsidRPr="001C78D5" w:rsidRDefault="00B6198E" w:rsidP="00166D71">
            <w:r w:rsidRPr="001C78D5">
              <w:t>интерпретировать результат</w:t>
            </w:r>
          </w:p>
        </w:tc>
        <w:tc>
          <w:tcPr>
            <w:tcW w:w="1045" w:type="pct"/>
            <w:gridSpan w:val="5"/>
          </w:tcPr>
          <w:p w14:paraId="3DE974AC" w14:textId="77777777" w:rsidR="00B6198E" w:rsidRPr="001C78D5" w:rsidRDefault="00B6198E" w:rsidP="00166D71"/>
        </w:tc>
      </w:tr>
      <w:tr w:rsidR="00B6198E" w:rsidRPr="001C78D5" w14:paraId="38F08234" w14:textId="77777777" w:rsidTr="00B6198E">
        <w:trPr>
          <w:trHeight w:val="20"/>
        </w:trPr>
        <w:tc>
          <w:tcPr>
            <w:tcW w:w="691" w:type="pct"/>
          </w:tcPr>
          <w:p w14:paraId="3901FC9B" w14:textId="77777777" w:rsidR="00B6198E" w:rsidRPr="00B6198E" w:rsidRDefault="00B6198E" w:rsidP="00166D71">
            <w:pPr>
              <w:rPr>
                <w:lang w:val="ru-RU"/>
              </w:rPr>
            </w:pPr>
            <w:r w:rsidRPr="00B6198E">
              <w:rPr>
                <w:lang w:val="ru-RU"/>
              </w:rPr>
              <w:t>Вектор ы       и</w:t>
            </w:r>
          </w:p>
          <w:p w14:paraId="1C44A1B9" w14:textId="77777777" w:rsidR="00B6198E" w:rsidRPr="00B6198E" w:rsidRDefault="00B6198E" w:rsidP="00166D71">
            <w:pPr>
              <w:rPr>
                <w:lang w:val="ru-RU"/>
              </w:rPr>
            </w:pPr>
            <w:r w:rsidRPr="00B6198E">
              <w:rPr>
                <w:lang w:val="ru-RU"/>
              </w:rPr>
              <w:t>коорди наты в простр анстве</w:t>
            </w:r>
          </w:p>
        </w:tc>
        <w:tc>
          <w:tcPr>
            <w:tcW w:w="908" w:type="pct"/>
          </w:tcPr>
          <w:p w14:paraId="0FFD00C4" w14:textId="77777777" w:rsidR="00B6198E" w:rsidRPr="00B6198E" w:rsidRDefault="00B6198E" w:rsidP="00166D71">
            <w:pPr>
              <w:rPr>
                <w:lang w:val="ru-RU"/>
              </w:rPr>
            </w:pPr>
            <w:r w:rsidRPr="00B6198E">
              <w:rPr>
                <w:lang w:val="ru-RU"/>
              </w:rPr>
              <w:t>Оперировать на базовом уровне понятием декартовы координаты в пространстве;</w:t>
            </w:r>
          </w:p>
          <w:p w14:paraId="78130869" w14:textId="77777777" w:rsidR="00B6198E" w:rsidRPr="00B6198E" w:rsidRDefault="00B6198E" w:rsidP="00166D71">
            <w:pPr>
              <w:rPr>
                <w:lang w:val="ru-RU"/>
              </w:rPr>
            </w:pPr>
            <w:r w:rsidRPr="00B6198E">
              <w:rPr>
                <w:lang w:val="ru-RU"/>
              </w:rPr>
              <w:t>находить координаты вершин куба и прямоугольного параллелепипеда</w:t>
            </w:r>
          </w:p>
        </w:tc>
        <w:tc>
          <w:tcPr>
            <w:tcW w:w="881" w:type="pct"/>
            <w:gridSpan w:val="6"/>
          </w:tcPr>
          <w:p w14:paraId="0D36A09B" w14:textId="77777777" w:rsidR="00B6198E" w:rsidRPr="00B6198E" w:rsidRDefault="00B6198E" w:rsidP="00166D71">
            <w:pPr>
              <w:rPr>
                <w:lang w:val="ru-RU"/>
              </w:rPr>
            </w:pPr>
            <w:r w:rsidRPr="00B6198E">
              <w:rPr>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w:t>
            </w:r>
          </w:p>
          <w:p w14:paraId="03BC028D" w14:textId="77777777" w:rsidR="00B6198E" w:rsidRPr="00B6198E" w:rsidRDefault="00B6198E" w:rsidP="00166D71">
            <w:pPr>
              <w:rPr>
                <w:lang w:val="ru-RU"/>
              </w:rPr>
            </w:pPr>
            <w:r w:rsidRPr="00B6198E">
              <w:rPr>
                <w:lang w:val="ru-RU"/>
              </w:rPr>
              <w:lastRenderedPageBreak/>
              <w:t>произведение векторов, коллинеарные векторы;</w:t>
            </w:r>
          </w:p>
          <w:p w14:paraId="5EBA7D17" w14:textId="77777777" w:rsidR="00B6198E" w:rsidRPr="00B6198E" w:rsidRDefault="00B6198E" w:rsidP="00166D71">
            <w:pPr>
              <w:rPr>
                <w:lang w:val="ru-RU"/>
              </w:rPr>
            </w:pPr>
            <w:r w:rsidRPr="00B6198E">
              <w:rPr>
                <w:lang w:val="ru-RU"/>
              </w:rPr>
              <w:t>находить расстояние между двумя точками,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14:paraId="335DB918" w14:textId="77777777" w:rsidR="00B6198E" w:rsidRPr="00B6198E" w:rsidRDefault="00B6198E" w:rsidP="00166D71">
            <w:pPr>
              <w:rPr>
                <w:lang w:val="ru-RU"/>
              </w:rPr>
            </w:pPr>
            <w:r w:rsidRPr="00B6198E">
              <w:rPr>
                <w:lang w:val="ru-RU"/>
              </w:rPr>
              <w:t>задавать плоскость уравнением в декартовой системе координат;</w:t>
            </w:r>
          </w:p>
          <w:p w14:paraId="2D928A1D" w14:textId="77777777" w:rsidR="00B6198E" w:rsidRPr="00B6198E" w:rsidRDefault="00B6198E" w:rsidP="00166D71">
            <w:pPr>
              <w:rPr>
                <w:lang w:val="ru-RU"/>
              </w:rPr>
            </w:pPr>
            <w:r w:rsidRPr="00B6198E">
              <w:rPr>
                <w:lang w:val="ru-RU"/>
              </w:rPr>
              <w:t>решать простейшие задачи введением векторного базиса</w:t>
            </w:r>
          </w:p>
        </w:tc>
        <w:tc>
          <w:tcPr>
            <w:tcW w:w="1475" w:type="pct"/>
            <w:gridSpan w:val="7"/>
          </w:tcPr>
          <w:p w14:paraId="69C93D72" w14:textId="77777777" w:rsidR="00B6198E" w:rsidRPr="00B6198E" w:rsidRDefault="00B6198E" w:rsidP="00166D71">
            <w:pPr>
              <w:rPr>
                <w:lang w:val="ru-RU"/>
              </w:rPr>
            </w:pPr>
            <w:r w:rsidRPr="00B6198E">
              <w:rPr>
                <w:lang w:val="ru-RU"/>
              </w:rPr>
              <w:lastRenderedPageBreak/>
              <w:t>Владеть понятиями векторы и их координаты;</w:t>
            </w:r>
          </w:p>
          <w:p w14:paraId="6847201E" w14:textId="77777777" w:rsidR="00B6198E" w:rsidRPr="00B6198E" w:rsidRDefault="00B6198E" w:rsidP="00166D71">
            <w:pPr>
              <w:rPr>
                <w:lang w:val="ru-RU"/>
              </w:rPr>
            </w:pPr>
            <w:r w:rsidRPr="00B6198E">
              <w:rPr>
                <w:lang w:val="ru-RU"/>
              </w:rPr>
              <w:t>уметь выполнять операции над векторами;</w:t>
            </w:r>
          </w:p>
          <w:p w14:paraId="0BA819B6" w14:textId="77777777" w:rsidR="00B6198E" w:rsidRPr="00B6198E" w:rsidRDefault="00B6198E" w:rsidP="00166D71">
            <w:pPr>
              <w:rPr>
                <w:lang w:val="ru-RU"/>
              </w:rPr>
            </w:pPr>
            <w:r w:rsidRPr="00B6198E">
              <w:rPr>
                <w:lang w:val="ru-RU"/>
              </w:rPr>
              <w:t>использовать скалярное произведение векторов при решении задач;</w:t>
            </w:r>
          </w:p>
          <w:p w14:paraId="4AEF036E" w14:textId="77777777" w:rsidR="00B6198E" w:rsidRPr="00B6198E" w:rsidRDefault="00B6198E" w:rsidP="00166D71">
            <w:pPr>
              <w:rPr>
                <w:lang w:val="ru-RU"/>
              </w:rPr>
            </w:pPr>
            <w:r w:rsidRPr="00B6198E">
              <w:rPr>
                <w:lang w:val="ru-RU"/>
              </w:rPr>
              <w:t>применять уравнение</w:t>
            </w:r>
          </w:p>
          <w:p w14:paraId="4E636229" w14:textId="77777777" w:rsidR="00B6198E" w:rsidRPr="00B6198E" w:rsidRDefault="00B6198E" w:rsidP="00166D71">
            <w:pPr>
              <w:rPr>
                <w:lang w:val="ru-RU"/>
              </w:rPr>
            </w:pPr>
            <w:r w:rsidRPr="00B6198E">
              <w:rPr>
                <w:lang w:val="ru-RU"/>
              </w:rPr>
              <w:t>плоскости, формулу расстояния между точками, уравнение сферы при решении задач;</w:t>
            </w:r>
          </w:p>
          <w:p w14:paraId="55B99882" w14:textId="77777777" w:rsidR="00B6198E" w:rsidRPr="00B6198E" w:rsidRDefault="00B6198E" w:rsidP="00166D71">
            <w:pPr>
              <w:rPr>
                <w:lang w:val="ru-RU"/>
              </w:rPr>
            </w:pPr>
            <w:r w:rsidRPr="00B6198E">
              <w:rPr>
                <w:lang w:val="ru-RU"/>
              </w:rPr>
              <w:lastRenderedPageBreak/>
              <w:t>применять векторы и метод координат в пространстве при решении задач</w:t>
            </w:r>
          </w:p>
        </w:tc>
        <w:tc>
          <w:tcPr>
            <w:tcW w:w="1045" w:type="pct"/>
            <w:gridSpan w:val="5"/>
          </w:tcPr>
          <w:p w14:paraId="4C1C965B" w14:textId="77777777" w:rsidR="00B6198E" w:rsidRPr="00B6198E" w:rsidRDefault="00B6198E" w:rsidP="00166D71">
            <w:pPr>
              <w:rPr>
                <w:lang w:val="ru-RU"/>
              </w:rPr>
            </w:pPr>
            <w:r w:rsidRPr="00B6198E">
              <w:rPr>
                <w:lang w:val="ru-RU"/>
              </w:rPr>
              <w:lastRenderedPageBreak/>
              <w:t xml:space="preserve">Достижение результатов раздела </w:t>
            </w:r>
            <w:r w:rsidRPr="001C78D5">
              <w:t>II</w:t>
            </w:r>
            <w:r w:rsidRPr="00B6198E">
              <w:rPr>
                <w:lang w:val="ru-RU"/>
              </w:rPr>
              <w:t>;</w:t>
            </w:r>
          </w:p>
          <w:p w14:paraId="7FC106CF" w14:textId="77777777" w:rsidR="00B6198E" w:rsidRPr="00B6198E" w:rsidRDefault="00B6198E" w:rsidP="00166D71">
            <w:pPr>
              <w:rPr>
                <w:lang w:val="ru-RU"/>
              </w:rPr>
            </w:pPr>
            <w:r w:rsidRPr="00B6198E">
              <w:rPr>
                <w:lang w:val="ru-RU"/>
              </w:rPr>
              <w:t>находить объем параллелепипеда   и тетраэдра, заданных координатами  своих вершин;</w:t>
            </w:r>
          </w:p>
          <w:p w14:paraId="2B2F26AA" w14:textId="77777777" w:rsidR="00B6198E" w:rsidRPr="00B6198E" w:rsidRDefault="00B6198E" w:rsidP="00166D71">
            <w:pPr>
              <w:rPr>
                <w:lang w:val="ru-RU"/>
              </w:rPr>
            </w:pPr>
            <w:r w:rsidRPr="00B6198E">
              <w:rPr>
                <w:lang w:val="ru-RU"/>
              </w:rPr>
              <w:t>задавать прямую в пространстве;</w:t>
            </w:r>
          </w:p>
          <w:p w14:paraId="4AEB1E26" w14:textId="77777777" w:rsidR="00B6198E" w:rsidRPr="00B6198E" w:rsidRDefault="00B6198E" w:rsidP="00166D71">
            <w:pPr>
              <w:rPr>
                <w:lang w:val="ru-RU"/>
              </w:rPr>
            </w:pPr>
            <w:r w:rsidRPr="00B6198E">
              <w:rPr>
                <w:lang w:val="ru-RU"/>
              </w:rPr>
              <w:t xml:space="preserve">находить расстояние от точки до  </w:t>
            </w:r>
            <w:r w:rsidRPr="00B6198E">
              <w:rPr>
                <w:lang w:val="ru-RU"/>
              </w:rPr>
              <w:lastRenderedPageBreak/>
              <w:t>плоскости в системе координат; находить   расстояние между скрещивающимися прямыми, заданными в системе координат</w:t>
            </w:r>
          </w:p>
        </w:tc>
      </w:tr>
      <w:tr w:rsidR="00B6198E" w:rsidRPr="001C78D5" w14:paraId="04BFCF9F" w14:textId="77777777" w:rsidTr="00B6198E">
        <w:trPr>
          <w:trHeight w:val="20"/>
        </w:trPr>
        <w:tc>
          <w:tcPr>
            <w:tcW w:w="691" w:type="pct"/>
          </w:tcPr>
          <w:p w14:paraId="7DBFDC07" w14:textId="77777777" w:rsidR="00B6198E" w:rsidRPr="001C78D5" w:rsidRDefault="00B6198E" w:rsidP="00166D71">
            <w:r w:rsidRPr="001C78D5">
              <w:lastRenderedPageBreak/>
              <w:t>Истор ия матема тики</w:t>
            </w:r>
          </w:p>
        </w:tc>
        <w:tc>
          <w:tcPr>
            <w:tcW w:w="908" w:type="pct"/>
          </w:tcPr>
          <w:p w14:paraId="44690243" w14:textId="77777777" w:rsidR="00B6198E" w:rsidRPr="00B6198E" w:rsidRDefault="00B6198E" w:rsidP="00166D71">
            <w:pPr>
              <w:rPr>
                <w:lang w:val="ru-RU"/>
              </w:rPr>
            </w:pPr>
            <w:r w:rsidRPr="00B6198E">
              <w:rPr>
                <w:lang w:val="ru-RU"/>
              </w:rPr>
              <w:t>Описывать отдельные выдающиеся результаты, полученные в ходе развития математики как науки;</w:t>
            </w:r>
          </w:p>
          <w:p w14:paraId="0B8898CA" w14:textId="77777777" w:rsidR="00B6198E" w:rsidRPr="00B6198E" w:rsidRDefault="00B6198E" w:rsidP="00166D71">
            <w:pPr>
              <w:rPr>
                <w:lang w:val="ru-RU"/>
              </w:rPr>
            </w:pPr>
            <w:r w:rsidRPr="00B6198E">
              <w:rPr>
                <w:lang w:val="ru-RU"/>
              </w:rPr>
              <w:t>знать примеры математических открытий и их авторов в связи с</w:t>
            </w:r>
          </w:p>
        </w:tc>
        <w:tc>
          <w:tcPr>
            <w:tcW w:w="881" w:type="pct"/>
            <w:gridSpan w:val="6"/>
          </w:tcPr>
          <w:p w14:paraId="125A25B3" w14:textId="77777777" w:rsidR="00B6198E" w:rsidRPr="00B6198E" w:rsidRDefault="00B6198E" w:rsidP="00166D71">
            <w:pPr>
              <w:rPr>
                <w:lang w:val="ru-RU"/>
              </w:rPr>
            </w:pPr>
            <w:r w:rsidRPr="00B6198E">
              <w:rPr>
                <w:lang w:val="ru-RU"/>
              </w:rPr>
              <w:t>Представлять вклад выдающихся математиков в развитие математики и иных научных областей;</w:t>
            </w:r>
          </w:p>
          <w:p w14:paraId="2764ECDD" w14:textId="77777777" w:rsidR="00B6198E" w:rsidRPr="001C78D5" w:rsidRDefault="00B6198E" w:rsidP="00166D71">
            <w:r w:rsidRPr="001C78D5">
              <w:t>понимать роль   математики   в</w:t>
            </w:r>
          </w:p>
        </w:tc>
        <w:tc>
          <w:tcPr>
            <w:tcW w:w="1475" w:type="pct"/>
            <w:gridSpan w:val="7"/>
          </w:tcPr>
          <w:p w14:paraId="65DFB3E6" w14:textId="77777777" w:rsidR="00B6198E" w:rsidRPr="00B6198E" w:rsidRDefault="00B6198E" w:rsidP="00166D71">
            <w:pPr>
              <w:rPr>
                <w:lang w:val="ru-RU"/>
              </w:rPr>
            </w:pPr>
            <w:r w:rsidRPr="00B6198E">
              <w:rPr>
                <w:lang w:val="ru-RU"/>
              </w:rPr>
              <w:t>Иметь представление о вкладе выдающихся математиков в развитие науки;</w:t>
            </w:r>
          </w:p>
          <w:p w14:paraId="520561AF" w14:textId="77777777" w:rsidR="00B6198E" w:rsidRPr="00B6198E" w:rsidRDefault="00B6198E" w:rsidP="00166D71">
            <w:pPr>
              <w:rPr>
                <w:lang w:val="ru-RU"/>
              </w:rPr>
            </w:pPr>
            <w:r w:rsidRPr="00B6198E">
              <w:rPr>
                <w:lang w:val="ru-RU"/>
              </w:rPr>
              <w:t>понимать роль математики в развитии России</w:t>
            </w:r>
          </w:p>
        </w:tc>
        <w:tc>
          <w:tcPr>
            <w:tcW w:w="1045" w:type="pct"/>
            <w:gridSpan w:val="5"/>
          </w:tcPr>
          <w:p w14:paraId="33815C54" w14:textId="77777777" w:rsidR="00B6198E" w:rsidRPr="001C78D5" w:rsidRDefault="00B6198E" w:rsidP="00166D71">
            <w:r w:rsidRPr="001C78D5">
              <w:t>Достижение результатов раздела II</w:t>
            </w:r>
          </w:p>
        </w:tc>
      </w:tr>
      <w:tr w:rsidR="00B6198E" w:rsidRPr="001C78D5" w14:paraId="5AC48104" w14:textId="77777777" w:rsidTr="00B6198E">
        <w:trPr>
          <w:trHeight w:val="20"/>
        </w:trPr>
        <w:tc>
          <w:tcPr>
            <w:tcW w:w="691" w:type="pct"/>
          </w:tcPr>
          <w:p w14:paraId="4D8CB6B7" w14:textId="77777777" w:rsidR="00B6198E" w:rsidRPr="001C78D5" w:rsidRDefault="00B6198E" w:rsidP="00166D71"/>
        </w:tc>
        <w:tc>
          <w:tcPr>
            <w:tcW w:w="908" w:type="pct"/>
          </w:tcPr>
          <w:p w14:paraId="2A4A6DE9" w14:textId="77777777" w:rsidR="00B6198E" w:rsidRPr="00B6198E" w:rsidRDefault="00B6198E" w:rsidP="00166D71">
            <w:pPr>
              <w:rPr>
                <w:lang w:val="ru-RU"/>
              </w:rPr>
            </w:pPr>
            <w:r w:rsidRPr="00B6198E">
              <w:rPr>
                <w:lang w:val="ru-RU"/>
              </w:rPr>
              <w:t>отечественной и всемирной историей; понимать роль математики в развитии</w:t>
            </w:r>
          </w:p>
          <w:p w14:paraId="04675EE9" w14:textId="77777777" w:rsidR="00B6198E" w:rsidRPr="001C78D5" w:rsidRDefault="00B6198E" w:rsidP="00166D71">
            <w:r w:rsidRPr="001C78D5">
              <w:t>России</w:t>
            </w:r>
          </w:p>
        </w:tc>
        <w:tc>
          <w:tcPr>
            <w:tcW w:w="881" w:type="pct"/>
            <w:gridSpan w:val="6"/>
          </w:tcPr>
          <w:p w14:paraId="0CB0CD44" w14:textId="77777777" w:rsidR="00B6198E" w:rsidRPr="001C78D5" w:rsidRDefault="00B6198E" w:rsidP="00166D71">
            <w:r w:rsidRPr="001C78D5">
              <w:t>развитии России</w:t>
            </w:r>
          </w:p>
        </w:tc>
        <w:tc>
          <w:tcPr>
            <w:tcW w:w="1475" w:type="pct"/>
            <w:gridSpan w:val="7"/>
          </w:tcPr>
          <w:p w14:paraId="75BF5B27" w14:textId="77777777" w:rsidR="00B6198E" w:rsidRPr="001C78D5" w:rsidRDefault="00B6198E" w:rsidP="00166D71"/>
        </w:tc>
        <w:tc>
          <w:tcPr>
            <w:tcW w:w="1045" w:type="pct"/>
            <w:gridSpan w:val="5"/>
          </w:tcPr>
          <w:p w14:paraId="4918E2E0" w14:textId="77777777" w:rsidR="00B6198E" w:rsidRPr="001C78D5" w:rsidRDefault="00B6198E" w:rsidP="00166D71"/>
        </w:tc>
      </w:tr>
      <w:tr w:rsidR="00B6198E" w:rsidRPr="001C78D5" w14:paraId="5F7FD85F" w14:textId="77777777" w:rsidTr="00B6198E">
        <w:trPr>
          <w:trHeight w:val="20"/>
        </w:trPr>
        <w:tc>
          <w:tcPr>
            <w:tcW w:w="691" w:type="pct"/>
          </w:tcPr>
          <w:p w14:paraId="3F9667E5" w14:textId="77777777" w:rsidR="00B6198E" w:rsidRPr="001C78D5" w:rsidRDefault="00B6198E" w:rsidP="00166D71">
            <w:r w:rsidRPr="001C78D5">
              <w:t>Метод ы матема тики</w:t>
            </w:r>
          </w:p>
        </w:tc>
        <w:tc>
          <w:tcPr>
            <w:tcW w:w="908" w:type="pct"/>
          </w:tcPr>
          <w:p w14:paraId="081C962F" w14:textId="77777777" w:rsidR="00B6198E" w:rsidRPr="00B6198E" w:rsidRDefault="00B6198E" w:rsidP="00166D71">
            <w:pPr>
              <w:rPr>
                <w:lang w:val="ru-RU"/>
              </w:rPr>
            </w:pPr>
            <w:r w:rsidRPr="00B6198E">
              <w:rPr>
                <w:lang w:val="ru-RU"/>
              </w:rPr>
              <w:t>Применять известные методы при решении стандартных математических задач;</w:t>
            </w:r>
          </w:p>
          <w:p w14:paraId="4BBA4252" w14:textId="77777777" w:rsidR="00B6198E" w:rsidRPr="00B6198E" w:rsidRDefault="00B6198E" w:rsidP="00166D71">
            <w:pPr>
              <w:rPr>
                <w:lang w:val="ru-RU"/>
              </w:rPr>
            </w:pPr>
            <w:r w:rsidRPr="00B6198E">
              <w:rPr>
                <w:lang w:val="ru-RU"/>
              </w:rPr>
              <w:t xml:space="preserve">замечать и  характеризовать математические закономерности в окружающей </w:t>
            </w:r>
            <w:r w:rsidRPr="00B6198E">
              <w:rPr>
                <w:lang w:val="ru-RU"/>
              </w:rPr>
              <w:lastRenderedPageBreak/>
              <w:t>действительности; приводить примеры математических закономерностей в природе, в том числе характеризующих красоту и совершенство окружающего мира и произведений искусства</w:t>
            </w:r>
          </w:p>
        </w:tc>
        <w:tc>
          <w:tcPr>
            <w:tcW w:w="881" w:type="pct"/>
            <w:gridSpan w:val="6"/>
          </w:tcPr>
          <w:p w14:paraId="438F14F0" w14:textId="77777777" w:rsidR="00B6198E" w:rsidRPr="00B6198E" w:rsidRDefault="00B6198E" w:rsidP="00166D71">
            <w:pPr>
              <w:rPr>
                <w:lang w:val="ru-RU"/>
              </w:rPr>
            </w:pPr>
            <w:r w:rsidRPr="00B6198E">
              <w:rPr>
                <w:lang w:val="ru-RU"/>
              </w:rPr>
              <w:lastRenderedPageBreak/>
              <w:t>Использовать основные методы доказательства, проводить доказательство и выполнять опровержение;</w:t>
            </w:r>
          </w:p>
          <w:p w14:paraId="63230A29" w14:textId="77777777" w:rsidR="00B6198E" w:rsidRPr="00B6198E" w:rsidRDefault="00B6198E" w:rsidP="00166D71">
            <w:pPr>
              <w:rPr>
                <w:lang w:val="ru-RU"/>
              </w:rPr>
            </w:pPr>
            <w:r w:rsidRPr="00B6198E">
              <w:rPr>
                <w:lang w:val="ru-RU"/>
              </w:rPr>
              <w:t xml:space="preserve">применять основные  методы решения математических </w:t>
            </w:r>
            <w:r w:rsidRPr="00B6198E">
              <w:rPr>
                <w:lang w:val="ru-RU"/>
              </w:rPr>
              <w:lastRenderedPageBreak/>
              <w:t>задач; на основе   математических закономерностей   в  природе характеризовать   красоту и совершенство окружающего мира и произведений искусства; применять      простейшие программные    средства и электронно-коммуникационные системы  при   решении математических задач</w:t>
            </w:r>
          </w:p>
        </w:tc>
        <w:tc>
          <w:tcPr>
            <w:tcW w:w="1475" w:type="pct"/>
            <w:gridSpan w:val="7"/>
          </w:tcPr>
          <w:p w14:paraId="5249B1F7" w14:textId="77777777" w:rsidR="00B6198E" w:rsidRPr="00B6198E" w:rsidRDefault="00B6198E" w:rsidP="00166D71">
            <w:pPr>
              <w:rPr>
                <w:lang w:val="ru-RU"/>
              </w:rPr>
            </w:pPr>
            <w:r w:rsidRPr="00B6198E">
              <w:rPr>
                <w:lang w:val="ru-RU"/>
              </w:rPr>
              <w:lastRenderedPageBreak/>
              <w:t>Использовать   основные методы   доказательства, проводить доказательство и выполнять опровержение; применять основные методы решения  математических задач;</w:t>
            </w:r>
          </w:p>
          <w:p w14:paraId="703D4039" w14:textId="77777777" w:rsidR="00B6198E" w:rsidRPr="00B6198E" w:rsidRDefault="00B6198E" w:rsidP="00166D71">
            <w:pPr>
              <w:rPr>
                <w:lang w:val="ru-RU"/>
              </w:rPr>
            </w:pPr>
            <w:r w:rsidRPr="00B6198E">
              <w:rPr>
                <w:lang w:val="ru-RU"/>
              </w:rPr>
              <w:t xml:space="preserve">на основе математических закономерностей в природе характеризовать красоту и совершенство окружающего </w:t>
            </w:r>
            <w:r w:rsidRPr="00B6198E">
              <w:rPr>
                <w:lang w:val="ru-RU"/>
              </w:rPr>
              <w:lastRenderedPageBreak/>
              <w:t>мира и произведений искусства;</w:t>
            </w:r>
          </w:p>
          <w:p w14:paraId="78D5AF55" w14:textId="77777777" w:rsidR="00B6198E" w:rsidRPr="00B6198E" w:rsidRDefault="00B6198E" w:rsidP="00166D71">
            <w:pPr>
              <w:rPr>
                <w:lang w:val="ru-RU"/>
              </w:rPr>
            </w:pPr>
            <w:r w:rsidRPr="00B6198E">
              <w:rPr>
                <w:lang w:val="ru-RU"/>
              </w:rPr>
              <w:t>применять  простейшие программные средства и электронно- коммуникационные системы при решении математических задач;</w:t>
            </w:r>
          </w:p>
          <w:p w14:paraId="38B44DFC" w14:textId="77777777" w:rsidR="00B6198E" w:rsidRPr="00B6198E" w:rsidRDefault="00B6198E" w:rsidP="00166D71">
            <w:pPr>
              <w:rPr>
                <w:lang w:val="ru-RU"/>
              </w:rPr>
            </w:pPr>
            <w:r w:rsidRPr="00B6198E">
              <w:rPr>
                <w:lang w:val="ru-RU"/>
              </w:rPr>
              <w:t>пользоваться прикладными программами и программами символьных вычислений для исследования математических объектов</w:t>
            </w:r>
          </w:p>
        </w:tc>
        <w:tc>
          <w:tcPr>
            <w:tcW w:w="1045" w:type="pct"/>
            <w:gridSpan w:val="5"/>
          </w:tcPr>
          <w:p w14:paraId="78208AFE" w14:textId="77777777" w:rsidR="00B6198E" w:rsidRPr="00B6198E" w:rsidRDefault="00B6198E" w:rsidP="00166D71">
            <w:pPr>
              <w:rPr>
                <w:lang w:val="ru-RU"/>
              </w:rPr>
            </w:pPr>
            <w:r w:rsidRPr="00B6198E">
              <w:rPr>
                <w:lang w:val="ru-RU"/>
              </w:rPr>
              <w:lastRenderedPageBreak/>
              <w:t xml:space="preserve">Достижение результатов раздела </w:t>
            </w:r>
            <w:r w:rsidRPr="001C78D5">
              <w:t>II</w:t>
            </w:r>
            <w:r w:rsidRPr="00B6198E">
              <w:rPr>
                <w:lang w:val="ru-RU"/>
              </w:rPr>
              <w:t>;</w:t>
            </w:r>
          </w:p>
          <w:p w14:paraId="1381394C" w14:textId="77777777" w:rsidR="00B6198E" w:rsidRPr="00B6198E" w:rsidRDefault="00B6198E" w:rsidP="00166D71">
            <w:pPr>
              <w:rPr>
                <w:lang w:val="ru-RU"/>
              </w:rPr>
            </w:pPr>
            <w:r w:rsidRPr="00B6198E">
              <w:rPr>
                <w:lang w:val="ru-RU"/>
              </w:rPr>
              <w:t xml:space="preserve">применять математические знания к исследованию окружающего  мира (моделирование физических процессов, задачи </w:t>
            </w:r>
            <w:r w:rsidRPr="00B6198E">
              <w:rPr>
                <w:lang w:val="ru-RU"/>
              </w:rPr>
              <w:lastRenderedPageBreak/>
              <w:t>экономики)</w:t>
            </w:r>
          </w:p>
        </w:tc>
      </w:tr>
    </w:tbl>
    <w:p w14:paraId="55B1CC59" w14:textId="0E40F172" w:rsidR="00D57DB7" w:rsidRPr="0035460D" w:rsidRDefault="00D57DB7" w:rsidP="0035460D">
      <w:pPr>
        <w:spacing w:after="0" w:line="240" w:lineRule="auto"/>
        <w:ind w:left="360"/>
        <w:jc w:val="both"/>
        <w:rPr>
          <w:rFonts w:ascii="Times New Roman" w:hAnsi="Times New Roman" w:cs="Times New Roman"/>
          <w:sz w:val="24"/>
          <w:szCs w:val="24"/>
        </w:rPr>
      </w:pPr>
    </w:p>
    <w:p w14:paraId="18BB51F9" w14:textId="7BF9E5D8" w:rsidR="00860526" w:rsidRPr="0035460D" w:rsidRDefault="00F23216" w:rsidP="00F23216">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ИНФОРМАТИКА</w:t>
      </w:r>
    </w:p>
    <w:p w14:paraId="24F7083D" w14:textId="77777777" w:rsidR="00EC24F3" w:rsidRPr="0035460D" w:rsidRDefault="00EC24F3" w:rsidP="0035460D">
      <w:pPr>
        <w:spacing w:after="0" w:line="240" w:lineRule="auto"/>
        <w:jc w:val="both"/>
        <w:rPr>
          <w:rFonts w:ascii="Times New Roman" w:hAnsi="Times New Roman" w:cs="Times New Roman"/>
          <w:b/>
          <w:bCs/>
          <w:sz w:val="24"/>
          <w:szCs w:val="24"/>
        </w:rPr>
      </w:pPr>
    </w:p>
    <w:p w14:paraId="2AD8AEBA" w14:textId="77777777"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результате изучения учебного предмета «Информатика» на уровне среднего общего образования: Выпускник на базовом уровне научится: </w:t>
      </w:r>
    </w:p>
    <w:p w14:paraId="62231CF3" w14:textId="781A7A74"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определять информационный объем графических и звуковых данных при заданных условиях дискретизации; </w:t>
      </w:r>
    </w:p>
    <w:p w14:paraId="0ED2854F" w14:textId="3D50DC60"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строить логическое выражение по заданной таблице истинности; решать несложные логические уравнения; - находить оптимальный путь во взвешенном графе; </w:t>
      </w:r>
    </w:p>
    <w:p w14:paraId="6E26182A" w14:textId="77777777"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определять результат выполнения алгоритма при заданных исходных данных; узнавать изученные алгоритмы обработки чисел и числовых последовательностей; создавать на их основе несложные программы анализа данных; читать и понимать несложные программы, написанные на выбранном для изучения универсальном алгоритмическом языке высокого уровня; - выполнять пошагово (с использованием компьютера или вручную) несложные алгоритмы управления исполнителями и анализа числовых и текстовых данных;</w:t>
      </w:r>
    </w:p>
    <w:p w14:paraId="51AFD9F1" w14:textId="77777777"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создавать на алгоритмическом языке программы для решения типовых задач базового уровня из различных предметных областей с использованием основных алгоритмических конструкций; - использовать готовые прикладные компьютерные программы в соответствии с типом решаемых задач и по выбранной специализации;</w:t>
      </w:r>
    </w:p>
    <w:p w14:paraId="1E6E4326" w14:textId="77777777"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понимать и использовать основные понятия, связанные со сложностью вычислений (время работы, размер используемой памяти); - использовать компьютерно-математические модели для анализа соответствующих объектов и процессов, в том числе оценивать числовые параметры моделируемых объектов и процессов, а также интерпретировать результаты, получаемые в ходе моделирования реальных процессов; представлять результаты математического моделирования в наглядном виде, готовить полученные данные для публикации;</w:t>
      </w:r>
    </w:p>
    <w:p w14:paraId="767FF44C" w14:textId="77777777"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аргументировать выбор программного обеспечения и технических средств ИКТ для решения профессиональных и учебных задач, используя знания о принципах построения персонального компьютера и классификации его программного обеспечения;</w:t>
      </w:r>
    </w:p>
    <w:p w14:paraId="1DFE77A0" w14:textId="77777777"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электронные таблицы для выполнения учебных заданий из различных предметных областей; -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БД; описывать базы данных и средства доступа к ним; наполнять разработанную базу данных; - создавать структурированные текстовые документы и демонстрационные материалы с </w:t>
      </w:r>
      <w:r w:rsidRPr="0035460D">
        <w:rPr>
          <w:rFonts w:ascii="Times New Roman" w:hAnsi="Times New Roman" w:cs="Times New Roman"/>
          <w:sz w:val="24"/>
          <w:szCs w:val="24"/>
        </w:rPr>
        <w:lastRenderedPageBreak/>
        <w:t>использованием возможностей современных программных средств; - применять антивирусные программы для обеспечения стабильной работы технических средств ИКТ;</w:t>
      </w:r>
    </w:p>
    <w:p w14:paraId="28D2D6B4" w14:textId="77777777"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соблюдать санитарно-гигиенические требования при работе за персональным компьютером в соответствии с нормами действующих СанПиН. 60 Выпускник на базовом уровне получит возможность научиться: - выполнять эквивалентные преобразования логических выражений, используя законы алгебры логики, в том числе и при составлении поисковых запросов; - переводить заданное натуральное число из двоичной записи в восьмеричную и шестнадцатеричную и обратно; сравнивать, складывать и вычитать числа, записанные в двоичной, восьмеричной и шестнадцатеричной системах счисления; - использовать знания о графах, деревьях и списках при описании реальных объектов и процессов; - строить неравномерные коды, допускающие однозначное декодирование сообщений, используя условие Фано; использовать знания о кодах, которые позволяют обнаруживать ошибки при передаче данных, а также о помехоустойчивых кодах ; - понимать важность дискретизации данных; использовать знания о постановках задач поиска и сортировки; их роли при решении задач анализа данных; - использовать навыки и опыт разработки программ в выбранной среде программирования, включая тестирование и отладку программ; использовать основные управляющие конструкции последовательного программирования и библиотеки прикладных программ; выполнять созданные программы; - разрабатывать и использовать компьютерно-математические модели; оценивать числовые параметры моделируемых объектов и процессов; интерпретировать результаты, получаемые в ходе моделирования реальных процессов; анализировать готовые модели на предмет соответствия реальному объекту или процессу; - применять базы данных и справочные системы при решении задач, возникающих в ходе учебной деятельности и вне ее; создавать учебные многотабличные базы данных; </w:t>
      </w:r>
    </w:p>
    <w:p w14:paraId="213A9A89" w14:textId="60474299"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классифицировать программное обеспечение в соответствии с кругом выполняемых задач; - понимать основные принципы устройства современного компьютера и мобильных электронных устройств; использовать правила безопасной и экономичной работы с компьютерами и мобильными устройствами; </w:t>
      </w:r>
    </w:p>
    <w:p w14:paraId="1E2598AB" w14:textId="77777777" w:rsidR="00860526"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понимать общие принципы разработки и функционирования интернет- приложений; создавать веб-страницы; использовать принципы обеспечения информационной безопасности, способы и средства обеспечения надежного функционирования средств ИКТ; - критически оценивать информацию, полученную из сети Интернет. Выпускник на углубленном уровне научится: - кодировать и декодировать тексты по заданной кодовой таблице; строить неравномерные коды, допускающие однозначное декодирование сообщений, используя условие Фано; понимать задачи построения кода, обеспечивающего по возможности меньшую среднюю длину сообщения при известной частоте символов, и кода, допускающего диагностику ошибок; - строить логические выражения с помощью операций дизъюнкции, конъюнкции, отрицания, импликации, эквиваленции; выполнять эквивалентные преобразования этих выражений, используя законы алгебры логики (в частности, свойства дизъюнкции, конъюнкции, правила де Моргана, связь импликации с дизъюнкцией); </w:t>
      </w:r>
    </w:p>
    <w:p w14:paraId="659EE22A" w14:textId="77777777"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строить таблицу истинности заданного логического выражения; строить логическое выражение в дизъюнктивной нормальной форме по заданной таблице истинности; определять истинность высказывания, составленного из элементарных высказываний с помощью логических операций, если известна истинность входящих в него элементарных высказываний; исследовать область истинности высказывания, содержащего переменные; решать логические уравнения; </w:t>
      </w:r>
    </w:p>
    <w:p w14:paraId="04621F89" w14:textId="43606F69"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строить дерево игры по заданному алгоритму; строить и обосновывать выигрышную стратегию игры; </w:t>
      </w:r>
    </w:p>
    <w:p w14:paraId="7E97E2AE" w14:textId="77777777"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записывать натуральные числа в системе счисления с данным основанием; использовать при решении задач свойства позиционной записи числа, в частности признак делимости числа на основание системы счисления; </w:t>
      </w:r>
    </w:p>
    <w:p w14:paraId="3E76A4B1" w14:textId="77777777"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записывать действительные числа в экспоненциальной форме; применять знания о представлении чисел в памяти компьютера; - описывать графы с помощью матриц смежности с указанием длин ребер (весовых матриц); решать алгоритмические задачи, связанные с анализом графов, в частности задачу построения оптимального пути между вершинами ориентированного ациклического графа и определения количества различных путей между вершинами; </w:t>
      </w:r>
    </w:p>
    <w:p w14:paraId="692159ED" w14:textId="3F83CDB0"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формализовать понятие «алгоритм» с помощью одной из универсальных моделей вычислений (машина Тьюринга, машина Поста и др.);</w:t>
      </w:r>
    </w:p>
    <w:p w14:paraId="4CC712AD" w14:textId="77777777"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понимать содержание тезиса Черча–Тьюринга; - понимать и использовать основные понятия, связанные со сложностью вычислений (время работы и размер используемой памяти при заданных исходных данных; асимптотическая сложность алгоритма в зависимости от размера исходных данных); определять сложность изучаемых в курсе базовых алгоритмов; </w:t>
      </w:r>
    </w:p>
    <w:p w14:paraId="48D210A4" w14:textId="77777777"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анализировать предложенный алгоритм, например определять, какие результаты возможны при заданном множестве исходных значений и при каких исходных значениях возможно получение указанных результатов; - создавать, анализировать и реализовывать в виде программ базовые алгоритмы, связанные с анализом элементарных функций (в том числе приближенных вычислений), записью чисел в позиционной системе счисления, делимостью целых чисел; </w:t>
      </w:r>
    </w:p>
    <w:p w14:paraId="676C2ACA" w14:textId="3BB278D3"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линейной обработкой последовательностей и массивов чисел (в том числе алгоритмы сортировки), анализом строк, а также рекурсивные алгоритмы;</w:t>
      </w:r>
    </w:p>
    <w:p w14:paraId="397F5996" w14:textId="77777777"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применять метод сохранения промежуточных результатов (метод динамического программирования) для создания полиномиальных (не переборных) алгоритмов решения различных задач; примеры: поиск минимального пути в ориентированном ациклическом графе, подсчет количества путей;</w:t>
      </w:r>
    </w:p>
    <w:p w14:paraId="655C84DB" w14:textId="77777777"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создавать собственные алгоритмы для решения прикладных задач на основе изученных алгоритмов и методов; - применять при решении задач структуры данных: списки, словари, деревья, очереди; применять при составлении алгоритмов базовые операции со структурами данных; - использовать основные понятия, конструкции и структуры данных последовательного программирования, а также правила записи этих конструкций и структур в выбранном для изучения языке программирования; </w:t>
      </w:r>
    </w:p>
    <w:p w14:paraId="4478264E" w14:textId="50624777" w:rsidR="00FC6873"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в программах данные различных типов; применять стандартные и собственные подпрограммы для обработки символьных строк; выполнять обработку данных, хранящихся в виде массивов различной размерности; выбирать тип цикла в зависимости от решаемой подзадачи; </w:t>
      </w:r>
    </w:p>
    <w:p w14:paraId="6F60E24C" w14:textId="659C9E77" w:rsidR="00133BA7" w:rsidRPr="0035460D" w:rsidRDefault="00D36F3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составлять циклы с использованием заранее определенного инварианта цикла; выполнять базовые операции с текстовыми и</w:t>
      </w:r>
    </w:p>
    <w:p w14:paraId="4BAA5A87"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двоичными файлами; выделять подзадачи, решение которых необходимо для решения поставленной задачи в полном объеме; реализовывать решения подзадач в виде подпрограмм, связывать подпрограммы в единую программу; использовать модульный принцип построения программ; использовать библиотеки стандартных подпрограмм; - применять алгоритмы поиска и сортировки при решении типовых задач; </w:t>
      </w:r>
    </w:p>
    <w:p w14:paraId="26993F44" w14:textId="601CCB26"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выполнять объектно-ориентированный анализ задачи: выделять объекты, описывать на формальном языке их свойства и методы; реализовывать объектно-ориентированный подход для решения задач средней сложности на выбранном языке программирования;</w:t>
      </w:r>
    </w:p>
    <w:p w14:paraId="340FAA3F"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выполнять отладку и тестирование программ в выбранной среде программирования; использовать при разработке программ стандартные библиотеки языка программирования и внешние библиотеки программ; создавать многокомпонентные программные продукты в среде программирования; - инсталлировать и деинсталлировать программные средства, необходимые для решения учебных задач по выбранной специализации; </w:t>
      </w:r>
    </w:p>
    <w:p w14:paraId="06B5FCA3"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пользоваться навыками формализации задачи; создавать описания программ, инструкции по их использованию и отчеты по выполненным проектным работам; - разрабатывать и использовать компьютерно-математические модели; анализировать соответствие модели реальному объекту или процессу;</w:t>
      </w:r>
    </w:p>
    <w:p w14:paraId="0B6A2B5A"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проводить эксперименты и статистическую обработку данных с помощью компьютера; интерпретировать результаты, получаемые в ходе моделирования реальных процессов; оценивать числовые параметры моделируемых объектов и процессов; </w:t>
      </w:r>
    </w:p>
    <w:p w14:paraId="4D7BEEEC" w14:textId="2689B179"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понимать основные принципы устройства и функционирования современных стационарных и мобильных компьютеров;</w:t>
      </w:r>
    </w:p>
    <w:p w14:paraId="45D43CD0" w14:textId="7A2DE375"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выбирать конфигурацию компьютера в соответствии с решаемыми задачами; </w:t>
      </w:r>
    </w:p>
    <w:p w14:paraId="4E6A3B55" w14:textId="5C73140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понимать назначение, а также основные принципы устройства и работы современных операционных систем; знать виды и назначение системного программного обеспечения; </w:t>
      </w:r>
    </w:p>
    <w:p w14:paraId="4621C204"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владеть принципами организации иерархических файловых систем и именования файлов; использовать шаблоны для описания группы файлов; </w:t>
      </w:r>
    </w:p>
    <w:p w14:paraId="1D02831B" w14:textId="030DDE9C"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использовать на практике общие правила проведения исследовательского проекта (постановка задачи, выбор методов исследования, подготовка исходных данных, проведение исследования, формулировка выводов, подготовка отчета); планировать и выполнять небольшие исследовательские проекты;</w:t>
      </w:r>
    </w:p>
    <w:p w14:paraId="51EBE3E6"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графиков и диаграмм; - владеть основными сведениями о табличных (реляционных) базах данных, их структуре, средствах создания и работы, в том числе выполнять отбор строк таблицы, удовлетворяющих определенному условию; описывать базы данных и средства доступа к ним; наполнять разработанную базу данных; - использовать компьютерные сети для обмена данными при решении прикладных задач; - организовывать на базовом уровне сетевое взаимодействие (настраивать работу протоколов сети TCP/IP и определять маску сети); - понимать структуру доменных имен; принципы IP-адресации узлов сети; - представлять общие принципы разработки и функционирования интернет-приложений (сайты, блоги и др.); </w:t>
      </w:r>
    </w:p>
    <w:p w14:paraId="2031CC01"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применять на практике принципы обеспечения информационной безопасности, способы и средства обеспечения надежного функционирования средств ИКТ; соблюдать при работе в сети нормы информационной этики и права (в том числе авторские права); - проектировать собственное автоматизированное место;</w:t>
      </w:r>
    </w:p>
    <w:p w14:paraId="67839683" w14:textId="3E32068B"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следовать основам безопасной и экономичной работы с компьютерами и мобильными устройствами; соблюдать санитарно-гигиенические требования при работе за персональным компьютером в соответствии с нормами действующих СанПиН. Выпускник на углубленном уровне получит возможность научиться: </w:t>
      </w:r>
    </w:p>
    <w:p w14:paraId="58802C74" w14:textId="483655BA"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применять коды, исправляющие ошибки, возникшие при передаче информации; определять пропускную способность и помехозащищенность канала связи, искажение информации при передаче по каналам связи, а также использовать алгоритмы сжатия данных (алгоритм LZW и др.); </w:t>
      </w:r>
    </w:p>
    <w:p w14:paraId="16D9DE3C"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графы, деревья, списки при описании объектов и процессов окружающего мира; использовать префиксные деревья и другие виды деревьев при решении алгоритмических задач, в том числе при анализе кодов; </w:t>
      </w:r>
    </w:p>
    <w:p w14:paraId="19786478"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знания о методе «разделяй и властвуй»; </w:t>
      </w:r>
    </w:p>
    <w:p w14:paraId="04B9CAFA"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приводить примеры различных алгоритмов решения одной задачи, которые имеют различную сложность; использовать понятие переборного алгоритма; - использовать понятие универсального алгоритма и приводить примеры алгоритмически неразрешимых проблем; - использовать второй язык программирования; сравнивать преимущества и недостатки двух языков программирования; - создавать программы для учебных или проектных задач средней сложности;</w:t>
      </w:r>
    </w:p>
    <w:p w14:paraId="04193696"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информационно-коммуникационные технологии при моделировании и анализе процессов и явлений в соответствии с выбранным профилем; - осознанно подходить к выбору ИКТ-средств и программного обеспечения для решения задач, возникающих в ходе учебы и вне ее, для своих учебных и иных целей; </w:t>
      </w:r>
    </w:p>
    <w:p w14:paraId="509280C5" w14:textId="5670129E"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проводить (в несложных случаях) верификацию (проверку надежности и согласованности) исходных данных и валидацию (проверку достоверности) результатов натурных и компьютерных экспериментов; - использовать пакеты программ и сервисы обработки и представления данных, в том числе – статистической обработки; - использовать методы машинного обучения при анализе данных; использовать представление о проблеме хранения и обработки больших данных; - создавать многотабличные базы данных; работе с базами данных и справочными системами с помощью веб-интерфейса.</w:t>
      </w:r>
    </w:p>
    <w:p w14:paraId="248720D3" w14:textId="77777777" w:rsidR="00ED733B" w:rsidRPr="0035460D" w:rsidRDefault="00ED733B" w:rsidP="0035460D">
      <w:pPr>
        <w:spacing w:after="0" w:line="240" w:lineRule="auto"/>
        <w:jc w:val="both"/>
        <w:rPr>
          <w:rFonts w:ascii="Times New Roman" w:hAnsi="Times New Roman" w:cs="Times New Roman"/>
          <w:sz w:val="24"/>
          <w:szCs w:val="24"/>
        </w:rPr>
      </w:pPr>
    </w:p>
    <w:p w14:paraId="3168F033" w14:textId="313635BA" w:rsidR="00FC6873" w:rsidRPr="0035460D" w:rsidRDefault="00166D71" w:rsidP="00166D71">
      <w:pPr>
        <w:pStyle w:val="a5"/>
        <w:numPr>
          <w:ilvl w:val="3"/>
          <w:numId w:val="1"/>
        </w:num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ПРЕДМЕТНЫЕ РЕЗУЛЬТАТЫ ИЗУЧЕНИЯ ПРЕДМЕТНОЙ ОБЛАСТИ «ЕСТЕСТВЕННЫЕ НАУКИ»</w:t>
      </w:r>
    </w:p>
    <w:p w14:paraId="7E84EB3E" w14:textId="0FA6E1AA" w:rsidR="00EC24F3" w:rsidRPr="0035460D" w:rsidRDefault="00EC24F3" w:rsidP="00166D71">
      <w:pPr>
        <w:spacing w:after="0" w:line="240" w:lineRule="auto"/>
        <w:jc w:val="center"/>
        <w:rPr>
          <w:rFonts w:ascii="Times New Roman" w:hAnsi="Times New Roman" w:cs="Times New Roman"/>
          <w:b/>
          <w:bCs/>
          <w:sz w:val="24"/>
          <w:szCs w:val="24"/>
        </w:rPr>
      </w:pPr>
    </w:p>
    <w:p w14:paraId="102BF82C" w14:textId="3428ECB2" w:rsidR="00EC24F3" w:rsidRPr="0035460D" w:rsidRDefault="00166D71" w:rsidP="00166D71">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ФИЗИКА</w:t>
      </w:r>
    </w:p>
    <w:p w14:paraId="2B5AC91F" w14:textId="77777777" w:rsidR="00ED733B" w:rsidRPr="0035460D" w:rsidRDefault="00ED733B" w:rsidP="0035460D">
      <w:pPr>
        <w:pStyle w:val="a5"/>
        <w:spacing w:after="0" w:line="240" w:lineRule="auto"/>
        <w:ind w:left="922"/>
        <w:jc w:val="both"/>
        <w:rPr>
          <w:rFonts w:ascii="Times New Roman" w:hAnsi="Times New Roman" w:cs="Times New Roman"/>
          <w:b/>
          <w:bCs/>
          <w:sz w:val="24"/>
          <w:szCs w:val="24"/>
        </w:rPr>
      </w:pPr>
    </w:p>
    <w:p w14:paraId="1B6590CA"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В результате изучения учебного предмета «</w:t>
      </w:r>
      <w:r w:rsidRPr="0035460D">
        <w:rPr>
          <w:rFonts w:ascii="Times New Roman" w:hAnsi="Times New Roman" w:cs="Times New Roman"/>
          <w:b/>
          <w:bCs/>
          <w:sz w:val="24"/>
          <w:szCs w:val="24"/>
        </w:rPr>
        <w:t>Физика»</w:t>
      </w:r>
      <w:r w:rsidRPr="0035460D">
        <w:rPr>
          <w:rFonts w:ascii="Times New Roman" w:hAnsi="Times New Roman" w:cs="Times New Roman"/>
          <w:sz w:val="24"/>
          <w:szCs w:val="24"/>
        </w:rPr>
        <w:t xml:space="preserve"> на уровне среднего общего образования:</w:t>
      </w:r>
    </w:p>
    <w:p w14:paraId="74CE4EF6" w14:textId="29B838BE" w:rsidR="00FC6873" w:rsidRPr="0035460D" w:rsidRDefault="00022484"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Выпускник на базовом уровне научится: </w:t>
      </w:r>
    </w:p>
    <w:p w14:paraId="31BC364B" w14:textId="2C8B3DCB"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14:paraId="516BB854"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демонстрировать на примерах взаимосвязь между физикой и другими естественными науками;</w:t>
      </w:r>
    </w:p>
    <w:p w14:paraId="4BF7EB71"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устанавливать взаимосвязь естественно-научных явлений и применять основные физические модели для их описания и объяснения; -</w:t>
      </w:r>
    </w:p>
    <w:p w14:paraId="658EF3B6"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информацию физического содержания при решении учебных, практических, проектных и исследовательских задач, интегрируя информацию из различных источников и критически ее оценивая;</w:t>
      </w:r>
    </w:p>
    <w:p w14:paraId="04301D8B"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различать и уметь использовать в учебно-исследовательской деятельности методы научного познания (наблюдение, описание, измерение, эксперимент, выдвижение гипотезы, моделирование и др.) и формы научного познания (факты, законы, теории), демонстрируя на примерах их роль и место в научном познании;</w:t>
      </w:r>
    </w:p>
    <w:p w14:paraId="3511DFCD"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проводить прямые и косвенные изменения физических величин, выбирая измерительные приборы с учетом необходимой точности измерений, планировать ход измерений, получать значение измеряемой величины и оценивать относительную погрешность по заданным формулам; </w:t>
      </w:r>
    </w:p>
    <w:p w14:paraId="64C7990A" w14:textId="5846F42A"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проводить исследования зависимостей между физическими величинами: проводить измерения и определять на основе исследования значение параметров, характеризующих данную зависимость между величинами, и делать вывод с учетом погрешности измерений;</w:t>
      </w:r>
    </w:p>
    <w:p w14:paraId="2E413B60"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для описания характера протекания физических процессов физические величины и демонстрировать взаимосвязь между ними; </w:t>
      </w:r>
    </w:p>
    <w:p w14:paraId="7BC173E9"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использовать для описания характера протекания физических процессов физические законы с учетом границ их применимости; - решать качественные задачи (в том числе и межпредметного характера): используя модели, физические величины и законы, выстраивать логически верную цепочку объяснения (доказательства) предложенного в задаче процесса (явления);</w:t>
      </w:r>
    </w:p>
    <w:p w14:paraId="61806A90"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решать расчетные задачи с явно заданной физической моделью: на основе анализа условия задачи выделять физическую модель, находить физические величины и законы, необходимые и достаточные для ее решения, проводить расчеты и проверять полученный результат; - учитывать границы применения изученных физических моделей при решении физических и межпредметных задач; </w:t>
      </w:r>
    </w:p>
    <w:p w14:paraId="04D2BBC9" w14:textId="3510B152"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информацию и применять знания о принципах работы и основных характеристиках изученных машин, приборов и других технических устройств для решения практических, учебно-исследовательских и проектных задач; - 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 </w:t>
      </w:r>
    </w:p>
    <w:p w14:paraId="3A4F0184"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для сохранения здоровья и соблюдения норм экологического поведения в окружающей среде, для принятия решений в повседневной жизни. </w:t>
      </w:r>
    </w:p>
    <w:p w14:paraId="2588C7C3"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Выпускник на базовом уровне получит возможность научиться</w:t>
      </w:r>
      <w:r w:rsidRPr="0035460D">
        <w:rPr>
          <w:rFonts w:ascii="Times New Roman" w:hAnsi="Times New Roman" w:cs="Times New Roman"/>
          <w:sz w:val="24"/>
          <w:szCs w:val="24"/>
        </w:rPr>
        <w:t xml:space="preserve">: </w:t>
      </w:r>
    </w:p>
    <w:p w14:paraId="63A47A3A"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понимать и объяснять целостность физической теории, различать границы ее применимости и место в ряду других физических теорий; -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 </w:t>
      </w:r>
    </w:p>
    <w:p w14:paraId="1FAAC497" w14:textId="754498BD"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характеризовать системную связь между основополагающими научными понятиями: пространство, время, материя (вещество, поле), движение, сила, энергия; </w:t>
      </w:r>
    </w:p>
    <w:p w14:paraId="5760C989"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выдвигать гипотезы на основе знания основополагающих физических закономерностей и законов; - самостоятельно планировать и проводить физические эксперименты;</w:t>
      </w:r>
    </w:p>
    <w:p w14:paraId="737A2468"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характеризовать глобальные проблемы, стоящие перед человечеством: энергетические, сырьевые, экологические, </w:t>
      </w:r>
    </w:p>
    <w:p w14:paraId="64F0C884"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 роль физики в решении этих проблем; -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межпредметных связей; </w:t>
      </w:r>
    </w:p>
    <w:p w14:paraId="051D7AF7"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объяснять принципы работы и характеристики изученных машин, приборов и технических устройств; -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w:t>
      </w:r>
    </w:p>
    <w:p w14:paraId="104C611D" w14:textId="5D363F0B"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 xml:space="preserve"> Выпускник на углубленном уровне научится</w:t>
      </w:r>
      <w:r w:rsidRPr="0035460D">
        <w:rPr>
          <w:rFonts w:ascii="Times New Roman" w:hAnsi="Times New Roman" w:cs="Times New Roman"/>
          <w:sz w:val="24"/>
          <w:szCs w:val="24"/>
        </w:rPr>
        <w:t>:</w:t>
      </w:r>
    </w:p>
    <w:p w14:paraId="2C1A55B1"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объяснять и анализировать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14:paraId="3D4740E1"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характеризовать взаимосвязь между физикой и другими естественными науками; - характеризовать системную связь между основополагающими научными понятиями: пространство, время, материя (вещество, поле), движение, сила, энергия; -</w:t>
      </w:r>
    </w:p>
    <w:p w14:paraId="4C24FE3A" w14:textId="4239C4FF"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понимать и объяснять целостность физической теории, различать границы ее применимости и место в ряду других физических теорий;</w:t>
      </w:r>
    </w:p>
    <w:p w14:paraId="5C2987E9" w14:textId="77777777" w:rsidR="00FC6873"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 </w:t>
      </w:r>
    </w:p>
    <w:p w14:paraId="22EC8466" w14:textId="669FFF4A" w:rsidR="009A6508"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самостоятельно конструировать экспериментальные установки для проверки выдвинутых гипотез, рассчитывать абсолютную и относительную погрешности; </w:t>
      </w:r>
    </w:p>
    <w:p w14:paraId="77A44C1D" w14:textId="77777777" w:rsidR="009A6508"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самостоятельно планировать и проводить физические эксперименты; </w:t>
      </w:r>
    </w:p>
    <w:p w14:paraId="7174217E" w14:textId="77777777" w:rsidR="009A6508"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решать практико-ориентированные качественные и расчетные физические задачи с опорой как на известные физические законы, закономерности и модели, так и на тексты с избыточной информацией;</w:t>
      </w:r>
    </w:p>
    <w:p w14:paraId="20C92DCB" w14:textId="77777777" w:rsidR="009A6508"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объяснять границы применения изученных физических моделей при решении физических и межпредметных задач;</w:t>
      </w:r>
    </w:p>
    <w:p w14:paraId="3A8C3197" w14:textId="77777777" w:rsidR="009A6508"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выдвигать гипотезы на основе знания основополагающих физических закономерностей и законов;</w:t>
      </w:r>
    </w:p>
    <w:p w14:paraId="42ED6342" w14:textId="77777777" w:rsidR="009A6508"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характеризовать глобальные проблемы, стоящие перед человечеством: энергетические, сырьевые, экологические, и роль физики в решении этих проблем; </w:t>
      </w:r>
    </w:p>
    <w:p w14:paraId="7D9D6B9A" w14:textId="77777777" w:rsidR="009A6508"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принципы работы и характеристики изученных машин, приборов и технических устройств; </w:t>
      </w:r>
    </w:p>
    <w:p w14:paraId="0192558D" w14:textId="77777777" w:rsidR="009A6508"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условия применения физических моделей при решении физических задач, находить адекватную предложенной задаче физическую модель, разрешать проблему как на основе имеющихся знаний, так и при помощи методов оценки. </w:t>
      </w:r>
    </w:p>
    <w:p w14:paraId="2AA6902D" w14:textId="77777777" w:rsidR="009A6508"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Выпускник на углубленном уровне получит возможность научиться</w:t>
      </w:r>
    </w:p>
    <w:p w14:paraId="0FC19802" w14:textId="77777777" w:rsidR="007C1E26"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 проверять экспериментальными средствами выдвинутые гипотезы, формулируя цель исследования, на основе знания основополагающих физических закономерностей и законов; - описывать и анализировать полученную в результате проведенных физических экспериментов информацию, определять ее достоверность;</w:t>
      </w:r>
    </w:p>
    <w:p w14:paraId="1064FBCF" w14:textId="77777777" w:rsidR="007C1E26"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понимать и объяснять системную связь между основополагающими научными понятиями: пространство, время, материя (вещество, поле), движение, сила, энергия; </w:t>
      </w:r>
    </w:p>
    <w:p w14:paraId="42EC8A62" w14:textId="77777777" w:rsidR="007C1E26"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решать экспериментальные, качественные и количественные задачи олимпиадного уровня сложности, используя физические законы, а также уравнения, связывающие физические величины; </w:t>
      </w:r>
    </w:p>
    <w:p w14:paraId="28F66943" w14:textId="1031007E" w:rsidR="007C1E26"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анализировать границы применимости физических законов, понимать всеобщий характер фундаментальных законов и ограниченность использования частных законов; - формулировать и решать новые задачи, возникающие в ходе учебно-исследовательской и проектной деятельности; </w:t>
      </w:r>
    </w:p>
    <w:p w14:paraId="7A6CEB71" w14:textId="77777777" w:rsidR="007C1E26"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усовершенствовать приборы и методы исследования в соответствии с поставленной задачей; </w:t>
      </w:r>
    </w:p>
    <w:p w14:paraId="41B0C52D" w14:textId="59CE0689" w:rsidR="007C1E26"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использовать методы математического моделирования, в том числе простейшие статистические методы для обработки результатов эксперимента.</w:t>
      </w:r>
    </w:p>
    <w:p w14:paraId="4FDD9647" w14:textId="77777777" w:rsidR="00EC24F3" w:rsidRPr="0035460D" w:rsidRDefault="00EC24F3" w:rsidP="0035460D">
      <w:pPr>
        <w:spacing w:after="0" w:line="240" w:lineRule="auto"/>
        <w:jc w:val="both"/>
        <w:rPr>
          <w:rFonts w:ascii="Times New Roman" w:hAnsi="Times New Roman" w:cs="Times New Roman"/>
          <w:sz w:val="24"/>
          <w:szCs w:val="24"/>
        </w:rPr>
      </w:pPr>
    </w:p>
    <w:p w14:paraId="30A401FB" w14:textId="585533AD" w:rsidR="007C1E26" w:rsidRPr="0035460D" w:rsidRDefault="00166D71" w:rsidP="00166D71">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ХИМИЯ</w:t>
      </w:r>
    </w:p>
    <w:p w14:paraId="7793FACE" w14:textId="77777777" w:rsidR="00EC24F3" w:rsidRPr="0035460D" w:rsidRDefault="00EC24F3" w:rsidP="0035460D">
      <w:pPr>
        <w:spacing w:after="0" w:line="240" w:lineRule="auto"/>
        <w:jc w:val="both"/>
        <w:rPr>
          <w:rFonts w:ascii="Times New Roman" w:hAnsi="Times New Roman" w:cs="Times New Roman"/>
          <w:b/>
          <w:bCs/>
          <w:sz w:val="24"/>
          <w:szCs w:val="24"/>
        </w:rPr>
      </w:pPr>
    </w:p>
    <w:p w14:paraId="67AAE2E1" w14:textId="77777777" w:rsidR="007C1E26" w:rsidRPr="0035460D" w:rsidRDefault="0002248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результате изучения учебного предмета </w:t>
      </w:r>
      <w:r w:rsidRPr="0035460D">
        <w:rPr>
          <w:rFonts w:ascii="Times New Roman" w:hAnsi="Times New Roman" w:cs="Times New Roman"/>
          <w:b/>
          <w:bCs/>
          <w:sz w:val="24"/>
          <w:szCs w:val="24"/>
        </w:rPr>
        <w:t>«Химия</w:t>
      </w:r>
      <w:r w:rsidRPr="0035460D">
        <w:rPr>
          <w:rFonts w:ascii="Times New Roman" w:hAnsi="Times New Roman" w:cs="Times New Roman"/>
          <w:sz w:val="24"/>
          <w:szCs w:val="24"/>
        </w:rPr>
        <w:t>» на уровне среднего общего образования:</w:t>
      </w:r>
      <w:r w:rsidR="00EF6D48" w:rsidRPr="0035460D">
        <w:rPr>
          <w:rFonts w:ascii="Times New Roman" w:hAnsi="Times New Roman" w:cs="Times New Roman"/>
          <w:sz w:val="24"/>
          <w:szCs w:val="24"/>
        </w:rPr>
        <w:t xml:space="preserve"> </w:t>
      </w:r>
    </w:p>
    <w:p w14:paraId="11E3AF91" w14:textId="77777777" w:rsidR="007C1E26"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Выпускник на базовом уровне научится: </w:t>
      </w:r>
    </w:p>
    <w:p w14:paraId="4B863CCF"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раскрывать на примерах роль химии в формировании современной научной картины мира и в практической деятельности человека;</w:t>
      </w:r>
    </w:p>
    <w:p w14:paraId="074D26D2"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демонстрировать на примерах взаимосвязь между химией и другими естественными науками;</w:t>
      </w:r>
    </w:p>
    <w:p w14:paraId="1CE47A94" w14:textId="043F3126"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раскрывать на примерах положения теории химического строения А.М. Бутлерова;</w:t>
      </w:r>
    </w:p>
    <w:p w14:paraId="28398B43" w14:textId="42A05B89"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понимать физический смысл Периодического закона Д.И. Менделеева и на его основе объяснять зависимость свойств химических элементов и образованных ими веществ от электронного строения атомов</w:t>
      </w:r>
    </w:p>
    <w:p w14:paraId="1332E623"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объяснять причины многообразия веществ на основе общих представлений об их составе и строении; </w:t>
      </w:r>
    </w:p>
    <w:p w14:paraId="5C749C05"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применять правила систематической международной номенклатуры как средства различения и идентификации веществ по их составу и строению; </w:t>
      </w:r>
    </w:p>
    <w:p w14:paraId="0B3899A6"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определенному классу соединений; - 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14:paraId="4B86D824"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 </w:t>
      </w:r>
    </w:p>
    <w:p w14:paraId="264F8EAF"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 -</w:t>
      </w:r>
    </w:p>
    <w:p w14:paraId="059B6E22"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знания о составе, строении и химических свойствах веществ для безопасного применения в практической деятельности; </w:t>
      </w:r>
    </w:p>
    <w:p w14:paraId="504399D2"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 </w:t>
      </w:r>
    </w:p>
    <w:p w14:paraId="25454D4C"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проводить опыты по распознаванию органических веществ: глицерина, уксусной кислоты, непредельных жиров, глюкозы, крахмала, белков – в составе пищевых продуктов и косметических средств; </w:t>
      </w:r>
    </w:p>
    <w:p w14:paraId="680F5B8E"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владеть правилами и приемами безопасной работы с химическими веществами и лабораторным оборудованием; </w:t>
      </w:r>
    </w:p>
    <w:p w14:paraId="7C6B38C0"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 - приводить примеры гидролиза солей в повседневной жизни человека; </w:t>
      </w:r>
    </w:p>
    <w:p w14:paraId="4D3CCA26"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приводить примеры окислительно-восстановительных реакций в природе, производственных процессах и жизнедеятельности организмов;</w:t>
      </w:r>
    </w:p>
    <w:p w14:paraId="6D804330"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приводить примеры химических реакций, раскрывающих общие химические свойства простых веществ – металлов и неметаллов; </w:t>
      </w:r>
    </w:p>
    <w:p w14:paraId="17D03A0E"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проводить расчеты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 - владеть правилами безопасного обращения с едкими, горючими и токсичными веществами, средствами бытовой химии; </w:t>
      </w:r>
    </w:p>
    <w:p w14:paraId="58B1E299"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осуществлять поиск химической информации по названиям, идентификаторам, структурным формулам веществ; </w:t>
      </w:r>
    </w:p>
    <w:p w14:paraId="5FB1554C"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естественно-научной корректности в целях выявления ошибочных суждений и формирования собственной позиции; </w:t>
      </w:r>
    </w:p>
    <w:p w14:paraId="06726262"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представлять пути решения глобальных проблем, стоящих перед человечеством: экологических, энергетических, сырьевых, и роль химии в решении этих проблем. </w:t>
      </w:r>
      <w:r w:rsidRPr="0035460D">
        <w:rPr>
          <w:rFonts w:ascii="Times New Roman" w:hAnsi="Times New Roman" w:cs="Times New Roman"/>
          <w:b/>
          <w:bCs/>
          <w:sz w:val="24"/>
          <w:szCs w:val="24"/>
        </w:rPr>
        <w:t>Выпускник на базовом уровне получит возможность научиться</w:t>
      </w:r>
      <w:r w:rsidRPr="0035460D">
        <w:rPr>
          <w:rFonts w:ascii="Times New Roman" w:hAnsi="Times New Roman" w:cs="Times New Roman"/>
          <w:sz w:val="24"/>
          <w:szCs w:val="24"/>
        </w:rPr>
        <w:t xml:space="preserve">: </w:t>
      </w:r>
    </w:p>
    <w:p w14:paraId="23C4069D"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иллюстрировать на примерах становление и эволюцию органической химии как науки на различных исторических этапах ее развития; </w:t>
      </w:r>
    </w:p>
    <w:p w14:paraId="2233191F" w14:textId="37672EB3"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использовать методы научного познания при выполнении проектов и учебно</w:t>
      </w:r>
      <w:r w:rsidR="00327ED6"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исследовательских задач по изучению свойств, способов получения и распознавания органических веществ; </w:t>
      </w:r>
    </w:p>
    <w:p w14:paraId="41B753B0"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объяснять природу и способы образования химической связи: ковалентной (полярной, неполярной), ионной, металлической, водородной – с целью определения химической активности веществ; -</w:t>
      </w:r>
    </w:p>
    <w:p w14:paraId="5FF980D9" w14:textId="3B8F0066"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 - устанавливать взаимосвязи между фактами и теорией, причиной и следствием при анализе проблемных ситуаций и обосновании принимаемых решений на основе химических знаний.</w:t>
      </w:r>
    </w:p>
    <w:p w14:paraId="780F2331" w14:textId="77777777" w:rsidR="00EC24F3" w:rsidRPr="0035460D" w:rsidRDefault="00EC24F3" w:rsidP="0035460D">
      <w:pPr>
        <w:spacing w:after="0" w:line="240" w:lineRule="auto"/>
        <w:jc w:val="both"/>
        <w:rPr>
          <w:rFonts w:ascii="Times New Roman" w:hAnsi="Times New Roman" w:cs="Times New Roman"/>
          <w:sz w:val="24"/>
          <w:szCs w:val="24"/>
        </w:rPr>
      </w:pPr>
    </w:p>
    <w:p w14:paraId="2B61E995" w14:textId="098EBAB5" w:rsidR="007C1E26" w:rsidRPr="0035460D" w:rsidRDefault="00166D71" w:rsidP="00166D71">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lastRenderedPageBreak/>
        <w:t>БИОЛОГИЯ</w:t>
      </w:r>
    </w:p>
    <w:p w14:paraId="07917B1B" w14:textId="77777777" w:rsidR="00EC24F3" w:rsidRPr="0035460D" w:rsidRDefault="00EC24F3" w:rsidP="0035460D">
      <w:pPr>
        <w:spacing w:after="0" w:line="240" w:lineRule="auto"/>
        <w:jc w:val="both"/>
        <w:rPr>
          <w:rFonts w:ascii="Times New Roman" w:hAnsi="Times New Roman" w:cs="Times New Roman"/>
          <w:b/>
          <w:bCs/>
          <w:sz w:val="24"/>
          <w:szCs w:val="24"/>
        </w:rPr>
      </w:pPr>
    </w:p>
    <w:p w14:paraId="4A310226" w14:textId="1F4D6A0C"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В результате изучения учебного предмета «Биология» на уровне среднего общего образования: Выпускник на базовом уровне научится</w:t>
      </w:r>
      <w:r w:rsidRPr="0035460D">
        <w:rPr>
          <w:rFonts w:ascii="Times New Roman" w:hAnsi="Times New Roman" w:cs="Times New Roman"/>
          <w:sz w:val="24"/>
          <w:szCs w:val="24"/>
        </w:rPr>
        <w:t xml:space="preserve">: </w:t>
      </w:r>
    </w:p>
    <w:p w14:paraId="56181810"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раскрывать на примерах роль биологии в формировании современной научной картины мира и в практической деятельности людей;</w:t>
      </w:r>
    </w:p>
    <w:p w14:paraId="6BF2AB42" w14:textId="57A0FD09"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понимать и описывать взаимосвязь между естественными науками: биологией, физикой, химией; устанавливать взаимосвязь природных явлений;</w:t>
      </w:r>
    </w:p>
    <w:p w14:paraId="7D8CF4C2"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понимать смысл, различать и описывать системную связь между основополагающими биологическими понятиями: клетка, организм, вид, экосистема, биосфера; -</w:t>
      </w:r>
    </w:p>
    <w:p w14:paraId="10C2B8BC"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 </w:t>
      </w:r>
    </w:p>
    <w:p w14:paraId="68E7F793" w14:textId="2611B7BE"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формулировать гипотезы на основании предложенной биологической информации и предлагать варианты проверки гипотез; </w:t>
      </w:r>
    </w:p>
    <w:p w14:paraId="4016B33A"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сравнивать биологические объекты между собой по заданным критериям, делать выводы и умозаключения на основе сравнения; </w:t>
      </w:r>
    </w:p>
    <w:p w14:paraId="45250D11"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14:paraId="11120746"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приводить примеры веществ основных групп органических соединений клетки (белков, жиров, углеводов, нуклеиновых кислот);</w:t>
      </w:r>
    </w:p>
    <w:p w14:paraId="54C0916D"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распознавать клетки (прокариот и эукариот, растений и животных) по описанию, на схематических изображениях; устанавливать связь строения и функций компонентов клетки, обосновывать многообразие клеток; </w:t>
      </w:r>
    </w:p>
    <w:p w14:paraId="2D9D559F"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распознавать популяцию и биологический вид по основным признакам; </w:t>
      </w:r>
    </w:p>
    <w:p w14:paraId="4A7F11DC"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фенотип многоклеточных растений и животных по морфологическому критерию; - объяснять многообразие организмов, применяя эволюционную теорию; - 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 </w:t>
      </w:r>
    </w:p>
    <w:p w14:paraId="46D271BB"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объяснять причины наследственных заболеваний; - выявлять изменчивость у организмов; объяснять проявление видов изменчивости, используя закономерности изменчивости; сравнивать наследственную и ненаследственную изменчивость; -</w:t>
      </w:r>
    </w:p>
    <w:p w14:paraId="54321DAB"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выявлять морфологические, физиологические, поведенческие адаптации организмов к среде обитания и действию экологических факторов; - составлять схемы переноса веществ и энергии в экосистеме (цепи питания);</w:t>
      </w:r>
    </w:p>
    <w:p w14:paraId="16C2041A"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приводить доказательства необходимости сохранения биоразнообразия для устойчивого развития и охраны окружающей среды; </w:t>
      </w:r>
    </w:p>
    <w:p w14:paraId="02439B0B"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оценивать достоверность биологической информации, полученной из разных источников, выделять необходимую информацию для использования ее в учебной деятельности и решении практических задач; - представлять биологическую информацию в виде текста, таблицы, графика, диаграммы и делать выводы на основании представленных данных; - оценивать роль достижений генетики, селекции, биотехнологии в практической деятельности человека и в собственной жизни; </w:t>
      </w:r>
    </w:p>
    <w:p w14:paraId="317C52AB"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объяснять негативное влияние веществ (алкоголя, никотина, наркотических веществ) на зародышевое развитие человека;</w:t>
      </w:r>
    </w:p>
    <w:p w14:paraId="64FB080B" w14:textId="0D708A75"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объяснять последствия влияния мутагенов; - объяснять возможные причины наследственных заболеваний. </w:t>
      </w:r>
    </w:p>
    <w:p w14:paraId="7B993074"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Выпускник на базовом уровне получит возможность научиться</w:t>
      </w:r>
      <w:r w:rsidRPr="0035460D">
        <w:rPr>
          <w:rFonts w:ascii="Times New Roman" w:hAnsi="Times New Roman" w:cs="Times New Roman"/>
          <w:sz w:val="24"/>
          <w:szCs w:val="24"/>
        </w:rPr>
        <w:t>:</w:t>
      </w:r>
    </w:p>
    <w:p w14:paraId="39C43853"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давать научное объяснение биологическим фактам, процессам, явлениям, закономерностям, используя биологические теории (клеточную, эволюционную), учение о биосфере, законы наследственности, закономерности изменчивости;</w:t>
      </w:r>
    </w:p>
    <w:p w14:paraId="6CADFCF8" w14:textId="69CEB35F"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характеризовать современные направления в развитии биологии; описывать их возможное использование в практической деятельности; </w:t>
      </w:r>
    </w:p>
    <w:p w14:paraId="35A5F32D"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сравнивать способы деления клетки (митоз и мейоз); - решать задачи на построение фрагмента второй цепи ДНК по предложенному фрагменту первой, иРНК (мРНК) по участку ДНК;</w:t>
      </w:r>
    </w:p>
    <w:p w14:paraId="4BAE5803"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решать задачи на определение количества хромосом в соматических и половых клетках, а также в клетках перед началом деления (мейоза или митоза) и по его окончании (для многоклеточных организмов);</w:t>
      </w:r>
    </w:p>
    <w:p w14:paraId="34C33DA4"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решать генетические задачи на моногибридное скрещивание, составлять схемы моногибридного скрещивания, применяя законы наследственности и используя биологическую терминологию и символику; </w:t>
      </w:r>
    </w:p>
    <w:p w14:paraId="1CE13D2B" w14:textId="5A37A988"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устанавливать тип наследования и характер проявления признака по заданной схеме родословной, применяя законы наследственности; - 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14:paraId="246FB334" w14:textId="77777777" w:rsidR="00EC24F3" w:rsidRPr="0035460D" w:rsidRDefault="00EC24F3" w:rsidP="0035460D">
      <w:pPr>
        <w:spacing w:after="0" w:line="240" w:lineRule="auto"/>
        <w:jc w:val="both"/>
        <w:rPr>
          <w:rFonts w:ascii="Times New Roman" w:hAnsi="Times New Roman" w:cs="Times New Roman"/>
          <w:sz w:val="24"/>
          <w:szCs w:val="24"/>
        </w:rPr>
      </w:pPr>
    </w:p>
    <w:p w14:paraId="1815311E" w14:textId="06F6C8FB" w:rsidR="007C1E26" w:rsidRPr="0035460D" w:rsidRDefault="00166D71" w:rsidP="00166D71">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АСТРОНОМИЯ</w:t>
      </w:r>
    </w:p>
    <w:p w14:paraId="7131E73A" w14:textId="77777777" w:rsidR="00EC24F3" w:rsidRPr="0035460D" w:rsidRDefault="00EC24F3" w:rsidP="00166D71">
      <w:pPr>
        <w:spacing w:after="0" w:line="240" w:lineRule="auto"/>
        <w:jc w:val="center"/>
        <w:rPr>
          <w:rFonts w:ascii="Times New Roman" w:hAnsi="Times New Roman" w:cs="Times New Roman"/>
          <w:b/>
          <w:bCs/>
          <w:sz w:val="24"/>
          <w:szCs w:val="24"/>
        </w:rPr>
      </w:pPr>
    </w:p>
    <w:p w14:paraId="0767A9C1" w14:textId="77777777" w:rsidR="007C1E26"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В результате изучения учебного предмета «Астрономия» на уровне среднего общего образования </w:t>
      </w:r>
    </w:p>
    <w:p w14:paraId="42D22F7A" w14:textId="65F51D08"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Личностные результаты</w:t>
      </w:r>
      <w:r w:rsidRPr="0035460D">
        <w:rPr>
          <w:rFonts w:ascii="Times New Roman" w:hAnsi="Times New Roman" w:cs="Times New Roman"/>
          <w:sz w:val="24"/>
          <w:szCs w:val="24"/>
        </w:rPr>
        <w:t xml:space="preserve"> </w:t>
      </w:r>
      <w:r w:rsidR="007C1E26" w:rsidRPr="0035460D">
        <w:rPr>
          <w:rFonts w:ascii="Times New Roman" w:hAnsi="Times New Roman" w:cs="Times New Roman"/>
          <w:sz w:val="24"/>
          <w:szCs w:val="24"/>
        </w:rPr>
        <w:t>–</w:t>
      </w:r>
    </w:p>
    <w:p w14:paraId="17A893A6" w14:textId="4246082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и способность к саморазвитию и самообразованию,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14:paraId="6D7B4123"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Сформированность ответственного отношения к учению; уважительного отношения к труду. </w:t>
      </w:r>
    </w:p>
    <w:p w14:paraId="15D3C5A5"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Сформированность целостного мировоззрения. </w:t>
      </w:r>
    </w:p>
    <w:p w14:paraId="7C8041B4"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и способность вести диалог с другими людьми и достигать в нем взаимопонимания </w:t>
      </w:r>
    </w:p>
    <w:p w14:paraId="570FD9CF" w14:textId="77777777" w:rsidR="007C1E26" w:rsidRPr="0035460D" w:rsidRDefault="00EF6D48" w:rsidP="0035460D">
      <w:pPr>
        <w:spacing w:after="0" w:line="240" w:lineRule="auto"/>
        <w:jc w:val="both"/>
        <w:rPr>
          <w:rFonts w:ascii="Times New Roman" w:hAnsi="Times New Roman" w:cs="Times New Roman"/>
          <w:i/>
          <w:iCs/>
          <w:sz w:val="24"/>
          <w:szCs w:val="24"/>
        </w:rPr>
      </w:pPr>
      <w:r w:rsidRPr="0035460D">
        <w:rPr>
          <w:rFonts w:ascii="Times New Roman" w:hAnsi="Times New Roman" w:cs="Times New Roman"/>
          <w:i/>
          <w:iCs/>
          <w:sz w:val="24"/>
          <w:szCs w:val="24"/>
        </w:rPr>
        <w:t xml:space="preserve">Метапредметные результаты </w:t>
      </w:r>
    </w:p>
    <w:p w14:paraId="0A27174E"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При изучении учебного предмета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14:paraId="75CF71FF" w14:textId="325536E1"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систематизировать, сопоставлять, анализировать, обобщать и интерпретировать информацию, содержащуюся в готовых информационных объектах; </w:t>
      </w:r>
    </w:p>
    <w:p w14:paraId="0F072781" w14:textId="77777777" w:rsidR="007C1E26"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 - заполнять и дополнять таблицы, схемы, диаграммы, тексты. </w:t>
      </w:r>
    </w:p>
    <w:p w14:paraId="27C2A48E" w14:textId="77777777" w:rsidR="00FE01B5"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Обучающиеся приобретут опыт проектной деятельности, разовьют способность к поиску нескольких вариантов решений, к поиску нестандартных решений, поиску и осуществлению наиболее приемлемого решения</w:t>
      </w:r>
    </w:p>
    <w:p w14:paraId="4A7E943D" w14:textId="77777777" w:rsidR="00FE01B5"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Регулятивные УУД </w:t>
      </w:r>
    </w:p>
    <w:p w14:paraId="0BA67AE0" w14:textId="0CC49DE6" w:rsidR="00FE01B5" w:rsidRPr="0035460D" w:rsidRDefault="00EF6D48" w:rsidP="0035460D">
      <w:pPr>
        <w:pStyle w:val="a5"/>
        <w:numPr>
          <w:ilvl w:val="0"/>
          <w:numId w:val="3"/>
        </w:num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14:paraId="155B2988" w14:textId="65551228" w:rsidR="00FE01B5" w:rsidRPr="0035460D" w:rsidRDefault="00EF6D48"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b/>
          <w:bCs/>
          <w:sz w:val="24"/>
          <w:szCs w:val="24"/>
        </w:rPr>
        <w:t xml:space="preserve"> Обучающийся сможет</w:t>
      </w:r>
      <w:r w:rsidRPr="0035460D">
        <w:rPr>
          <w:rFonts w:ascii="Times New Roman" w:hAnsi="Times New Roman" w:cs="Times New Roman"/>
          <w:sz w:val="24"/>
          <w:szCs w:val="24"/>
        </w:rPr>
        <w:t xml:space="preserve">: </w:t>
      </w:r>
    </w:p>
    <w:p w14:paraId="2B3851E8"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анализировать существующие и планировать будущие образовательные результаты; - идентифицировать собственные проблемы и определять главную проблему; </w:t>
      </w:r>
    </w:p>
    <w:p w14:paraId="7AD1643B"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выдвигать версии решения проблемы, формулировать гипотезы, предвосхищать конечный результат; - ставить цель деятельности на основе определенной проблемы и существующих возможностей; </w:t>
      </w:r>
    </w:p>
    <w:p w14:paraId="4E0982B1"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формулировать учебные задачи как шаги достижения поставленной цели деятельности; - обосновывать целевые ориентиры и приоритеты ссылками на ценности, указывая и обосновывая логическую последовательность шагов. </w:t>
      </w:r>
    </w:p>
    <w:p w14:paraId="379BACD9"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14:paraId="1736DE17" w14:textId="2EF2E72E"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Обучающийся сможет</w:t>
      </w:r>
      <w:r w:rsidRPr="0035460D">
        <w:rPr>
          <w:rFonts w:ascii="Times New Roman" w:hAnsi="Times New Roman" w:cs="Times New Roman"/>
          <w:sz w:val="24"/>
          <w:szCs w:val="24"/>
        </w:rPr>
        <w:t>:</w:t>
      </w:r>
    </w:p>
    <w:p w14:paraId="2086F8C6"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определять необходимые действие(я) в соответствии с учебной и познавательной задачей и составлять алгоритм их выполнения</w:t>
      </w:r>
    </w:p>
    <w:p w14:paraId="7B667A0B"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 обосновывать и осуществлять выбор наиболее эффективных способов решения учебных и познавательных задач;</w:t>
      </w:r>
    </w:p>
    <w:p w14:paraId="2D9E0DC2"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определять/находить, в том числе из предложенных вариантов, условия для выполнения учебной и познавательной задачи;</w:t>
      </w:r>
    </w:p>
    <w:p w14:paraId="7FA3BA95"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 </w:t>
      </w:r>
    </w:p>
    <w:p w14:paraId="648E974C" w14:textId="2790F8C1"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выбирать из предложенных вариантов и самостоятельно искать средства/ресурсы для  решения задачи/достижения цели; </w:t>
      </w:r>
    </w:p>
    <w:p w14:paraId="1393B936"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составлять план решения проблемы (выполнения проекта, проведения исследования); - определять потенциальные затруднения при решении учебной и познавательной задачи и находить средства для их устранения; </w:t>
      </w:r>
    </w:p>
    <w:p w14:paraId="25ED5AE9"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свой опыт, оформляя его для передачи другим людям в виде технологии решения практических задач определенного класса; </w:t>
      </w:r>
    </w:p>
    <w:p w14:paraId="7FE96C83" w14:textId="38F4E476"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планировать и корректировать свою индивидуальную образовательную траекторию.</w:t>
      </w:r>
    </w:p>
    <w:p w14:paraId="38150A9D"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6175A09C"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Обучающийся сможет</w:t>
      </w:r>
      <w:r w:rsidRPr="0035460D">
        <w:rPr>
          <w:rFonts w:ascii="Times New Roman" w:hAnsi="Times New Roman" w:cs="Times New Roman"/>
          <w:sz w:val="24"/>
          <w:szCs w:val="24"/>
        </w:rPr>
        <w:t xml:space="preserve">: </w:t>
      </w:r>
    </w:p>
    <w:p w14:paraId="176B2238"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определять совместно с педагогом и сверстниками критерии планируемых результатов и критерии оценки своей учебной деятельности; </w:t>
      </w:r>
    </w:p>
    <w:p w14:paraId="6BC51EFA"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систематизировать (в том числе выбирать приоритетные) критерии планируемых результатов и оценки своей деятельности;</w:t>
      </w:r>
    </w:p>
    <w:p w14:paraId="7EF21834"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14:paraId="54B5C242"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оценивать свою деятельность, аргументируя причины достижения или отсутствия планируемого результата;</w:t>
      </w:r>
    </w:p>
    <w:p w14:paraId="46771B8D"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находить достаточные средства для выполнения учебных действий в изменяющейся ситуации и/или при отсутствии планируемого результата; - 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 </w:t>
      </w:r>
    </w:p>
    <w:p w14:paraId="686781A1"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 - сверять свои действия с целью и, при необходимости, исправлять ошибки самостоятельно. </w:t>
      </w:r>
      <w:r w:rsidRPr="0035460D">
        <w:rPr>
          <w:rFonts w:ascii="Times New Roman" w:hAnsi="Times New Roman" w:cs="Times New Roman"/>
          <w:b/>
          <w:bCs/>
          <w:sz w:val="24"/>
          <w:szCs w:val="24"/>
        </w:rPr>
        <w:t>4. Умение оценивать правильность выполнения учебной задачи, собственные возможности ее решения</w:t>
      </w:r>
      <w:r w:rsidRPr="0035460D">
        <w:rPr>
          <w:rFonts w:ascii="Times New Roman" w:hAnsi="Times New Roman" w:cs="Times New Roman"/>
          <w:sz w:val="24"/>
          <w:szCs w:val="24"/>
        </w:rPr>
        <w:t xml:space="preserve">. </w:t>
      </w:r>
    </w:p>
    <w:p w14:paraId="1B7DF124"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Обучающийся сможет</w:t>
      </w:r>
      <w:r w:rsidRPr="0035460D">
        <w:rPr>
          <w:rFonts w:ascii="Times New Roman" w:hAnsi="Times New Roman" w:cs="Times New Roman"/>
          <w:sz w:val="24"/>
          <w:szCs w:val="24"/>
        </w:rPr>
        <w:t>:</w:t>
      </w:r>
    </w:p>
    <w:p w14:paraId="02784EB7"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определять критерии правильности (корректности) выполнения учебной задачи; - анализировать и обосновывать применение соответствующего инструментария для выполнения учебной задачи; </w:t>
      </w:r>
    </w:p>
    <w:p w14:paraId="62082290"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свободно пользоваться выработанными критериями оценки и самооценки, исходя из цели и имеющихся средств, различая результат и способы действий; </w:t>
      </w:r>
    </w:p>
    <w:p w14:paraId="6E4DA4D5"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оценивать продукт своей деятельности по заданным и/или самостоятельно определенным критериям в соответствии с целью деятельности; </w:t>
      </w:r>
    </w:p>
    <w:p w14:paraId="6C2162BD"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обосновывать достижимость цели выбранным способом на основе оценки своих внутренних ресурсов и доступных внешних ресурсов; - фиксировать и анализировать динамику собственных образовательных результатов.</w:t>
      </w:r>
    </w:p>
    <w:p w14:paraId="42EFE2FF" w14:textId="77777777" w:rsidR="00FE01B5"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sz w:val="24"/>
          <w:szCs w:val="24"/>
        </w:rPr>
        <w:t xml:space="preserve"> 5</w:t>
      </w:r>
      <w:r w:rsidRPr="0035460D">
        <w:rPr>
          <w:rFonts w:ascii="Times New Roman" w:hAnsi="Times New Roman" w:cs="Times New Roman"/>
          <w:b/>
          <w:bCs/>
          <w:sz w:val="24"/>
          <w:szCs w:val="24"/>
        </w:rPr>
        <w:t xml:space="preserve">. Владение основами самоконтроля, самооценки, принятия решений и осуществления осознанного выбора в учебной и познавательной. </w:t>
      </w:r>
    </w:p>
    <w:p w14:paraId="5957E3CF" w14:textId="77777777" w:rsidR="00FE01B5"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Обучающийся сможет: </w:t>
      </w:r>
    </w:p>
    <w:p w14:paraId="621DF5E6"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наблюдать и анализировать собственную учебную и познавательную деятельность и деятельность других обучающихся в процессе взаимопроверки; -</w:t>
      </w:r>
    </w:p>
    <w:p w14:paraId="0436A00A"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соотносить реальные и планируемые результаты индивидуальной образовательной деятельности и делать выводы; </w:t>
      </w:r>
    </w:p>
    <w:p w14:paraId="0C0BDF27"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принимать решение в учебной ситуации и нести за него ответственность; - самостоятельно определять причины своего успеха или неуспеха и находить способы выхода из ситуации неуспеха;</w:t>
      </w:r>
    </w:p>
    <w:p w14:paraId="4AA18B50"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 - 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14:paraId="34B06D9E" w14:textId="77777777" w:rsidR="00FE01B5"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Познавательные УУД</w:t>
      </w:r>
    </w:p>
    <w:p w14:paraId="529D95C6" w14:textId="77777777" w:rsidR="00FE01B5"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14:paraId="2C180295"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 xml:space="preserve"> Обучающийся сможет:</w:t>
      </w:r>
      <w:r w:rsidRPr="0035460D">
        <w:rPr>
          <w:rFonts w:ascii="Times New Roman" w:hAnsi="Times New Roman" w:cs="Times New Roman"/>
          <w:sz w:val="24"/>
          <w:szCs w:val="24"/>
        </w:rPr>
        <w:t xml:space="preserve"> </w:t>
      </w:r>
    </w:p>
    <w:p w14:paraId="016072CC"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подбирать слова, соподчиненные ключевому слову, определяющие его признаки и свойства; </w:t>
      </w:r>
    </w:p>
    <w:p w14:paraId="3BCF0CBF"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выстраивать логическую цепочку, состоящую из ключевого слова и соподчиненных ему слов; - выделять общий признак двух или нескольких предметов или явлений и объяснять их сходство; </w:t>
      </w:r>
    </w:p>
    <w:p w14:paraId="64108031"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объединять предметы и явления в группы по определенным признакам, сравнивать, классифицировать и обобщать факты и явления; - выделять явление из общего ряда других явлений;</w:t>
      </w:r>
    </w:p>
    <w:p w14:paraId="2C4A7449"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 </w:t>
      </w:r>
    </w:p>
    <w:p w14:paraId="33C7C920" w14:textId="127BA3E0"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строить рассуждение от общих закономерностей к частным явлениям и от частных явлений к общим закономерностям; </w:t>
      </w:r>
    </w:p>
    <w:p w14:paraId="419DF615"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строить рассуждение на основе сравнения предметов и явлений, выделяя при этом общие признаки; </w:t>
      </w:r>
    </w:p>
    <w:p w14:paraId="7BC32967"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излагать полученную информацию, интерпретируя ее в контексте решаемой задачи; </w:t>
      </w:r>
    </w:p>
    <w:p w14:paraId="04CC7103"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самостоятельно указывать на информацию, нуждающуюся в проверке, предлагать и применять способ проверки достоверности информации; </w:t>
      </w:r>
    </w:p>
    <w:p w14:paraId="67CC58D5"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вербализовать эмоциональное впечатление, оказанное на него источником; - 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 - 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 </w:t>
      </w:r>
    </w:p>
    <w:p w14:paraId="73C62071" w14:textId="321842ED"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14:paraId="298EBF00" w14:textId="77777777" w:rsidR="00FE01B5"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7. Умение создавать, применять и преобразовывать знаки и символы, модели и схемы для решения учебных и познавательных задач.</w:t>
      </w:r>
    </w:p>
    <w:p w14:paraId="5B13C210"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 xml:space="preserve"> Обучающийся сможет</w:t>
      </w:r>
      <w:r w:rsidRPr="0035460D">
        <w:rPr>
          <w:rFonts w:ascii="Times New Roman" w:hAnsi="Times New Roman" w:cs="Times New Roman"/>
          <w:sz w:val="24"/>
          <w:szCs w:val="24"/>
        </w:rPr>
        <w:t xml:space="preserve">: </w:t>
      </w:r>
    </w:p>
    <w:p w14:paraId="6BA32AFE" w14:textId="644235B8"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обозначать символом и знаком предмет и/или явление; </w:t>
      </w:r>
    </w:p>
    <w:p w14:paraId="0AE3A08A"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определять логические связи между предметами и/или явлениями, обозначать данные логические связи с помощью знаков в схеме; </w:t>
      </w:r>
    </w:p>
    <w:p w14:paraId="668B57EF"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создавать абстрактный или реальный образ предмета и/или явления;</w:t>
      </w:r>
    </w:p>
    <w:p w14:paraId="60A2081B" w14:textId="59928F2B"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строить модель/схему на основе условий задачи и/или способа ее решения; </w:t>
      </w:r>
    </w:p>
    <w:p w14:paraId="6A0543DD" w14:textId="77777777"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 </w:t>
      </w:r>
    </w:p>
    <w:p w14:paraId="03D4585A"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преобразовывать модели с целью выявления общих законов, определяющих данную предметную область;</w:t>
      </w:r>
    </w:p>
    <w:p w14:paraId="6B61ADE0" w14:textId="0AB95A92"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переводить сложную по составу (многоаспектную) информацию из графического или формализованного (символьного) представления в текстовое, и наоборот; </w:t>
      </w:r>
    </w:p>
    <w:p w14:paraId="333BF2F7" w14:textId="1DE4BE35"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 - строить доказательство: прямое, косвенное, от противного; </w:t>
      </w:r>
    </w:p>
    <w:p w14:paraId="51C9A4A6" w14:textId="10449CB1"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 </w:t>
      </w:r>
    </w:p>
    <w:p w14:paraId="4581D07E"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Смысловое чтение. </w:t>
      </w:r>
    </w:p>
    <w:p w14:paraId="67B11A23" w14:textId="044E28D9" w:rsidR="00A246C4"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Обучающийся сможет:</w:t>
      </w:r>
    </w:p>
    <w:p w14:paraId="03A8E908" w14:textId="02007C67"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находить в тексте требуемую информацию (в соответствии с целями своей деятельности); </w:t>
      </w:r>
    </w:p>
    <w:p w14:paraId="45093649" w14:textId="77777777" w:rsidR="00FE01B5"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ориентироваться в содержании текста, понимать целостный смысл текста, структурировать текст; </w:t>
      </w:r>
    </w:p>
    <w:p w14:paraId="04858AB8" w14:textId="20284C70"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устанавливать взаимосвязь описанных в тексте событий, явлений, процессов; - критически оценивать содержание и форму текста. </w:t>
      </w:r>
    </w:p>
    <w:p w14:paraId="0F7A8534" w14:textId="77777777"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8.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r w:rsidRPr="0035460D">
        <w:rPr>
          <w:rFonts w:ascii="Times New Roman" w:hAnsi="Times New Roman" w:cs="Times New Roman"/>
          <w:sz w:val="24"/>
          <w:szCs w:val="24"/>
        </w:rPr>
        <w:t xml:space="preserve">: </w:t>
      </w:r>
    </w:p>
    <w:p w14:paraId="008CB4AB" w14:textId="122779DB" w:rsidR="00A246C4" w:rsidRPr="0035460D" w:rsidRDefault="00EF6D4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sz w:val="24"/>
          <w:szCs w:val="24"/>
        </w:rPr>
        <w:t xml:space="preserve">- определять свое отношение к природной среде; - анализировать влияние экологических факторов на среду обитания живых организмов; - проводить причинный и вероятностный анализ экологических ситуаций; - прогнозировать изменения ситуации при смене действия одного фактора на действие другого фактора; - распространять экологические знания и участвовать в практических делах по защите окружающей среды; </w:t>
      </w:r>
      <w:r w:rsidRPr="0035460D">
        <w:rPr>
          <w:rFonts w:ascii="Times New Roman" w:hAnsi="Times New Roman" w:cs="Times New Roman"/>
          <w:b/>
          <w:bCs/>
          <w:sz w:val="24"/>
          <w:szCs w:val="24"/>
        </w:rPr>
        <w:t xml:space="preserve">Коммуникативные УУД </w:t>
      </w:r>
    </w:p>
    <w:p w14:paraId="42F8E32E" w14:textId="77777777"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11. Умение организовывать учебное сотрудничество и совместную деятельность</w:t>
      </w:r>
      <w:r w:rsidRPr="0035460D">
        <w:rPr>
          <w:rFonts w:ascii="Times New Roman" w:hAnsi="Times New Roman" w:cs="Times New Roman"/>
          <w:sz w:val="24"/>
          <w:szCs w:val="24"/>
        </w:rPr>
        <w:t xml:space="preserve">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14:paraId="0FC9F7B6" w14:textId="77777777"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Обучающийся сможет</w:t>
      </w:r>
      <w:r w:rsidRPr="0035460D">
        <w:rPr>
          <w:rFonts w:ascii="Times New Roman" w:hAnsi="Times New Roman" w:cs="Times New Roman"/>
          <w:sz w:val="24"/>
          <w:szCs w:val="24"/>
        </w:rPr>
        <w:t xml:space="preserve">: </w:t>
      </w:r>
    </w:p>
    <w:p w14:paraId="37AE8C32" w14:textId="61302A0C"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определять возможные роли в совместной деятельности;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играть определенную роль в совместной деятельности; </w:t>
      </w:r>
    </w:p>
    <w:p w14:paraId="162E6BAD" w14:textId="0DE57B0E"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 </w:t>
      </w:r>
    </w:p>
    <w:p w14:paraId="33C62349" w14:textId="77777777"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определять свои действия и действия партнера, которые способствовали или препятствовали продуктивной коммуникации; </w:t>
      </w:r>
    </w:p>
    <w:p w14:paraId="49C42767" w14:textId="5230C36E" w:rsidR="00A246C4" w:rsidRPr="0035460D" w:rsidRDefault="00EF6D4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строить позитивные отношения в процессе учебной и познавательной деятельности;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корректно и аргументировано отстаивать свою точку зрения, в дискуссии уметь</w:t>
      </w:r>
      <w:r w:rsidR="00745F29" w:rsidRPr="0035460D">
        <w:rPr>
          <w:rFonts w:ascii="Times New Roman" w:hAnsi="Times New Roman" w:cs="Times New Roman"/>
          <w:sz w:val="24"/>
          <w:szCs w:val="24"/>
        </w:rPr>
        <w:t xml:space="preserve"> выдвигать контраргументы, перефразировать свою мысль (владение механизмом эквивалентных замен); </w:t>
      </w:r>
      <w:r w:rsidR="00745F29" w:rsidRPr="0035460D">
        <w:rPr>
          <w:rFonts w:ascii="Times New Roman" w:hAnsi="Times New Roman" w:cs="Times New Roman"/>
          <w:sz w:val="24"/>
          <w:szCs w:val="24"/>
        </w:rPr>
        <w:sym w:font="Symbol" w:char="F02D"/>
      </w:r>
      <w:r w:rsidR="00745F29" w:rsidRPr="0035460D">
        <w:rPr>
          <w:rFonts w:ascii="Times New Roman" w:hAnsi="Times New Roman" w:cs="Times New Roman"/>
          <w:sz w:val="24"/>
          <w:szCs w:val="24"/>
        </w:rPr>
        <w:t xml:space="preserve"> критически относиться к собственному мнению, с достоинством признавать ошибочность своего мнения (если оно таково) и корректировать его; </w:t>
      </w:r>
      <w:r w:rsidR="00745F29" w:rsidRPr="0035460D">
        <w:rPr>
          <w:rFonts w:ascii="Times New Roman" w:hAnsi="Times New Roman" w:cs="Times New Roman"/>
          <w:sz w:val="24"/>
          <w:szCs w:val="24"/>
        </w:rPr>
        <w:sym w:font="Symbol" w:char="F02D"/>
      </w:r>
      <w:r w:rsidR="00745F29" w:rsidRPr="0035460D">
        <w:rPr>
          <w:rFonts w:ascii="Times New Roman" w:hAnsi="Times New Roman" w:cs="Times New Roman"/>
          <w:sz w:val="24"/>
          <w:szCs w:val="24"/>
        </w:rPr>
        <w:t xml:space="preserve"> предлагать альтернативное решение в конфликтной ситуации; </w:t>
      </w:r>
    </w:p>
    <w:p w14:paraId="4EB285AF" w14:textId="77777777"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выделять общую точку зрения в дискуссии; </w:t>
      </w:r>
    </w:p>
    <w:p w14:paraId="7EEC3805" w14:textId="472E1A44"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договариваться о правилах и вопросах для обсуждения в соответствии с поставленной перед группой задачей; </w:t>
      </w:r>
    </w:p>
    <w:p w14:paraId="363DDE0A" w14:textId="052887BE"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организовывать учебное взаимодействие в группе (определять общие цели, распределять роли, договариваться друг с другом и т. д.);</w:t>
      </w:r>
    </w:p>
    <w:p w14:paraId="5ACCD07B" w14:textId="77777777"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устранять в рамках диалога разрывы в коммуникации, обусловленные непониманием/неприятием со стороны собеседника задачи, формы или содержания диалога. </w:t>
      </w:r>
    </w:p>
    <w:p w14:paraId="14325115" w14:textId="082A535D"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Умение осознанно использовать речевые средства в соответствии с задачей</w:t>
      </w:r>
      <w:r w:rsidRPr="0035460D">
        <w:rPr>
          <w:rFonts w:ascii="Times New Roman" w:hAnsi="Times New Roman" w:cs="Times New Roman"/>
          <w:sz w:val="24"/>
          <w:szCs w:val="24"/>
        </w:rPr>
        <w:t xml:space="preserve">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p>
    <w:p w14:paraId="22A350EC" w14:textId="6E642D7F" w:rsidR="00A246C4" w:rsidRPr="0035460D" w:rsidRDefault="00745F29"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Обучающийся сможет:</w:t>
      </w:r>
    </w:p>
    <w:p w14:paraId="3C7F32A7" w14:textId="77777777"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определять задачу коммуникации и в соответствии с ней отбирать речевые средства; - отбирать и использовать речевые средства в процессе коммуникации с другими людьми (диалог в паре, в малой группе и т. д.); - представлять в устной или письменной форме развернутый план собственной деятельности; </w:t>
      </w:r>
    </w:p>
    <w:p w14:paraId="00819408" w14:textId="695D547D"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соблюдать нормы публичной речи, регламент в монологе и дискуссии в соответствии с коммуникативной задачей;</w:t>
      </w:r>
    </w:p>
    <w:p w14:paraId="45C80436" w14:textId="255672DF"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высказывать и обосновывать мнение (суждение) и запрашивать мнение партнера в рамках диалога; - принимать решение в ходе диалога и согласовывать его с собеседником; </w:t>
      </w:r>
    </w:p>
    <w:p w14:paraId="26B53FE9" w14:textId="12619CC6"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создавать письменные «клишированные» и оригинальные тексты с использованием необходимых речевых средств; </w:t>
      </w:r>
    </w:p>
    <w:p w14:paraId="4941D90F" w14:textId="77777777"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использовать вербальные средства (средства логической связи) для выделения смысловых блоков своего выступления; </w:t>
      </w:r>
    </w:p>
    <w:p w14:paraId="31D58CCC" w14:textId="76C6F214"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невербальные средства или наглядные материалы, подготовленные/отобранные под руководством учителя; - делать оценочный вывод о достижении цели коммуникации непосредственно после завершения коммуникативного контакта и обосновывать его. </w:t>
      </w:r>
    </w:p>
    <w:p w14:paraId="05487A8B" w14:textId="62E2DDE1" w:rsidR="00A246C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Формирование и развитие компетентности в области использования</w:t>
      </w:r>
      <w:r w:rsidRPr="0035460D">
        <w:rPr>
          <w:rFonts w:ascii="Times New Roman" w:hAnsi="Times New Roman" w:cs="Times New Roman"/>
          <w:sz w:val="24"/>
          <w:szCs w:val="24"/>
        </w:rPr>
        <w:t xml:space="preserve"> информационно</w:t>
      </w:r>
      <w:r w:rsidR="00C203F4"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коммуникационных технологий (далее – ИКТ). Обучающийся сможет: - целенаправленно искать и использовать информационные ресурсы, необходимые для решения учебных и практических задач с помощью средств ИКТ; - 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 - выделять информационный аспект задачи, оперировать данными, использовать модель решения задачи; </w:t>
      </w:r>
    </w:p>
    <w:p w14:paraId="7EEA67D0" w14:textId="7D7825A1"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76 написание писем, сочинений, докладов, рефератов, создание презентаций и др.; - использовать информацию с учетом этических и правовых норм; - создавать информационные ресурсы разного типа и для разных аудиторий, соблюдать информационную гигиену и правила информационной безопасности. </w:t>
      </w:r>
    </w:p>
    <w:p w14:paraId="6915E932" w14:textId="08A00B9E" w:rsidR="000E12BC" w:rsidRPr="0035460D" w:rsidRDefault="00745F29" w:rsidP="0035460D">
      <w:pPr>
        <w:spacing w:after="0" w:line="240" w:lineRule="auto"/>
        <w:jc w:val="both"/>
        <w:rPr>
          <w:rFonts w:ascii="Times New Roman" w:hAnsi="Times New Roman" w:cs="Times New Roman"/>
          <w:i/>
          <w:iCs/>
          <w:sz w:val="24"/>
          <w:szCs w:val="24"/>
        </w:rPr>
      </w:pPr>
      <w:r w:rsidRPr="0035460D">
        <w:rPr>
          <w:rFonts w:ascii="Times New Roman" w:hAnsi="Times New Roman" w:cs="Times New Roman"/>
          <w:i/>
          <w:iCs/>
          <w:sz w:val="24"/>
          <w:szCs w:val="24"/>
        </w:rPr>
        <w:t xml:space="preserve">Предметные результаты </w:t>
      </w:r>
    </w:p>
    <w:p w14:paraId="15EA0C29" w14:textId="77777777" w:rsidR="000E12BC" w:rsidRPr="0035460D" w:rsidRDefault="00745F29"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Планируемые результаты освоения учебного предмета по итогам обучения в 10–11 классах: </w:t>
      </w:r>
    </w:p>
    <w:p w14:paraId="43A14191" w14:textId="77777777" w:rsidR="00AE184B"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получить представления о структуре и масштабах Вселенной и месте человека в ней; узнать о средствах, которые используют астрономы, чтобы заглянуть в самые удалённые уголки Вселенной и не только увидеть небесные тела в недоступных с Земли диапазонах длин волн электромагнитного излучения, но и узнать о новых каналах получения информации о небесных телах с помощью нейтринных и гравитационно-волновых телескопов. - узнать о наблюдаемом сложном движении планет, Луны и Солнца, их интерпретации. Какую роль играли наблюдения затмений Луны и Солнца в жизни общества и история их научного объяснения.</w:t>
      </w:r>
    </w:p>
    <w:p w14:paraId="11B627BD" w14:textId="7FC1A9EF"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Как на основе астрономических явлений люди научились измерять время и вести календарь. </w:t>
      </w:r>
    </w:p>
    <w:p w14:paraId="19C04271" w14:textId="77777777" w:rsidR="00AE184B"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узнать, как благодаря развитию астрономии люди перешли от представления геоцентрической системы мира к революционным представлениям гелиоцентрической системы мира. Как на основе последней были открыты законы, управляющие движением планет, и позднее, закон всемирного тяготения. - на примере использования закона всемирного тяготения получить представления о космических скоростях, на основе которых рассчитываются траектории полётов космических аппаратов к планетам. Узнать, как проявляет себя всемирное тяготение на явлениях в системе Земля—Луна, и эволюцию этой системы в будущем. </w:t>
      </w:r>
    </w:p>
    <w:p w14:paraId="0C2E3792" w14:textId="3BA73C4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узнать о современном представлении, о строении Солнечной системы, о строении Земли как планеты и природе парникового эффекта, о свойствах планет земной группы и планет-гигантов и об исследованиях астероидов, комет, метеоритов и нового класса небесных тел карликовых планет.</w:t>
      </w:r>
    </w:p>
    <w:p w14:paraId="516FA268"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получить представление о методах астрофизических исследований и законах физики, которые используются для изучения физически свойств небесных тел.</w:t>
      </w:r>
    </w:p>
    <w:p w14:paraId="7159956B" w14:textId="6416956F"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узнать природу Солнца и его активности, как солнечная активность влияет на климат и биосферу Земли, как на основе законов физики можно рассчитать внутреннее строение Солнца и как наблюдения за потоками нейтрино от Солнца помогли заглянуть в центр Солнца и узнать о термоядерном источнике энергии.</w:t>
      </w:r>
    </w:p>
    <w:p w14:paraId="3AFBD99F" w14:textId="77777777" w:rsidR="00AE184B"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узнать, как определяют основные характеристики звёзд и их взаимосвязь между собой, о внутреннем строении звёзд и источниках их энергии; о необычности свойств звёзд белых карликов, нейтронных звёзд и чёрных дыр. </w:t>
      </w:r>
    </w:p>
    <w:p w14:paraId="201C1A71" w14:textId="712F3471" w:rsidR="00AE184B"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Узнать, как рождаются, живут и умирают звёзды. </w:t>
      </w:r>
    </w:p>
    <w:p w14:paraId="3CE2B667" w14:textId="607C6ADA" w:rsidR="00AE184B"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узнать, как по наблюдениям пульсирующих звёзд цефеид определять расстояния до других галактик, как астрономы по наблюдениям двойных и кратных звёзд определяют их массы.</w:t>
      </w:r>
    </w:p>
    <w:p w14:paraId="3B07C050" w14:textId="1C5D2860"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Получить представления о взрывах новых и сверхновых звёзд и узнать как в звёздах образуются тяжёлые химические элементы. </w:t>
      </w:r>
    </w:p>
    <w:p w14:paraId="5ED6BBD7" w14:textId="29D3BD09"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Узнать, как устроена наша Галактика — Млечный Путь, как распределены в ней рассеянные и шаровые звёздные скопления и облака межзвёздного газа и пыли. Как с помощью наблюдений в </w:t>
      </w:r>
      <w:r w:rsidRPr="0035460D">
        <w:rPr>
          <w:rFonts w:ascii="Times New Roman" w:hAnsi="Times New Roman" w:cs="Times New Roman"/>
          <w:sz w:val="24"/>
          <w:szCs w:val="24"/>
        </w:rPr>
        <w:lastRenderedPageBreak/>
        <w:t xml:space="preserve">инфракрасных лучах удалось проникнуть через толщу межзвёздного газа и пыли в центр Галактики, увидеть движение звёзд в нём вокруг - сверхмассивной чёрной дыры. </w:t>
      </w:r>
    </w:p>
    <w:p w14:paraId="3E7F0446"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Получить представление о различных типах галактик, узнать о проявлениях активности галактик и квазаров, распределении галактик в пространстве и формировании скоплений и ячеистой структуры их распределения. </w:t>
      </w:r>
    </w:p>
    <w:p w14:paraId="079AA962" w14:textId="232E339E"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Узнать о строении и эволюции уникального объекта Вселенной в целом. Проследить за развитием представлений о конечности и бесконечности Вселенной, о фундаментальных парадоксах, связанных с ними. </w:t>
      </w:r>
    </w:p>
    <w:p w14:paraId="3C4BA21D" w14:textId="3466F088"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Понять, как из наблюдаемого красного смещения в спектрах далёких галактик пришли к выводу о не</w:t>
      </w:r>
      <w:r w:rsidR="00C203F4"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стационарности, расширении Вселенной, и, что в прошлом она была не только плотной, но и горячей и, что наблюдаемое реликтовое излучение подтверждает этот важный вывод современной космологии. </w:t>
      </w:r>
    </w:p>
    <w:p w14:paraId="03492EF5" w14:textId="299B0CED"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Узнать, как открыли ускоренное расширение Вселенной и его связью с тёмной энергией и всемирной силой отталкивания, противостоящей всемирной силе тяготения. </w:t>
      </w:r>
    </w:p>
    <w:p w14:paraId="589C1DAA" w14:textId="6C266B8B"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Узнать об открытии экзопланет — планет около других звёзд и современном состоянии проблемы поиска внеземных цивилизаций и связи с ними. - Научиться проводить простейшие астрономические наблюдения, ориентироваться среди ярких звёзд и созвездий, измерять высоты звёзд и Солнца, определять астрономическими методами время, широту и долготу места наблюдений, измерять - диаметр Солнца и измерять солнечную активность и её зависимость - от времени. </w:t>
      </w:r>
    </w:p>
    <w:p w14:paraId="18F8A10B" w14:textId="77777777" w:rsidR="00C203F4" w:rsidRPr="0035460D" w:rsidRDefault="00C203F4" w:rsidP="0035460D">
      <w:pPr>
        <w:spacing w:after="0" w:line="240" w:lineRule="auto"/>
        <w:jc w:val="both"/>
        <w:rPr>
          <w:rFonts w:ascii="Times New Roman" w:hAnsi="Times New Roman" w:cs="Times New Roman"/>
          <w:sz w:val="24"/>
          <w:szCs w:val="24"/>
        </w:rPr>
      </w:pPr>
    </w:p>
    <w:p w14:paraId="746DACE3" w14:textId="19E6C1C8" w:rsidR="004C4924" w:rsidRPr="0035460D" w:rsidRDefault="00166D71" w:rsidP="00166D71">
      <w:pPr>
        <w:pStyle w:val="a5"/>
        <w:numPr>
          <w:ilvl w:val="3"/>
          <w:numId w:val="1"/>
        </w:numPr>
        <w:spacing w:after="0" w:line="240" w:lineRule="auto"/>
        <w:jc w:val="center"/>
        <w:rPr>
          <w:rFonts w:ascii="Times New Roman" w:hAnsi="Times New Roman" w:cs="Times New Roman"/>
          <w:sz w:val="24"/>
          <w:szCs w:val="24"/>
        </w:rPr>
      </w:pPr>
      <w:r w:rsidRPr="0035460D">
        <w:rPr>
          <w:rFonts w:ascii="Times New Roman" w:hAnsi="Times New Roman" w:cs="Times New Roman"/>
          <w:b/>
          <w:bCs/>
          <w:sz w:val="24"/>
          <w:szCs w:val="24"/>
        </w:rPr>
        <w:t>ПРЕДМЕТНЫЕ РЕЗУЛЬТАТЫ ИЗУЧЕНИЯ ПРЕДМЕТНОЙ ОБЛАСТИ «ФИЗИЧЕСКАЯ КУЛЬТУРА, ЭКОЛОГИЯ И ОСНОВЫ БЕЗОПАСНОСТИ ЖИЗНЕДЕЯТЕЛЬНОСТИ»</w:t>
      </w:r>
    </w:p>
    <w:p w14:paraId="1843EFA4" w14:textId="77777777" w:rsidR="004C4924" w:rsidRPr="0035460D" w:rsidRDefault="004C4924" w:rsidP="00166D71">
      <w:pPr>
        <w:spacing w:after="0" w:line="240" w:lineRule="auto"/>
        <w:ind w:left="142"/>
        <w:jc w:val="center"/>
        <w:rPr>
          <w:rFonts w:ascii="Times New Roman" w:hAnsi="Times New Roman" w:cs="Times New Roman"/>
          <w:sz w:val="24"/>
          <w:szCs w:val="24"/>
        </w:rPr>
      </w:pPr>
    </w:p>
    <w:p w14:paraId="20FE83F8" w14:textId="034BB1EE" w:rsidR="000E12BC" w:rsidRPr="0035460D" w:rsidRDefault="00166D71" w:rsidP="00166D71">
      <w:pPr>
        <w:spacing w:after="0" w:line="240" w:lineRule="auto"/>
        <w:ind w:left="142"/>
        <w:jc w:val="center"/>
        <w:rPr>
          <w:rFonts w:ascii="Times New Roman" w:hAnsi="Times New Roman" w:cs="Times New Roman"/>
          <w:sz w:val="24"/>
          <w:szCs w:val="24"/>
        </w:rPr>
      </w:pPr>
      <w:r w:rsidRPr="0035460D">
        <w:rPr>
          <w:rFonts w:ascii="Times New Roman" w:hAnsi="Times New Roman" w:cs="Times New Roman"/>
          <w:b/>
          <w:bCs/>
          <w:sz w:val="24"/>
          <w:szCs w:val="24"/>
        </w:rPr>
        <w:t>ФИЗИЧЕСКАЯ КУЛЬТУРА</w:t>
      </w:r>
    </w:p>
    <w:p w14:paraId="5CDA8C62" w14:textId="77777777" w:rsidR="00C203F4" w:rsidRPr="0035460D" w:rsidRDefault="00C203F4" w:rsidP="00166D71">
      <w:pPr>
        <w:pStyle w:val="a5"/>
        <w:spacing w:after="0" w:line="240" w:lineRule="auto"/>
        <w:ind w:left="922"/>
        <w:jc w:val="center"/>
        <w:rPr>
          <w:rFonts w:ascii="Times New Roman" w:hAnsi="Times New Roman" w:cs="Times New Roman"/>
          <w:sz w:val="24"/>
          <w:szCs w:val="24"/>
        </w:rPr>
      </w:pPr>
    </w:p>
    <w:p w14:paraId="46BD04F0" w14:textId="782AE776" w:rsidR="000E12BC" w:rsidRPr="0035460D" w:rsidRDefault="00745F29" w:rsidP="0035460D">
      <w:pPr>
        <w:spacing w:after="0" w:line="240" w:lineRule="auto"/>
        <w:ind w:left="142"/>
        <w:jc w:val="both"/>
        <w:rPr>
          <w:rFonts w:ascii="Times New Roman" w:hAnsi="Times New Roman" w:cs="Times New Roman"/>
          <w:sz w:val="24"/>
          <w:szCs w:val="24"/>
        </w:rPr>
      </w:pPr>
      <w:r w:rsidRPr="0035460D">
        <w:rPr>
          <w:rFonts w:ascii="Times New Roman" w:hAnsi="Times New Roman" w:cs="Times New Roman"/>
          <w:sz w:val="24"/>
          <w:szCs w:val="24"/>
        </w:rPr>
        <w:t xml:space="preserve"> В результате изучения учебного предмета «Физическая культура» на уровне среднего общего образования: Выпускник на базовом уровне научится: - определять влияние оздоровительных систем физического воспитания на укрепление здоровья, профилактику профессиональных заболеваний и вредных привычек;</w:t>
      </w:r>
    </w:p>
    <w:p w14:paraId="6A5A787E"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знать способы контроля и оценки физического развития и физической подготовленности; </w:t>
      </w:r>
    </w:p>
    <w:p w14:paraId="4AD8E9FC" w14:textId="3EA56683"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знать правила и способы планирования системы индивидуальных занятий физическими упражнениями общей, профессионально-прикладной и оздоровительно-корригирующей направленности; </w:t>
      </w:r>
    </w:p>
    <w:p w14:paraId="41D8C6B9"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характеризовать индивидуальные особенности физического и психического развития; - характеризовать основные формы организации занятий физической культурой, определять их целевое назначение и знать особенности проведения; - составлять и выполнять индивидуально ориентированные комплексы оздоровительной и адаптивной физической культуры; </w:t>
      </w:r>
    </w:p>
    <w:p w14:paraId="406B32C4" w14:textId="6B87551A"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выполнять комплексы упражнений традиционных и современных оздоровительных систем физического воспитания;</w:t>
      </w:r>
    </w:p>
    <w:p w14:paraId="75D17D19"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выполнять технические действия и тактические приемы базовых видов спорта, применять их в игровой и соревновательной деятельности; </w:t>
      </w:r>
    </w:p>
    <w:p w14:paraId="721C2D9F" w14:textId="344C7FD9"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практически использовать приемы самомассажа и релаксации; - практически использовать приемы защиты и самообороны; </w:t>
      </w:r>
    </w:p>
    <w:p w14:paraId="63433F42"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составлять и проводить комплексы физических упражнений различной направленности; - определять уровни индивидуального физического развития и развития физических качеств; - проводить мероприятия по профилактике травматизма во время занятий физическими упражнениями; </w:t>
      </w:r>
    </w:p>
    <w:p w14:paraId="26884C2A"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владеть техникой выполнения тестовых испытаний Всероссийского физкультурно-спортивного комплекса «Готов к труду и обороне» (ГТО). Выпускник на базовом уровне получит возможность научиться: </w:t>
      </w:r>
    </w:p>
    <w:p w14:paraId="69EE9689" w14:textId="0111E4EF"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самостоятельно организовывать и осуществлять физкультурную деятельность для проведения индивидуального, коллективного и семейного досуга; - выполнять требования физической и </w:t>
      </w:r>
      <w:r w:rsidRPr="0035460D">
        <w:rPr>
          <w:rFonts w:ascii="Times New Roman" w:hAnsi="Times New Roman" w:cs="Times New Roman"/>
          <w:sz w:val="24"/>
          <w:szCs w:val="24"/>
        </w:rPr>
        <w:lastRenderedPageBreak/>
        <w:t xml:space="preserve">спортивной подготовки, определяемые вступительными экзаменами в профильные учреждения профессионального образования; </w:t>
      </w:r>
    </w:p>
    <w:p w14:paraId="59F6C38B"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проводить мероприятия по коррекции индивидуальных показателей здоровья, умственной и физической работоспособности, физического развития и физических качеств по результатам мониторинга; - выполнять технические приемы и тактические действия национальных видов спорта; - выполнять нормативные требования испытаний (тестов) Всероссийского физкультурно-спортивного комплекса «Готов к труду и обороне» (ГТО); - осуществлять судейство в избранном виде спорта; </w:t>
      </w:r>
    </w:p>
    <w:p w14:paraId="0711F511" w14:textId="41DAB9E1"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составлять и выполнять комплексы специальной физической подготовки. Основы безопасности жизнедеятельности </w:t>
      </w:r>
    </w:p>
    <w:p w14:paraId="7F19C467" w14:textId="6633038E" w:rsidR="00BA757B" w:rsidRPr="0035460D" w:rsidRDefault="00BA757B" w:rsidP="0035460D">
      <w:pPr>
        <w:spacing w:after="0" w:line="240" w:lineRule="auto"/>
        <w:jc w:val="both"/>
        <w:rPr>
          <w:rFonts w:ascii="Times New Roman" w:hAnsi="Times New Roman" w:cs="Times New Roman"/>
          <w:sz w:val="24"/>
          <w:szCs w:val="24"/>
        </w:rPr>
      </w:pPr>
    </w:p>
    <w:p w14:paraId="4E1C538C" w14:textId="2FA036E4" w:rsidR="00BA757B" w:rsidRPr="0035460D" w:rsidRDefault="00166D71" w:rsidP="00166D71">
      <w:pPr>
        <w:spacing w:after="0" w:line="240" w:lineRule="auto"/>
        <w:jc w:val="center"/>
        <w:rPr>
          <w:rFonts w:ascii="Times New Roman" w:hAnsi="Times New Roman" w:cs="Times New Roman"/>
          <w:b/>
          <w:sz w:val="24"/>
          <w:szCs w:val="24"/>
        </w:rPr>
      </w:pPr>
      <w:r w:rsidRPr="0035460D">
        <w:rPr>
          <w:rFonts w:ascii="Times New Roman" w:hAnsi="Times New Roman" w:cs="Times New Roman"/>
          <w:b/>
          <w:sz w:val="24"/>
          <w:szCs w:val="24"/>
        </w:rPr>
        <w:t>ОСНОВЫ БЕЗОПАСНОСТИ ЖИЗНЕДЕЯТЕЛЬНОСТИ</w:t>
      </w:r>
    </w:p>
    <w:p w14:paraId="46ABB9D6" w14:textId="77777777" w:rsidR="00BA757B" w:rsidRPr="0035460D" w:rsidRDefault="00BA757B" w:rsidP="0035460D">
      <w:pPr>
        <w:spacing w:after="0" w:line="240" w:lineRule="auto"/>
        <w:jc w:val="both"/>
        <w:rPr>
          <w:rFonts w:ascii="Times New Roman" w:hAnsi="Times New Roman" w:cs="Times New Roman"/>
          <w:sz w:val="24"/>
          <w:szCs w:val="24"/>
        </w:rPr>
      </w:pPr>
    </w:p>
    <w:p w14:paraId="4DBC1010"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Cs/>
          <w:sz w:val="24"/>
          <w:szCs w:val="24"/>
        </w:rPr>
        <w:t>В результате изучения учебного предмета «Основы</w:t>
      </w:r>
      <w:r w:rsidRPr="0035460D">
        <w:rPr>
          <w:rFonts w:ascii="Times New Roman" w:hAnsi="Times New Roman" w:cs="Times New Roman"/>
          <w:sz w:val="24"/>
          <w:szCs w:val="24"/>
        </w:rPr>
        <w:t xml:space="preserve"> безопасности жизнедеятельности» на уровне среднего общего образования: </w:t>
      </w:r>
    </w:p>
    <w:p w14:paraId="241C82D6" w14:textId="56F34572"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Выпускник на базовом уровне научится: Основы комплексной безопасности </w:t>
      </w:r>
    </w:p>
    <w:p w14:paraId="050561CA" w14:textId="3A853A5B"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Комментировать назначение основных нормативных правовых актов, определяющих правила и безопасность дорожного движения; - 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 </w:t>
      </w:r>
    </w:p>
    <w:p w14:paraId="743DAEF7" w14:textId="7D6E216E"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оперировать основными понятиями в области безопасности дорожного движения; </w:t>
      </w:r>
    </w:p>
    <w:p w14:paraId="7A7E65C0" w14:textId="17034A14"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объяснять назначение предметов экипировки для обеспечения безопасности при управлении двухколесным транспортным средством; - действовать согласно указанию на дорожных знаках; </w:t>
      </w:r>
    </w:p>
    <w:p w14:paraId="5560D0BD" w14:textId="0F52E741"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пользоваться официальными источниками для получения информации в области безопасности дорожного движения; - прогнозировать и оценивать последствия своего поведения в качестве пешехода, пассажира или водителя транспортного средства в различных дорожных ситуациях для сохранения жизни и здоровья (своих и окружающих людей); </w:t>
      </w:r>
    </w:p>
    <w:p w14:paraId="45E578AA"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составлять модели личного безопасного поведения в повседневной жизнедеятельности и в опасных и чрезвычайных ситуациях на дороге (в части, касающейся пешеходов, пассажиров и водителей транспортных средств); </w:t>
      </w:r>
    </w:p>
    <w:p w14:paraId="67B581EA" w14:textId="043A268C"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комментировать назначение нормативных правовых актов в области охраны окружающей среды; - использовать основные нормативные правовые акты в области охраны окружающей среды для изучения и реализации своих прав и определения ответственности; - оперировать основными понятиями в области охраны окружающей среды; - распознавать наиболее неблагоприятные территории в районе проживания; </w:t>
      </w:r>
    </w:p>
    <w:p w14:paraId="4A6692B2" w14:textId="5C1689E8"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факторы экориска, объяснять, как снизить последствия их воздействия; </w:t>
      </w:r>
    </w:p>
    <w:p w14:paraId="479A4447"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определять, какие средства индивидуальной защиты необходимо использовать в зависимости от поражающего фактора при ухудшении экологической обстановки; - опознавать организации, отвечающие за защиту прав потребителей и благополучие человека, природопользование и охрану окружающей среды, для обращения в случае необходимости; - опознавать, для чего применяются и используются экологические знаки; - пользоваться официальными источниками для получения информации об экологической безопасности и охране окружающей среды;</w:t>
      </w:r>
    </w:p>
    <w:p w14:paraId="50305208" w14:textId="3945D8C8"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прогнозировать и оценивать свои действия в области охраны окружающей среды; - составлять модель личного безопасного поведения в повседневной жизнедеятельности и при ухудшении экологической обстановки; </w:t>
      </w:r>
    </w:p>
    <w:p w14:paraId="1469877E" w14:textId="2F7FAD83"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распознавать явные и скрытые опасности в современных молодежных хобби; - соблюдать правила безопасности в увлечениях, не противоречащих законодательству РФ; </w:t>
      </w:r>
    </w:p>
    <w:p w14:paraId="0B80A58C" w14:textId="615BA8D9"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нормативные правовые акты для определения ответственности за противоправные действия и асоциальное поведение во время занятий хобби; - пользоваться официальными источниками для получения информации о рекомендациях по обеспечению безопасности во время современных молодежными хобби; </w:t>
      </w:r>
    </w:p>
    <w:p w14:paraId="1528E5A1" w14:textId="658A7392"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прогнозировать и оценивать последствия своего поведения во время занятий современными молодежными хобби; </w:t>
      </w:r>
    </w:p>
    <w:p w14:paraId="1705F56F"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применять правила и рекомендации для составления модели личного безопасного поведения во время занятий современными молодежными хобби; - распознавать опасности, возникающие в </w:t>
      </w:r>
      <w:r w:rsidRPr="0035460D">
        <w:rPr>
          <w:rFonts w:ascii="Times New Roman" w:hAnsi="Times New Roman" w:cs="Times New Roman"/>
          <w:sz w:val="24"/>
          <w:szCs w:val="24"/>
        </w:rPr>
        <w:lastRenderedPageBreak/>
        <w:t>различных ситуациях на транспорте, и действовать согласно обозначению на знаках безопасности и в соответствии с сигнальной разметкой;</w:t>
      </w:r>
    </w:p>
    <w:p w14:paraId="13E02992"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нормативные правовые акты для определения ответственности за асоциальное поведение на транспорте; </w:t>
      </w:r>
    </w:p>
    <w:p w14:paraId="241CFCD2"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пользоваться официальными источниками для получения информации о правилах и рекомендациях по обеспечению безопасности на транспорте; </w:t>
      </w:r>
    </w:p>
    <w:p w14:paraId="49E7A360" w14:textId="56736600"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прогнозировать и оценивать последствия своего поведения на транспорте; </w:t>
      </w:r>
    </w:p>
    <w:p w14:paraId="506778F3" w14:textId="19A78009"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составлять модель личного безопасного поведения в повседневной жизнедеятельности и в опасных и чрезвычайных ситуациях на транспорте. Защита населения Российской Федерации от опасных и чрезвычайных ситуаций - Комментировать назначение основных нормативных правовых актов в области защиты населения и территорий от опасных и чрезвычайных ситуаций; - 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 оперировать основными понятиями в области защиты населения и территорий от опасных и чрезвычайных ситуаций; </w:t>
      </w:r>
    </w:p>
    <w:p w14:paraId="02B989BA" w14:textId="22E543D1"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раскрывать составляющие государственной системы, направленной на защиту населения от опасных и чрезвычайных ситуаций; - приводить примеры основных направлений деятельности государственных служб по защите населения и территорий от опасных и чрезвычайных ситуаций: прогноз, мониторинг, оповещение, защита, эвакуация, аварийно-спасательные работы, обучение населения; - приводить примеры потенциальных опасностей природного, техногенного и социального характера, характерных для региона проживания, и опасностей и чрезвычайных ситуаций, возникающих при ведении военных действий или вследствие этих действий; - объяснять причины их возникновения, характеристики, поражающие факторы, особенности и последствия;</w:t>
      </w:r>
    </w:p>
    <w:p w14:paraId="5C4B3562" w14:textId="77777777" w:rsidR="000E12BC"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средства индивидуальной, коллективной защиты и приборы индивидуального дозиметрического контроля;</w:t>
      </w:r>
    </w:p>
    <w:p w14:paraId="435ACD74" w14:textId="2C97F2D2" w:rsidR="00022484" w:rsidRPr="0035460D" w:rsidRDefault="00745F29"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действовать согласно обозначению на знаках безопасности и плане эвакуации; - вызывать в случае необходимости службы экстренной помощи</w:t>
      </w:r>
    </w:p>
    <w:p w14:paraId="39A50274"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прогнозировать и оценивать свои действия в области обеспечения личной безопасности в опасных и чрезвычайных ситуациях мирного и военного времени; - пользоваться официальными источниками для получения информации о защите населения от опасных и чрезвычайных ситуаций в мирное и военное время; - составлять модель личного безопасного поведения в условиях опасных и чрезвычайных ситуаций мирного и военного времени. Основы противодействия экстремизму, терроризму и наркотизму в Российской Федерации - Характеризовать особенности экстремизма, терроризма и наркотизма в Российской Федерации;</w:t>
      </w:r>
    </w:p>
    <w:p w14:paraId="5CAD0A3E" w14:textId="756EE06F"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объяснять взаимосвязь экстремизма, терроризма и наркотизма; - оперировать основными понятиями в области противодействия экстремизму, терроризму и наркотизму в Российской Федерации; -</w:t>
      </w:r>
    </w:p>
    <w:p w14:paraId="090CDCC0" w14:textId="4D7D5830"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раскрывать предназначение общегосударственной системы противодействия экстремизму, терроризму и наркотизму; - объяснять основные принципы и направления противодействия экстремистской, террористической деятельности и наркотизму; </w:t>
      </w:r>
    </w:p>
    <w:p w14:paraId="4FEE8E8A" w14:textId="20C6E35B"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комментировать назначение основных нормативных правовых актов, составляющих правовую основу противодействия экстремизму, терроризму и наркотизму в Российской Федерации;</w:t>
      </w:r>
    </w:p>
    <w:p w14:paraId="477355D6" w14:textId="2EB0CE7E"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описывать органы исполнительной власти, осуществляющие противодействие экстремизму, терроризму и наркотизму в Российской Федерации; </w:t>
      </w:r>
    </w:p>
    <w:p w14:paraId="4581D4A0"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пользоваться официальными сайтами и изданиями органов исполнительной власти, осуществляющих противодействие экстремизму, терроризму и наркотизму в Российской Федерации, для обеспечения личной безопасности; </w:t>
      </w:r>
    </w:p>
    <w:p w14:paraId="14D70AD9" w14:textId="0DDF2B03"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основные нормативные правовые акты в области противодействия экстремизму, терроризму и наркотизму в Российской Федерации для изучения и реализации своих прав, определения ответственности; </w:t>
      </w:r>
    </w:p>
    <w:p w14:paraId="3BFD5614" w14:textId="00DC0C78"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распознавать признаки вовлечения в экстремистскую и террористическую деятельность; - распознавать симптомы употребления наркотических средств; </w:t>
      </w:r>
    </w:p>
    <w:p w14:paraId="62B5AB1E" w14:textId="6E728FA3"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способы противодействия вовлечению в экстремистскую и террористическую деятельность, распространению и употреблению наркотических средств; </w:t>
      </w:r>
    </w:p>
    <w:p w14:paraId="0AE8603B" w14:textId="0FC0637F"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использовать официальные сайты ФСБ России, Министерства юстиции Российской Федерации для ознакомления с перечнем организаций, запрещенных в Российской Федерации в связи с экстремистской и террористической деятельностью; - описывать действия граждан при установлении уровней террористической опасности; </w:t>
      </w:r>
    </w:p>
    <w:p w14:paraId="0EDDC192" w14:textId="25C17D15"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описывать правила и рекомендации в случае проведения террористической акции; - составлять модель личного безопасного поведения при установлении уровней террористической опасности и угрозе совершения террористической акции. Основы здорового образа жизни </w:t>
      </w:r>
    </w:p>
    <w:p w14:paraId="2249B874" w14:textId="0135FAA8"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Комментировать назначение основных нормативных правовых актов в области здорового образа жизни; - использовать основные нормативные правовые акты в области здорового образа жизни для изучения и реализации своих прав;</w:t>
      </w:r>
    </w:p>
    <w:p w14:paraId="76FAA230" w14:textId="70BD1E8B"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оперировать основными понятиями в области здорового образа жизни; - описывать факторы здорового образа жизни; -</w:t>
      </w:r>
    </w:p>
    <w:p w14:paraId="1B6EE055" w14:textId="7A99BD28"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преимущества здорового образа жизни; </w:t>
      </w:r>
    </w:p>
    <w:p w14:paraId="22E0277D" w14:textId="07A0E0EB"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значение здорового образа жизни для благополучия общества и государства; </w:t>
      </w:r>
    </w:p>
    <w:p w14:paraId="3F644F85"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основные факторы и привычки, пагубно влияющие на здоровье человека; - раскрывать сущность репродуктивного здоровья; - распознавать факторы, положительно и отрицательно влияющие на репродуктивное здоровье; </w:t>
      </w:r>
    </w:p>
    <w:p w14:paraId="19085BF9"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пользоваться официальными источниками для получения информации о здоровье, здоровом образе жизни, сохранении и укреплении репродуктивного здоровья.</w:t>
      </w:r>
    </w:p>
    <w:p w14:paraId="61DA7232" w14:textId="064B7D08" w:rsidR="000E12BC" w:rsidRPr="0035460D" w:rsidRDefault="00BE6B60"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 xml:space="preserve">Основы медицинских знаний и оказание первой помощи </w:t>
      </w:r>
    </w:p>
    <w:p w14:paraId="6CA1BA57" w14:textId="520696F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Комментировать назначение основных нормативных правовых актов в области оказания первой помощи; - использовать основные нормативные правовые акты в области оказания первой помощи для изучения и реализации своих прав, определения ответственности; - оперировать основными понятиями в области оказания первой помощи; </w:t>
      </w:r>
    </w:p>
    <w:p w14:paraId="4FB727A6"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отличать первую помощь от медицинской помощи; </w:t>
      </w:r>
    </w:p>
    <w:p w14:paraId="42BC6F4C"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распознавать состояния, при которых оказывается первая помощь, и определять мероприятия по ее оказанию; </w:t>
      </w:r>
    </w:p>
    <w:p w14:paraId="44AC4F55" w14:textId="460180F1"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оказывать первую помощь при неотложных состояниях;</w:t>
      </w:r>
    </w:p>
    <w:p w14:paraId="79156CF2"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вызывать в случае необходимости службы экстренной помощи; - выполнять переноску (транспортировку) пострадавших различными способами с использованием подручных средств и средств промышленного изготовления; </w:t>
      </w:r>
    </w:p>
    <w:p w14:paraId="4A0B6FAC" w14:textId="4078E5D2"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действовать согласно указанию на знаках безопасности медицинского и санитарного назначения; - составлять модель личного безопасного поведения при оказании первой помощи пострадавшему; </w:t>
      </w:r>
    </w:p>
    <w:p w14:paraId="1AEAF083" w14:textId="1E35768C"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комментировать назначение основных нормативных правовых актов в сфере санитарно</w:t>
      </w:r>
      <w:r w:rsidR="000507BA"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эпидемиологическом благополучия населения; </w:t>
      </w:r>
    </w:p>
    <w:p w14:paraId="484075D9" w14:textId="0411A630"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использовать основные нормативные правовые акты в сфере санитарно</w:t>
      </w:r>
      <w:r w:rsidR="000507BA"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эпидемиологического благополучия населения для изучения и реализации своих прав и определения ответственности; </w:t>
      </w:r>
    </w:p>
    <w:p w14:paraId="7BD925D4" w14:textId="548D353E"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оперировать понятием «инфекционные болезни» для определения отличия инфекционных заболеваний от неинфекционных заболеваний и особо опасных инфекционных заболеваний</w:t>
      </w:r>
    </w:p>
    <w:p w14:paraId="71F4BD84" w14:textId="551759B4"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классифицировать основные инфекционные болезни; - определять меры, направленные на предупреждение возникновения и распространения инфекционных заболеваний; </w:t>
      </w:r>
    </w:p>
    <w:p w14:paraId="7B35DA14" w14:textId="5BFC1D16"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действовать в порядке и по правилам поведения в случае возникновения эпидемиологического или бактериологического очага. Основы обороны государства </w:t>
      </w:r>
    </w:p>
    <w:p w14:paraId="66BF9F75" w14:textId="593C592C"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Комментировать назначение основных нормативных правовых актов в области обороны государства; - характеризовать состояние и тенденции развития современного мира и России; </w:t>
      </w:r>
    </w:p>
    <w:p w14:paraId="0DF9AA41" w14:textId="3E052740"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национальные интересы РФ и стратегические национальные приоритеты; - приводить примеры факторов и источников угроз национальной безопасности, оказывающих негативное влияние на национальные интересы России; </w:t>
      </w:r>
    </w:p>
    <w:p w14:paraId="430CB303"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приводить примеры основных внешних и внутренних опасностей; </w:t>
      </w:r>
    </w:p>
    <w:p w14:paraId="1334B9FE" w14:textId="60554A35"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раскрывать основные задачи и приоритеты международного сотрудничества РФ в рамках реализации национальных интересов и обеспечения безопасности; - разъяснять основные направления обеспечения национальной безопасности и обороны РФ;</w:t>
      </w:r>
    </w:p>
    <w:p w14:paraId="0EB5E507" w14:textId="6F25AB9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оперировать основными понятиями в области обороны государства; - раскрывать основы и организацию обороны РФ; </w:t>
      </w:r>
    </w:p>
    <w:p w14:paraId="2F0BB4D9"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раскрывать предназначение и использование ВС РФ в области обороны; - объяснять направление военной политики РФ в современных условиях;</w:t>
      </w:r>
    </w:p>
    <w:p w14:paraId="0F204745" w14:textId="73200925"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описывать предназначение и задачи Вооруженных Сил РФ, других войск, воинских формирований и органов в мирное и военное время; - характеризовать историю создания ВС РФ; - описывать структуру ВС РФ; </w:t>
      </w:r>
    </w:p>
    <w:p w14:paraId="43CA7EB0" w14:textId="78CDED94"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характеризовать виды и рода войск ВС РФ, их предназначение и задачи; - распознавать символы ВС РФ; - приводить примеры воинских традиций и ритуалов ВС РФ. </w:t>
      </w:r>
    </w:p>
    <w:p w14:paraId="1A465BCC"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Правовые основы военной службы </w:t>
      </w:r>
    </w:p>
    <w:p w14:paraId="06862409" w14:textId="4412A4BA"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Комментировать назначение основных нормативных правовых актов в области воинской обязанности граждан и военной службы;</w:t>
      </w:r>
    </w:p>
    <w:p w14:paraId="61544452" w14:textId="77777777" w:rsidR="000E12BC"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нормативные правовые акты для изучения и реализации своих прав и обязанностей до призыва, во время призыва, во время прохождения военной службы, во время увольнения с военной службы и пребывания в запасе; </w:t>
      </w:r>
    </w:p>
    <w:p w14:paraId="7D3CA1C6" w14:textId="183C6DFD"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оперировать основными понятиями в области воинской обязанности граждан и военной службы; </w:t>
      </w:r>
    </w:p>
    <w:p w14:paraId="4EE07853" w14:textId="670D1DC9"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раскрывать сущность военной службы и составляющие воинской обязанности гражданина РФ;</w:t>
      </w:r>
    </w:p>
    <w:p w14:paraId="7E178318"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характеризовать обязательную и добровольную подготовку к военной службе;</w:t>
      </w:r>
    </w:p>
    <w:p w14:paraId="6414332D" w14:textId="6189CA01"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раскрывать организацию воинского учета;</w:t>
      </w:r>
    </w:p>
    <w:p w14:paraId="72083CF8" w14:textId="1474E8D0"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комментировать назначение Общевоинских уставов ВС РФ</w:t>
      </w:r>
    </w:p>
    <w:p w14:paraId="78885D82"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Общевоинские уставы ВС РФ при подготовке к прохождению военной службы по призыву, контракту; </w:t>
      </w:r>
    </w:p>
    <w:p w14:paraId="657E9803" w14:textId="449A8FB8"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порядок и сроки прохождения службы по призыву, контракту и альтернативной гражданской службы; </w:t>
      </w:r>
    </w:p>
    <w:p w14:paraId="596B6164" w14:textId="75FC275A"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порядок назначения на воинскую должность, присвоения и лишения воинского звания; - различать военную форму одежды и знаки различия военнослужащих ВС РФ; </w:t>
      </w:r>
    </w:p>
    <w:p w14:paraId="7822E185"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основание увольнения с военной службы; </w:t>
      </w:r>
    </w:p>
    <w:p w14:paraId="03F0B38E" w14:textId="22783200"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раскрывать предназначение запаса;</w:t>
      </w:r>
    </w:p>
    <w:p w14:paraId="4997D9C2"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объяснять порядок зачисления и пребывания в запасе; </w:t>
      </w:r>
    </w:p>
    <w:p w14:paraId="7DA86195" w14:textId="6D329C02"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раскрывать предназначение мобилизационного резерва; - объяснять порядок заключения контракта и сроки пребывания в резерве. Элементы начальной военной подготовки </w:t>
      </w:r>
    </w:p>
    <w:p w14:paraId="33F9728D"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Комментировать назначение Строевого устава ВС РФ;</w:t>
      </w:r>
    </w:p>
    <w:p w14:paraId="0A3B9E08" w14:textId="0F867314"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использовать Строевой устав ВС РФ при обучении элементам строевой подготовки; </w:t>
      </w:r>
    </w:p>
    <w:p w14:paraId="6C488E36"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оперировать основными понятиями Строевого устава ВС РФ;</w:t>
      </w:r>
    </w:p>
    <w:p w14:paraId="1B663F1B"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выполнять строевые приемы и движение без оружия; - выполнять воинское приветствие без оружия на месте и в движении, выход из строя и возвращение в строй, подход к начальнику и отход от него; </w:t>
      </w:r>
    </w:p>
    <w:p w14:paraId="0E36E142"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выполнять строевые приемы в составе отделения на месте и в движении;</w:t>
      </w:r>
    </w:p>
    <w:p w14:paraId="6D713AC4" w14:textId="2BE869FD"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приводить примеры команд управления строем с помощью голоса;</w:t>
      </w:r>
    </w:p>
    <w:p w14:paraId="2D446B38" w14:textId="3C8FA31C"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описывать назначение, боевые свойства и общее устройство автомата Калашникова; </w:t>
      </w:r>
    </w:p>
    <w:p w14:paraId="785E92E3" w14:textId="23D4942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выполнять неполную разборку и сборку автомата Калашникова для чистки и смазки; </w:t>
      </w:r>
    </w:p>
    <w:p w14:paraId="5C85AE8E"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описывать порядок хранения автомата; - различать составляющие патрона;</w:t>
      </w:r>
    </w:p>
    <w:p w14:paraId="79971E2F" w14:textId="6A6C6C5A"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снаряжать магазин патронами; </w:t>
      </w:r>
    </w:p>
    <w:p w14:paraId="577A4F32"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выполнять меры безопасности при обращении с автоматом Калашникова и патронами в повседневной жизнедеятельности и при проведении стрельб; </w:t>
      </w:r>
    </w:p>
    <w:p w14:paraId="0B22B8B2" w14:textId="356DFC71"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явление выстрела и его практическое значение; </w:t>
      </w:r>
    </w:p>
    <w:p w14:paraId="62C21832"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значение начальной скорости пули, траектории полета пули, пробивного и убойного действия пули при поражении противника; - объяснять влияние отдачи оружия на результат выстрела; </w:t>
      </w:r>
    </w:p>
    <w:p w14:paraId="64665997" w14:textId="0A3D0A55"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выбирать прицел и правильную точку прицеливания для стрельбы по неподвижным целям; - объяснять ошибки прицеливания по результатам стрельбы; </w:t>
      </w:r>
    </w:p>
    <w:p w14:paraId="3A1B68CC"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выполнять изготовку к стрельбе; - производить стрельбу; </w:t>
      </w:r>
    </w:p>
    <w:p w14:paraId="5C0986C5"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назначение и боевые свойства гранат; </w:t>
      </w:r>
    </w:p>
    <w:p w14:paraId="55D32561" w14:textId="48901F31"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различать наступательные и оборонительные гранаты; </w:t>
      </w:r>
    </w:p>
    <w:p w14:paraId="0D4A4F2F"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устройство ручных осколочных гранат; </w:t>
      </w:r>
    </w:p>
    <w:p w14:paraId="1C88FBC2"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выполнять приемы и правила снаряжения и метания ручных гранат; </w:t>
      </w:r>
    </w:p>
    <w:p w14:paraId="4B891AC6" w14:textId="76CC73F2"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выполнять меры безопасности при обращении с гранатами;</w:t>
      </w:r>
    </w:p>
    <w:p w14:paraId="35EA3579"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объяснять предназначение современного общевойскового боя; - характеризовать современный общевойсковой бой; </w:t>
      </w:r>
    </w:p>
    <w:p w14:paraId="5CD086D8" w14:textId="65D4F5E5"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элементы инженерного оборудования позиции солдата и порядок их оборудования; - выполнять приемы «К бою», «Встать»; - объяснять, в каких случаях используются перебежки и переползания; - выполнять перебежки и переползания (по-пластунски, на получетвереньках, на боку); </w:t>
      </w:r>
    </w:p>
    <w:p w14:paraId="7E99C990"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определять стороны горизонта по компасу, солнцу и часам, по Полярной звезде и признакам местных предметов; </w:t>
      </w:r>
    </w:p>
    <w:p w14:paraId="75802187" w14:textId="46D1EDBA"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передвигаться по азимутам; - описывать назначение, устройство, комплектность, подбор и правила использования противогаза, респиратора, общевойскового защитного комплекта (ОЗК) и легкого защитного костюма (Л-1);</w:t>
      </w:r>
    </w:p>
    <w:p w14:paraId="2B10EFC1"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применять средства индивидуальной защиты; </w:t>
      </w:r>
    </w:p>
    <w:p w14:paraId="0D894B1F" w14:textId="4EEE67CC"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действовать по сигналам оповещения исходя из тактико-технических характеристик (ТТХ) средств индивидуальной защиты от оружия массового поражения; - описывать состав и область применения аптечки индивидуальной;</w:t>
      </w:r>
    </w:p>
    <w:p w14:paraId="7A9B641B" w14:textId="365C49D5"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раскрывать особенности оказания первой помощи в бою; - выполнять приемы по выносу раненых с поля боя. Военно-профессиональная деятельность </w:t>
      </w:r>
    </w:p>
    <w:p w14:paraId="10E30651" w14:textId="70760499"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Раскрывать сущность военно-профессиональной деятельности; </w:t>
      </w:r>
    </w:p>
    <w:p w14:paraId="09E316AE" w14:textId="67E9D6D1"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порядок подготовки граждан по военно-учетным специальностям; - оценивать уровень своей подготовки и осуществлять осознанное самоопределение по отношению к военно-профессиональной деятельности; - характеризовать особенности подготовки офицеров в различных учебных и военноучебных заведениях; </w:t>
      </w:r>
    </w:p>
    <w:p w14:paraId="3B7F6F4D" w14:textId="16244E78"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использовать официальные сайты для ознакомления с правилами приема в высшие военно-учебные заведения ВС РФ и учреждения высшего образования МВД России, ФСБ России, МЧС России. </w:t>
      </w:r>
    </w:p>
    <w:p w14:paraId="2DE0A511"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Выпускник на базовом уровне получит возможность научиться: </w:t>
      </w:r>
    </w:p>
    <w:p w14:paraId="574C2901" w14:textId="22DDB11F"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Основы комплексной безопасности </w:t>
      </w:r>
    </w:p>
    <w:p w14:paraId="2E1C7E41"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как экологическая безопасность связана с национальной безопасностью и влияет на нее. Защита населения Российской Федерации от опасных и чрезвычайных ситуаций </w:t>
      </w:r>
    </w:p>
    <w:p w14:paraId="07172C44" w14:textId="1E293680"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Устанавливать и использовать мобильные приложения служб, обеспечивающих защиту населения от опасных и чрезвычайных ситуаций, для обеспечения личной безопасности. Основы обороны государства </w:t>
      </w:r>
    </w:p>
    <w:p w14:paraId="64C1ADDF" w14:textId="75382CAF"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Объяснять основные задачи и направления развития, строительства, оснащения и модернизации ВС РФ; </w:t>
      </w:r>
    </w:p>
    <w:p w14:paraId="5CABBC90" w14:textId="436DC23E"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приводить примеры применения различных типов вооружения и военной техники в войнах и конфликтах различных исторических периодов, прослеживать их эволюцию.</w:t>
      </w:r>
    </w:p>
    <w:p w14:paraId="51D21EA8" w14:textId="04EEEAA0" w:rsidR="00411958" w:rsidRPr="0035460D" w:rsidRDefault="00BE6B60"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 xml:space="preserve">Элементы начальной военной подготовки </w:t>
      </w:r>
    </w:p>
    <w:p w14:paraId="0C2A5A44" w14:textId="4FD5A2C4"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Приводить примеры сигналов управления строем с помощью рук, флажков и фонаря; - определять назначение, устройство частей и механизмов автомата Калашникова; - выполнять чистку и смазку автомата Калашникова; </w:t>
      </w:r>
    </w:p>
    <w:p w14:paraId="5E8ED3F9" w14:textId="2866D5F2"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выполнять нормативы неполной разборки и сборки автомата Калашникова; - описывать работу частей и механизмов автомата Калашникова при стрельбе;</w:t>
      </w:r>
    </w:p>
    <w:p w14:paraId="0B24E242" w14:textId="2B39AC2C"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выполнять норматив снаряжения магазина автомата </w:t>
      </w:r>
    </w:p>
    <w:p w14:paraId="66ABF3E1"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Калашникова патронами; </w:t>
      </w:r>
    </w:p>
    <w:p w14:paraId="1FB1AFA0" w14:textId="2108B8F3"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описывать работу частей и механизмов гранаты при метании; </w:t>
      </w:r>
    </w:p>
    <w:p w14:paraId="4266A725"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выполнять нормативы надевания противогаза, респиратора и общевойскового защитного комплекта (ОЗК). Военно-профессиональная деятельность</w:t>
      </w:r>
    </w:p>
    <w:p w14:paraId="2D83900A"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Выстраивать индивидуальную траекторию обучения с возможностью получения военноучетной специальности и подготовки к поступлению в высшие военно-учебные заведения ВС РФ и учреждения высшего образования МВД России, ФСБ России, МЧС России; </w:t>
      </w:r>
    </w:p>
    <w:p w14:paraId="002F5D3A" w14:textId="3D318A35"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оформлять необходимые документы для поступления в высшие военно-учебные заведения ВС РФ и учреждения высшего образования МВД России, ФСБ России, МЧС России.</w:t>
      </w:r>
    </w:p>
    <w:p w14:paraId="308FF2CA" w14:textId="77777777" w:rsidR="00BA757B" w:rsidRDefault="00BA757B" w:rsidP="0035460D">
      <w:pPr>
        <w:spacing w:after="0" w:line="240" w:lineRule="auto"/>
        <w:jc w:val="both"/>
        <w:rPr>
          <w:rFonts w:ascii="Times New Roman" w:hAnsi="Times New Roman" w:cs="Times New Roman"/>
          <w:sz w:val="24"/>
          <w:szCs w:val="24"/>
        </w:rPr>
      </w:pPr>
    </w:p>
    <w:p w14:paraId="5970C9D3" w14:textId="77777777" w:rsidR="00166D71" w:rsidRPr="0035460D" w:rsidRDefault="00166D71" w:rsidP="0035460D">
      <w:pPr>
        <w:spacing w:after="0" w:line="240" w:lineRule="auto"/>
        <w:jc w:val="both"/>
        <w:rPr>
          <w:rFonts w:ascii="Times New Roman" w:hAnsi="Times New Roman" w:cs="Times New Roman"/>
          <w:sz w:val="24"/>
          <w:szCs w:val="24"/>
        </w:rPr>
      </w:pPr>
    </w:p>
    <w:p w14:paraId="7F8A14D7" w14:textId="432ABBBB" w:rsidR="00BA757B" w:rsidRPr="0035460D" w:rsidRDefault="00166D71" w:rsidP="00166D71">
      <w:pPr>
        <w:pStyle w:val="a5"/>
        <w:numPr>
          <w:ilvl w:val="3"/>
          <w:numId w:val="1"/>
        </w:numPr>
        <w:spacing w:after="0" w:line="240" w:lineRule="auto"/>
        <w:jc w:val="center"/>
        <w:rPr>
          <w:rFonts w:ascii="Times New Roman" w:hAnsi="Times New Roman" w:cs="Times New Roman"/>
          <w:sz w:val="24"/>
          <w:szCs w:val="24"/>
        </w:rPr>
      </w:pPr>
      <w:r w:rsidRPr="0035460D">
        <w:rPr>
          <w:rFonts w:ascii="Times New Roman" w:hAnsi="Times New Roman" w:cs="Times New Roman"/>
          <w:b/>
          <w:bCs/>
          <w:sz w:val="24"/>
          <w:szCs w:val="24"/>
        </w:rPr>
        <w:lastRenderedPageBreak/>
        <w:t>ИЗУЧЕНИЕ ДОПОЛНИТЕЛЬНЫХ УЧЕБНЫХ ПРЕДМЕТОВ, КУРСОВ ПО ВЫБОРУ</w:t>
      </w:r>
    </w:p>
    <w:p w14:paraId="51DD9F55" w14:textId="77777777" w:rsidR="00BA757B" w:rsidRPr="0035460D" w:rsidRDefault="00BA757B" w:rsidP="0035460D">
      <w:pPr>
        <w:pStyle w:val="a5"/>
        <w:spacing w:after="0" w:line="240" w:lineRule="auto"/>
        <w:ind w:left="922"/>
        <w:jc w:val="both"/>
        <w:rPr>
          <w:rFonts w:ascii="Times New Roman" w:hAnsi="Times New Roman" w:cs="Times New Roman"/>
          <w:b/>
          <w:bCs/>
          <w:sz w:val="24"/>
          <w:szCs w:val="24"/>
        </w:rPr>
      </w:pPr>
    </w:p>
    <w:p w14:paraId="1F83DAEE" w14:textId="4D7B1EFE" w:rsidR="00411958" w:rsidRPr="0035460D" w:rsidRDefault="00BA757B"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 xml:space="preserve">Изучение дополнительных учебных предметов, курсов по выбору </w:t>
      </w:r>
      <w:r w:rsidR="00BE6B60" w:rsidRPr="0035460D">
        <w:rPr>
          <w:rFonts w:ascii="Times New Roman" w:hAnsi="Times New Roman" w:cs="Times New Roman"/>
          <w:b/>
          <w:bCs/>
          <w:sz w:val="24"/>
          <w:szCs w:val="24"/>
        </w:rPr>
        <w:t>призвано обеспечить обучающимся</w:t>
      </w:r>
      <w:r w:rsidR="00BE6B60" w:rsidRPr="0035460D">
        <w:rPr>
          <w:rFonts w:ascii="Times New Roman" w:hAnsi="Times New Roman" w:cs="Times New Roman"/>
          <w:sz w:val="24"/>
          <w:szCs w:val="24"/>
        </w:rPr>
        <w:t>:</w:t>
      </w:r>
    </w:p>
    <w:p w14:paraId="69391721"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-развитие общей культуры учащихся, их мировоззрения, ценностно-смысловых установок, готовности и способности к саморазвитию и профессиональному самоопределению; </w:t>
      </w:r>
    </w:p>
    <w:p w14:paraId="29327C87" w14:textId="2072A538"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овладение систематическими знаниями и приобретения опыта осуществления целесообразной и результативной деятельности;</w:t>
      </w:r>
    </w:p>
    <w:p w14:paraId="582ADC9B" w14:textId="3421444C"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 формирование умений самостоятельного приобретения и интеграции знаний, коммуникации и сотрудничества, эффективного решения (разрешения) проблем, осознанного использования информационных и коммуникативных технологий, самоорганизации и саморегуляции; -академическую модель и развитие способности поддерживать избранное направление образования. </w:t>
      </w:r>
    </w:p>
    <w:p w14:paraId="5FD8127C" w14:textId="095C8F64" w:rsidR="00411958" w:rsidRPr="0035460D" w:rsidRDefault="00166D71" w:rsidP="00166D71">
      <w:pPr>
        <w:pStyle w:val="a5"/>
        <w:numPr>
          <w:ilvl w:val="1"/>
          <w:numId w:val="1"/>
        </w:num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СИСТЕМА ОЦЕНКИ ДОСТИЖЕНИЯ ПЛАНИРУЕМЫХ РЕЗУЛЬТАТОВ ОСВОЕНИЯ ОСНОВНОЙ ОБРАЗОВАТЕЛЬНОЙ ПРОГРАММЫ СРЕДНЕГО ОБЩЕГО ОБРАЗОВАНИЯ</w:t>
      </w:r>
    </w:p>
    <w:p w14:paraId="36A0B94A" w14:textId="77777777" w:rsidR="000507BA" w:rsidRPr="0035460D" w:rsidRDefault="000507BA" w:rsidP="00166D71">
      <w:pPr>
        <w:pStyle w:val="a5"/>
        <w:spacing w:after="0" w:line="240" w:lineRule="auto"/>
        <w:ind w:left="1140"/>
        <w:jc w:val="center"/>
        <w:rPr>
          <w:rFonts w:ascii="Times New Roman" w:hAnsi="Times New Roman" w:cs="Times New Roman"/>
          <w:b/>
          <w:bCs/>
          <w:sz w:val="24"/>
          <w:szCs w:val="24"/>
        </w:rPr>
      </w:pPr>
    </w:p>
    <w:p w14:paraId="431F7206" w14:textId="7156A04A" w:rsidR="005F67E3" w:rsidRPr="0035460D" w:rsidRDefault="00166D71" w:rsidP="00166D71">
      <w:pPr>
        <w:pStyle w:val="a5"/>
        <w:numPr>
          <w:ilvl w:val="2"/>
          <w:numId w:val="3"/>
        </w:numPr>
        <w:spacing w:after="0" w:line="240" w:lineRule="auto"/>
        <w:jc w:val="center"/>
        <w:rPr>
          <w:rFonts w:ascii="Times New Roman" w:hAnsi="Times New Roman" w:cs="Times New Roman"/>
          <w:sz w:val="24"/>
          <w:szCs w:val="24"/>
        </w:rPr>
      </w:pPr>
      <w:r w:rsidRPr="0035460D">
        <w:rPr>
          <w:rFonts w:ascii="Times New Roman" w:hAnsi="Times New Roman" w:cs="Times New Roman"/>
          <w:b/>
          <w:bCs/>
          <w:sz w:val="24"/>
          <w:szCs w:val="24"/>
        </w:rPr>
        <w:t>ОБЩИЕ ПОЛОЖЕНИЯ</w:t>
      </w:r>
    </w:p>
    <w:p w14:paraId="5AE243B6" w14:textId="77777777" w:rsidR="0095171C" w:rsidRPr="0035460D" w:rsidRDefault="0095171C" w:rsidP="0035460D">
      <w:pPr>
        <w:spacing w:after="0" w:line="240" w:lineRule="auto"/>
        <w:ind w:left="360"/>
        <w:jc w:val="both"/>
        <w:rPr>
          <w:rFonts w:ascii="Times New Roman" w:hAnsi="Times New Roman" w:cs="Times New Roman"/>
          <w:sz w:val="24"/>
          <w:szCs w:val="24"/>
        </w:rPr>
      </w:pPr>
    </w:p>
    <w:p w14:paraId="6EBB5047" w14:textId="7E8EE27E"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 xml:space="preserve"> Система оценки достижения планируемых результатов освоения результатов ООП СОО (далее – система оценки)</w:t>
      </w:r>
      <w:r w:rsidR="005F67E3"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является частью внутренней системы оценки качества образования в школе (ВСОКО), целью которой является формирование единой системы оценки состояния образовательной системы школы, получение объективной информации о её функционировании и развитии, тенденциях изменения. Нормативной базой системы оценки на уровне среднего общего образования являются следующие документы: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Федеральный закон от 29 декабря 2012 г. №273-ФЗ «Об образовании в Российской Федерации»;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(Зарегистрировано в Минюсте России 09.02.2016 N 41020);</w:t>
      </w:r>
    </w:p>
    <w:p w14:paraId="515816F7" w14:textId="77777777" w:rsidR="00866792"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Устав МБОУ «СОШ №</w:t>
      </w:r>
      <w:r w:rsidR="00411958" w:rsidRPr="0035460D">
        <w:rPr>
          <w:rFonts w:ascii="Times New Roman" w:hAnsi="Times New Roman" w:cs="Times New Roman"/>
          <w:sz w:val="24"/>
          <w:szCs w:val="24"/>
        </w:rPr>
        <w:t>3</w:t>
      </w:r>
      <w:r w:rsidRPr="0035460D">
        <w:rPr>
          <w:rFonts w:ascii="Times New Roman" w:hAnsi="Times New Roman" w:cs="Times New Roman"/>
          <w:sz w:val="24"/>
          <w:szCs w:val="24"/>
        </w:rPr>
        <w:t xml:space="preserve">» Основные положения системы оценки конкретизируются в локальных актах школы </w:t>
      </w:r>
    </w:p>
    <w:p w14:paraId="1A4B663D" w14:textId="476A3AA1"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Положение о текущей и промежуточной аттестации обучающихся, </w:t>
      </w:r>
    </w:p>
    <w:p w14:paraId="19D88BE1"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Положение об итоговом индивидуальном проекте, </w:t>
      </w:r>
    </w:p>
    <w:p w14:paraId="4140C612"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Положение о портфолио обучающегося. </w:t>
      </w:r>
    </w:p>
    <w:p w14:paraId="3C3A5464" w14:textId="237B0378"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Основными функциями системы оценки является ориентация образовательной деятельности на достижение планируемых результатов освоения ООП СОО школы и обеспечение эффективной обратной связи, позволяющей осуществлять управление качеством образовательного процесса. </w:t>
      </w:r>
    </w:p>
    <w:p w14:paraId="44027171" w14:textId="6AA44D6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соответствии с требованиями ФГОС СОО основными направлениями и целями оценочной деятельности в школе являются: </w:t>
      </w:r>
    </w:p>
    <w:p w14:paraId="6375A580" w14:textId="335AF8AA"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оценка образовательных достижений обучающихся с целью промежуточной и итоговой аттестации, а также основа процедур внутреннего мониторинга школы;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оценка результатов образовательной деятельности школы и педагогических работников как основа аккредитационных и аттестационных процедур. </w:t>
      </w:r>
    </w:p>
    <w:p w14:paraId="3CDED10E" w14:textId="4B06EB1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Система оценки ориентирована на решение следующих задач</w:t>
      </w:r>
      <w:r w:rsidRPr="0035460D">
        <w:rPr>
          <w:rFonts w:ascii="Times New Roman" w:hAnsi="Times New Roman" w:cs="Times New Roman"/>
          <w:sz w:val="24"/>
          <w:szCs w:val="24"/>
        </w:rPr>
        <w:t xml:space="preserve">: </w:t>
      </w:r>
    </w:p>
    <w:p w14:paraId="4F989E25" w14:textId="2CF7E37C"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обеспечивать оценку динамики индивидуальных достижений обучающихся в процессе освоения основной общеобразовательной программы среднего общего образования; </w:t>
      </w:r>
    </w:p>
    <w:p w14:paraId="588D9160" w14:textId="1B8EC7ED"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ориентировать всех участников образовательного процесса в школе на деятельность по достижению обучающимися планируемых результатов – личностных, метапредметных, предметных; </w:t>
      </w:r>
    </w:p>
    <w:p w14:paraId="3B7BE862"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формировать единое понимание критериев оценки достижения обучающимися планируемых результатов при получении среднего общего образования и подходов к их измерению; </w:t>
      </w:r>
    </w:p>
    <w:p w14:paraId="4B5F29B1" w14:textId="4A0EF939"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получение объективной информации о достигнутых обучающимися результатах учебной деятельности и степени их соответствия требованиям ФГОС СОО; </w:t>
      </w:r>
    </w:p>
    <w:p w14:paraId="19044C41" w14:textId="54EE0C6A"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2D"/>
      </w:r>
      <w:r w:rsidRPr="0035460D">
        <w:rPr>
          <w:rFonts w:ascii="Times New Roman" w:hAnsi="Times New Roman" w:cs="Times New Roman"/>
          <w:sz w:val="24"/>
          <w:szCs w:val="24"/>
        </w:rPr>
        <w:t xml:space="preserve"> создать условия, в которых обучающийся получает опыт планирования и реализации процесса собственного обучения; </w:t>
      </w:r>
    </w:p>
    <w:p w14:paraId="3E84A1CE" w14:textId="014040D8"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мотивировать обучающихся на успех, создать комфортную обстановку, сберечь их психологическое здоровье. Процедуры системы оценки по способу организации и проведения подразделяются на согласованные между собой внешние и внутренние. </w:t>
      </w:r>
    </w:p>
    <w:p w14:paraId="124B2FCE" w14:textId="1E9E6B3C"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Внешние процедуры</w:t>
      </w:r>
      <w:r w:rsidRPr="0035460D">
        <w:rPr>
          <w:rFonts w:ascii="Times New Roman" w:hAnsi="Times New Roman" w:cs="Times New Roman"/>
          <w:sz w:val="24"/>
          <w:szCs w:val="24"/>
        </w:rPr>
        <w:t xml:space="preserve"> осуществляется внешними по отношению к школе службами (муниципальные, республиканские, федеральные мониторинговые работы, государственная итоговая аттестация).</w:t>
      </w:r>
    </w:p>
    <w:p w14:paraId="66E948E5" w14:textId="77777777"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внешним процедурам так же относятся все этапы</w:t>
      </w:r>
    </w:p>
    <w:p w14:paraId="35859D22" w14:textId="61E9F1AC" w:rsidR="00411958"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Всероссийской олимпиады школьников</w:t>
      </w:r>
      <w:r w:rsidRPr="0035460D">
        <w:rPr>
          <w:rFonts w:ascii="Times New Roman" w:hAnsi="Times New Roman" w:cs="Times New Roman"/>
          <w:sz w:val="24"/>
          <w:szCs w:val="24"/>
        </w:rPr>
        <w:t xml:space="preserve">, научно-практические конференции, спортивные соревнования, творческие конкурсы муниципального, регионального и федерального уровней. </w:t>
      </w:r>
    </w:p>
    <w:p w14:paraId="7DE38758" w14:textId="1322B4FA" w:rsidR="00856882"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Внутренние процедуры организуются</w:t>
      </w:r>
      <w:r w:rsidRPr="0035460D">
        <w:rPr>
          <w:rFonts w:ascii="Times New Roman" w:hAnsi="Times New Roman" w:cs="Times New Roman"/>
          <w:sz w:val="24"/>
          <w:szCs w:val="24"/>
        </w:rPr>
        <w:t xml:space="preserve"> школой в целях получения информации о состоянии образовательного процесса и оперативного управления качеством образовательных результатов.</w:t>
      </w:r>
    </w:p>
    <w:p w14:paraId="603AED6C" w14:textId="4A93FC20" w:rsidR="00856882"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Основным объектом системы оценки выступают</w:t>
      </w:r>
      <w:r w:rsidRPr="0035460D">
        <w:rPr>
          <w:rFonts w:ascii="Times New Roman" w:hAnsi="Times New Roman" w:cs="Times New Roman"/>
          <w:sz w:val="24"/>
          <w:szCs w:val="24"/>
        </w:rPr>
        <w:t xml:space="preserve"> планируемые результаты (личностные, метапредметные, предметные) освоения обучающимися основной образовательной программы школы. </w:t>
      </w:r>
    </w:p>
    <w:p w14:paraId="2A3C374F" w14:textId="77777777" w:rsidR="005F67E3" w:rsidRPr="0035460D" w:rsidRDefault="005F67E3" w:rsidP="0035460D">
      <w:pPr>
        <w:spacing w:after="0" w:line="240" w:lineRule="auto"/>
        <w:jc w:val="both"/>
        <w:rPr>
          <w:rFonts w:ascii="Times New Roman" w:hAnsi="Times New Roman" w:cs="Times New Roman"/>
          <w:sz w:val="24"/>
          <w:szCs w:val="24"/>
        </w:rPr>
      </w:pPr>
    </w:p>
    <w:p w14:paraId="283D0CE9" w14:textId="602D5719" w:rsidR="00856882" w:rsidRPr="0035460D" w:rsidRDefault="00166D71" w:rsidP="00166D71">
      <w:pPr>
        <w:pStyle w:val="a5"/>
        <w:numPr>
          <w:ilvl w:val="2"/>
          <w:numId w:val="3"/>
        </w:num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ОРГАНИЗАЦИЯ И ФОРМЫ ПРЕДСТАВЛЕНИЯ И УЧЕТА РЕЗУЛЬТАТОВ ПРОМЕЖУТОЧНОЙ АТТЕСТАЦИИ ОБУЧАЮЩИХСЯ В РАМКАХ УРОЧНОЙ И ВНЕУРОЧНОЙ ДЕЯТЕЛЬНОСТИ</w:t>
      </w:r>
    </w:p>
    <w:p w14:paraId="27EC574C" w14:textId="77777777" w:rsidR="0095171C" w:rsidRPr="0035460D" w:rsidRDefault="0095171C" w:rsidP="0035460D">
      <w:pPr>
        <w:spacing w:after="0" w:line="240" w:lineRule="auto"/>
        <w:ind w:left="360"/>
        <w:jc w:val="both"/>
        <w:rPr>
          <w:rFonts w:ascii="Times New Roman" w:hAnsi="Times New Roman" w:cs="Times New Roman"/>
          <w:b/>
          <w:bCs/>
          <w:sz w:val="24"/>
          <w:szCs w:val="24"/>
        </w:rPr>
      </w:pPr>
    </w:p>
    <w:p w14:paraId="2C821314" w14:textId="6322A9D0" w:rsidR="00856882"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Личностные результаты</w:t>
      </w:r>
      <w:r w:rsidRPr="0035460D">
        <w:rPr>
          <w:rFonts w:ascii="Times New Roman" w:hAnsi="Times New Roman" w:cs="Times New Roman"/>
          <w:sz w:val="24"/>
          <w:szCs w:val="24"/>
        </w:rPr>
        <w:t>.</w:t>
      </w:r>
    </w:p>
    <w:p w14:paraId="67DA72E4" w14:textId="77777777" w:rsidR="00856882"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Исходя из того, что на личностное становление подростка оказывают влияние, как социально-экономические условия, так и условия образовательной среды – семья, учебная деятельность (урочная и внеурочная), дополнительное образование, СМИ, социальное окружение и т.д. в школе определяются следующие условия и границы оценки достижения личностных результатов:</w:t>
      </w:r>
    </w:p>
    <w:p w14:paraId="6AC130A1" w14:textId="77777777" w:rsidR="005F67E3"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достижение личностных результатов является предметом оценки эффективности воспитательно-образовательной деятельности школы и не выносится на итоговую оценку;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система внутришкольного мониторинга включает оценку уровня воспитанности обучающихся, общественной активности, готовности к продолжению образования с целью определения эффективности воспитательно-образовательной системы школы. Информация о результатах предоставляется в обобщенном неперсонофицированном  виде</w:t>
      </w:r>
    </w:p>
    <w:p w14:paraId="43542BE2" w14:textId="0A549ABE" w:rsidR="00856882"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отдельных случаях допускается оценка личностных результатов как оценка индивидуального личностного развития в отношении обучающихся, которым необходима педагогическая поддержка. Оценка осуществляется по запросу родителей (законных представителей) обучающихся или по запросу педагогов, администрации школы при согласии родителей (законных представителей) и проводится педагогом-психологом. Любое использование данных, полученных в ходе мониторинговых исследований, возможно только в соответствии с Федеральным законом от 17.07.2006 №152-ФЗ «О персональных данных». </w:t>
      </w:r>
    </w:p>
    <w:p w14:paraId="7113DB68" w14:textId="04837CB7" w:rsidR="00856882" w:rsidRPr="0035460D" w:rsidRDefault="00BE6B6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Предметные результаты</w:t>
      </w:r>
      <w:r w:rsidRPr="0035460D">
        <w:rPr>
          <w:rFonts w:ascii="Times New Roman" w:hAnsi="Times New Roman" w:cs="Times New Roman"/>
          <w:sz w:val="24"/>
          <w:szCs w:val="24"/>
        </w:rPr>
        <w:t>.</w:t>
      </w:r>
    </w:p>
    <w:p w14:paraId="2CA52FF3" w14:textId="359863BB" w:rsidR="00BE6B60" w:rsidRPr="0035460D" w:rsidRDefault="00BE6B60"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Оценка предметных результатов освоения основной образовательной программы среднего общего образования в школе осуществляется на трёх</w:t>
      </w:r>
    </w:p>
    <w:p w14:paraId="3236BCEC" w14:textId="77777777" w:rsidR="0095171C" w:rsidRPr="0035460D" w:rsidRDefault="0095171C" w:rsidP="0035460D">
      <w:pPr>
        <w:spacing w:after="0" w:line="240" w:lineRule="auto"/>
        <w:jc w:val="both"/>
        <w:rPr>
          <w:rFonts w:ascii="Times New Roman" w:hAnsi="Times New Roman" w:cs="Times New Roman"/>
          <w:b/>
          <w:bCs/>
          <w:sz w:val="24"/>
          <w:szCs w:val="24"/>
        </w:rPr>
      </w:pPr>
    </w:p>
    <w:tbl>
      <w:tblPr>
        <w:tblStyle w:val="a4"/>
        <w:tblW w:w="5000" w:type="pct"/>
        <w:tblLook w:val="04A0" w:firstRow="1" w:lastRow="0" w:firstColumn="1" w:lastColumn="0" w:noHBand="0" w:noVBand="1"/>
      </w:tblPr>
      <w:tblGrid>
        <w:gridCol w:w="2527"/>
        <w:gridCol w:w="2527"/>
        <w:gridCol w:w="2527"/>
        <w:gridCol w:w="2614"/>
      </w:tblGrid>
      <w:tr w:rsidR="00055AE8" w:rsidRPr="0035460D" w14:paraId="7E7ADBFA" w14:textId="77777777" w:rsidTr="00166D71">
        <w:tc>
          <w:tcPr>
            <w:tcW w:w="1239" w:type="pct"/>
          </w:tcPr>
          <w:p w14:paraId="013B32A2" w14:textId="02C157F2" w:rsidR="00055AE8" w:rsidRPr="0035460D" w:rsidRDefault="00055AE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Уровень </w:t>
            </w:r>
          </w:p>
        </w:tc>
        <w:tc>
          <w:tcPr>
            <w:tcW w:w="1239" w:type="pct"/>
          </w:tcPr>
          <w:p w14:paraId="571223BA" w14:textId="5A68EDE5" w:rsidR="00055AE8" w:rsidRPr="0035460D" w:rsidRDefault="00055AE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Ученический </w:t>
            </w:r>
          </w:p>
        </w:tc>
        <w:tc>
          <w:tcPr>
            <w:tcW w:w="1239" w:type="pct"/>
          </w:tcPr>
          <w:p w14:paraId="6DF17D39" w14:textId="7D92AF3E" w:rsidR="00055AE8" w:rsidRPr="0035460D" w:rsidRDefault="00055AE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Педагогический </w:t>
            </w:r>
          </w:p>
        </w:tc>
        <w:tc>
          <w:tcPr>
            <w:tcW w:w="1282" w:type="pct"/>
          </w:tcPr>
          <w:p w14:paraId="645DD32A" w14:textId="7F59EC09" w:rsidR="00055AE8" w:rsidRPr="0035460D" w:rsidRDefault="00055AE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Административный</w:t>
            </w:r>
          </w:p>
        </w:tc>
      </w:tr>
      <w:tr w:rsidR="00055AE8" w:rsidRPr="0035460D" w14:paraId="30334CB9" w14:textId="77777777" w:rsidTr="00166D71">
        <w:tc>
          <w:tcPr>
            <w:tcW w:w="1239" w:type="pct"/>
          </w:tcPr>
          <w:p w14:paraId="4A561156" w14:textId="1525B6F2" w:rsidR="00055AE8" w:rsidRPr="0035460D" w:rsidRDefault="00F42C0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Цели</w:t>
            </w:r>
          </w:p>
        </w:tc>
        <w:tc>
          <w:tcPr>
            <w:tcW w:w="1239" w:type="pct"/>
          </w:tcPr>
          <w:p w14:paraId="7D5D7058" w14:textId="303670DD" w:rsidR="004639F5" w:rsidRPr="0035460D" w:rsidRDefault="00F42C0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Усиление мотивов познания; </w:t>
            </w:r>
            <w:r w:rsidR="004639F5" w:rsidRPr="0035460D">
              <w:rPr>
                <w:rFonts w:ascii="Times New Roman" w:hAnsi="Times New Roman" w:cs="Times New Roman"/>
                <w:sz w:val="24"/>
                <w:szCs w:val="24"/>
              </w:rPr>
              <w:t>и формировании готовности к самостоятельным поступкам действиям, к принятию ответственности за их</w:t>
            </w:r>
            <w:r w:rsidR="005F67E3" w:rsidRPr="0035460D">
              <w:rPr>
                <w:rFonts w:ascii="Times New Roman" w:hAnsi="Times New Roman" w:cs="Times New Roman"/>
                <w:sz w:val="24"/>
                <w:szCs w:val="24"/>
              </w:rPr>
              <w:t xml:space="preserve"> </w:t>
            </w:r>
            <w:r w:rsidR="004639F5" w:rsidRPr="0035460D">
              <w:rPr>
                <w:rFonts w:ascii="Times New Roman" w:hAnsi="Times New Roman" w:cs="Times New Roman"/>
                <w:sz w:val="24"/>
                <w:szCs w:val="24"/>
              </w:rPr>
              <w:t>результаты</w:t>
            </w:r>
            <w:r w:rsidR="007A004F" w:rsidRPr="0035460D">
              <w:rPr>
                <w:rFonts w:ascii="Times New Roman" w:hAnsi="Times New Roman" w:cs="Times New Roman"/>
                <w:sz w:val="24"/>
                <w:szCs w:val="24"/>
              </w:rPr>
              <w:t xml:space="preserve">, освоению  эффективных средств управления и </w:t>
            </w:r>
            <w:r w:rsidR="007A004F" w:rsidRPr="0035460D">
              <w:rPr>
                <w:rFonts w:ascii="Times New Roman" w:hAnsi="Times New Roman" w:cs="Times New Roman"/>
                <w:sz w:val="24"/>
                <w:szCs w:val="24"/>
              </w:rPr>
              <w:lastRenderedPageBreak/>
              <w:t>рефлексии собственной</w:t>
            </w:r>
            <w:r w:rsidR="00387DA2" w:rsidRPr="0035460D">
              <w:rPr>
                <w:rFonts w:ascii="Times New Roman" w:hAnsi="Times New Roman" w:cs="Times New Roman"/>
                <w:sz w:val="24"/>
                <w:szCs w:val="24"/>
              </w:rPr>
              <w:t xml:space="preserve"> учебной деятельности.</w:t>
            </w:r>
          </w:p>
          <w:p w14:paraId="2D45C859" w14:textId="77777777" w:rsidR="00387DA2" w:rsidRPr="0035460D" w:rsidRDefault="00387DA2" w:rsidP="0035460D">
            <w:pPr>
              <w:jc w:val="both"/>
              <w:rPr>
                <w:rFonts w:ascii="Times New Roman" w:hAnsi="Times New Roman" w:cs="Times New Roman"/>
                <w:sz w:val="24"/>
                <w:szCs w:val="24"/>
              </w:rPr>
            </w:pPr>
          </w:p>
          <w:p w14:paraId="62E3F279" w14:textId="60C66080" w:rsidR="00055AE8" w:rsidRPr="0035460D" w:rsidRDefault="00055AE8" w:rsidP="0035460D">
            <w:pPr>
              <w:jc w:val="both"/>
              <w:rPr>
                <w:rFonts w:ascii="Times New Roman" w:hAnsi="Times New Roman" w:cs="Times New Roman"/>
                <w:sz w:val="24"/>
                <w:szCs w:val="24"/>
              </w:rPr>
            </w:pPr>
          </w:p>
        </w:tc>
        <w:tc>
          <w:tcPr>
            <w:tcW w:w="1239" w:type="pct"/>
          </w:tcPr>
          <w:p w14:paraId="48575A39" w14:textId="77777777" w:rsidR="00055AE8" w:rsidRPr="0035460D" w:rsidRDefault="00F42C07"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Обеспечение качества профессиональной</w:t>
            </w:r>
          </w:p>
          <w:p w14:paraId="1178AB7F" w14:textId="62D94599" w:rsidR="00387DA2" w:rsidRPr="0035460D" w:rsidRDefault="00AE46B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деятельности в достижении обучающимися планируемых результатов динамики индивидуальных достижений обеспечение обучающихся оценки </w:t>
            </w:r>
            <w:r w:rsidRPr="0035460D">
              <w:rPr>
                <w:rFonts w:ascii="Times New Roman" w:hAnsi="Times New Roman" w:cs="Times New Roman"/>
                <w:sz w:val="24"/>
                <w:szCs w:val="24"/>
              </w:rPr>
              <w:lastRenderedPageBreak/>
              <w:t>процессе освоения ООП их СОО;</w:t>
            </w:r>
          </w:p>
          <w:p w14:paraId="5DD9EAD1" w14:textId="6902A54B" w:rsidR="00387DA2" w:rsidRPr="0035460D" w:rsidRDefault="00AE46BB" w:rsidP="0035460D">
            <w:pPr>
              <w:jc w:val="both"/>
              <w:rPr>
                <w:rFonts w:ascii="Times New Roman" w:hAnsi="Times New Roman" w:cs="Times New Roman"/>
                <w:sz w:val="24"/>
                <w:szCs w:val="24"/>
              </w:rPr>
            </w:pPr>
            <w:r w:rsidRPr="0035460D">
              <w:rPr>
                <w:rFonts w:ascii="Times New Roman" w:hAnsi="Times New Roman" w:cs="Times New Roman"/>
                <w:sz w:val="24"/>
                <w:szCs w:val="24"/>
              </w:rPr>
              <w:t>проведение своевременной коррекции текущих результатов освоения образовательных программ; педагогическая поддержка формирования у обучающихся способности к инициативному действию, самостоятельности и ответственности в его выполнении, готовности и способности к целенаправленной познавательной деятельности, саморазвитию и личностному самоопределению</w:t>
            </w:r>
          </w:p>
        </w:tc>
        <w:tc>
          <w:tcPr>
            <w:tcW w:w="1282" w:type="pct"/>
          </w:tcPr>
          <w:p w14:paraId="0C122C1F" w14:textId="4F4F4C7F" w:rsidR="00055AE8" w:rsidRPr="0035460D" w:rsidRDefault="00F42C07"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Проведение анализа</w:t>
            </w:r>
            <w:r w:rsidR="005F67E3"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оответствия полученных результатов требованиям ФГОС СОО зафиксированным в данной программе в создание информационно аналитической базы </w:t>
            </w:r>
            <w:r w:rsidRPr="0035460D">
              <w:rPr>
                <w:rFonts w:ascii="Times New Roman" w:hAnsi="Times New Roman" w:cs="Times New Roman"/>
                <w:sz w:val="24"/>
                <w:szCs w:val="24"/>
              </w:rPr>
              <w:lastRenderedPageBreak/>
              <w:t>для принятия эффективных решений в системе управления</w:t>
            </w:r>
            <w:r w:rsidR="00014520" w:rsidRPr="0035460D">
              <w:rPr>
                <w:rFonts w:ascii="Times New Roman" w:hAnsi="Times New Roman" w:cs="Times New Roman"/>
                <w:sz w:val="24"/>
                <w:szCs w:val="24"/>
              </w:rPr>
              <w:t xml:space="preserve">  образования</w:t>
            </w:r>
          </w:p>
        </w:tc>
      </w:tr>
      <w:tr w:rsidR="00055AE8" w:rsidRPr="0035460D" w14:paraId="01D43CFE" w14:textId="77777777" w:rsidTr="00166D71">
        <w:tc>
          <w:tcPr>
            <w:tcW w:w="1239" w:type="pct"/>
          </w:tcPr>
          <w:p w14:paraId="3B13162C" w14:textId="626D4E0B" w:rsidR="00055AE8" w:rsidRPr="0035460D" w:rsidRDefault="00624A6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Характеристика</w:t>
            </w:r>
          </w:p>
        </w:tc>
        <w:tc>
          <w:tcPr>
            <w:tcW w:w="1239" w:type="pct"/>
          </w:tcPr>
          <w:p w14:paraId="66465BF7" w14:textId="7C846FC0" w:rsidR="00055AE8" w:rsidRPr="0035460D" w:rsidRDefault="00941875" w:rsidP="0035460D">
            <w:pPr>
              <w:jc w:val="both"/>
              <w:rPr>
                <w:rFonts w:ascii="Times New Roman" w:hAnsi="Times New Roman" w:cs="Times New Roman"/>
                <w:sz w:val="24"/>
                <w:szCs w:val="24"/>
              </w:rPr>
            </w:pPr>
            <w:r w:rsidRPr="0035460D">
              <w:rPr>
                <w:rFonts w:ascii="Times New Roman" w:hAnsi="Times New Roman" w:cs="Times New Roman"/>
                <w:sz w:val="24"/>
                <w:szCs w:val="24"/>
              </w:rPr>
              <w:t>Встроенная в образовательный процесс контрольно</w:t>
            </w:r>
            <w:r w:rsidR="00C50B31" w:rsidRPr="0035460D">
              <w:rPr>
                <w:rFonts w:ascii="Times New Roman" w:hAnsi="Times New Roman" w:cs="Times New Roman"/>
                <w:sz w:val="24"/>
                <w:szCs w:val="24"/>
              </w:rPr>
              <w:t>-</w:t>
            </w:r>
            <w:r w:rsidRPr="0035460D">
              <w:rPr>
                <w:rFonts w:ascii="Times New Roman" w:hAnsi="Times New Roman" w:cs="Times New Roman"/>
                <w:sz w:val="24"/>
                <w:szCs w:val="24"/>
              </w:rPr>
              <w:t xml:space="preserve"> оценочная деятельность обучающихся</w:t>
            </w:r>
          </w:p>
        </w:tc>
        <w:tc>
          <w:tcPr>
            <w:tcW w:w="1239" w:type="pct"/>
          </w:tcPr>
          <w:p w14:paraId="34430599" w14:textId="0E054DC0" w:rsidR="00055AE8" w:rsidRPr="0035460D" w:rsidRDefault="00001818"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Комплексная оценка результатов освоения основной образовательной программы среднего общего образовани</w:t>
            </w:r>
            <w:r w:rsidR="00C50B31" w:rsidRPr="0035460D">
              <w:rPr>
                <w:rFonts w:ascii="Times New Roman" w:hAnsi="Times New Roman" w:cs="Times New Roman"/>
                <w:sz w:val="24"/>
                <w:szCs w:val="24"/>
              </w:rPr>
              <w:t>и</w:t>
            </w:r>
          </w:p>
        </w:tc>
        <w:tc>
          <w:tcPr>
            <w:tcW w:w="1282" w:type="pct"/>
          </w:tcPr>
          <w:p w14:paraId="0A3A8385" w14:textId="53C17D4C" w:rsidR="00055AE8" w:rsidRPr="0035460D" w:rsidRDefault="00624A6C" w:rsidP="0035460D">
            <w:pPr>
              <w:jc w:val="both"/>
              <w:rPr>
                <w:rFonts w:ascii="Times New Roman" w:hAnsi="Times New Roman" w:cs="Times New Roman"/>
                <w:sz w:val="24"/>
                <w:szCs w:val="24"/>
              </w:rPr>
            </w:pPr>
            <w:r w:rsidRPr="0035460D">
              <w:rPr>
                <w:rFonts w:ascii="Times New Roman" w:hAnsi="Times New Roman" w:cs="Times New Roman"/>
                <w:sz w:val="24"/>
                <w:szCs w:val="24"/>
              </w:rPr>
              <w:t>Внешняя как по</w:t>
            </w:r>
            <w:r w:rsidR="000A1838" w:rsidRPr="0035460D">
              <w:rPr>
                <w:rFonts w:ascii="Times New Roman" w:hAnsi="Times New Roman" w:cs="Times New Roman"/>
                <w:sz w:val="24"/>
                <w:szCs w:val="24"/>
              </w:rPr>
              <w:t xml:space="preserve"> отношению к обучающимся, так и по отношению к педагогам контрольно-оценочная деятельность администрации с целью управления качеством образования</w:t>
            </w:r>
          </w:p>
        </w:tc>
      </w:tr>
      <w:tr w:rsidR="00055AE8" w:rsidRPr="0035460D" w14:paraId="22533C22" w14:textId="77777777" w:rsidTr="00166D71">
        <w:tc>
          <w:tcPr>
            <w:tcW w:w="1239" w:type="pct"/>
          </w:tcPr>
          <w:p w14:paraId="46348E2D" w14:textId="6EE781AF" w:rsidR="00055AE8" w:rsidRPr="0035460D" w:rsidRDefault="0094187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Оценочные процедуры</w:t>
            </w:r>
          </w:p>
        </w:tc>
        <w:tc>
          <w:tcPr>
            <w:tcW w:w="1239" w:type="pct"/>
          </w:tcPr>
          <w:p w14:paraId="693F2D23" w14:textId="5A6EDDDB" w:rsidR="00055AE8" w:rsidRPr="0035460D" w:rsidRDefault="00941875" w:rsidP="0035460D">
            <w:pPr>
              <w:jc w:val="both"/>
              <w:rPr>
                <w:rFonts w:ascii="Times New Roman" w:hAnsi="Times New Roman" w:cs="Times New Roman"/>
                <w:sz w:val="24"/>
                <w:szCs w:val="24"/>
              </w:rPr>
            </w:pPr>
            <w:r w:rsidRPr="0035460D">
              <w:rPr>
                <w:rFonts w:ascii="Times New Roman" w:hAnsi="Times New Roman" w:cs="Times New Roman"/>
                <w:sz w:val="24"/>
                <w:szCs w:val="24"/>
              </w:rPr>
              <w:t>Самооценка взаимооценка</w:t>
            </w:r>
          </w:p>
        </w:tc>
        <w:tc>
          <w:tcPr>
            <w:tcW w:w="1239" w:type="pct"/>
          </w:tcPr>
          <w:p w14:paraId="37B391EC" w14:textId="6E0A8760" w:rsidR="00055AE8" w:rsidRPr="0035460D" w:rsidRDefault="00941875" w:rsidP="0035460D">
            <w:pPr>
              <w:jc w:val="both"/>
              <w:rPr>
                <w:rFonts w:ascii="Times New Roman" w:hAnsi="Times New Roman" w:cs="Times New Roman"/>
                <w:sz w:val="24"/>
                <w:szCs w:val="24"/>
              </w:rPr>
            </w:pPr>
            <w:r w:rsidRPr="0035460D">
              <w:rPr>
                <w:rFonts w:ascii="Times New Roman" w:hAnsi="Times New Roman" w:cs="Times New Roman"/>
                <w:sz w:val="24"/>
                <w:szCs w:val="24"/>
              </w:rPr>
              <w:t>Текущая, тематическая промежуточная, итоговая оценка</w:t>
            </w:r>
          </w:p>
        </w:tc>
        <w:tc>
          <w:tcPr>
            <w:tcW w:w="1282" w:type="pct"/>
          </w:tcPr>
          <w:p w14:paraId="7EF1EE63" w14:textId="702C324B" w:rsidR="00055AE8" w:rsidRPr="0035460D" w:rsidRDefault="000A1838" w:rsidP="0035460D">
            <w:pPr>
              <w:jc w:val="both"/>
              <w:rPr>
                <w:rFonts w:ascii="Times New Roman" w:hAnsi="Times New Roman" w:cs="Times New Roman"/>
                <w:sz w:val="24"/>
                <w:szCs w:val="24"/>
              </w:rPr>
            </w:pPr>
            <w:r w:rsidRPr="0035460D">
              <w:rPr>
                <w:rFonts w:ascii="Times New Roman" w:hAnsi="Times New Roman" w:cs="Times New Roman"/>
                <w:sz w:val="24"/>
                <w:szCs w:val="24"/>
              </w:rPr>
              <w:t>Мониторинг учебных достижений</w:t>
            </w:r>
          </w:p>
        </w:tc>
      </w:tr>
    </w:tbl>
    <w:p w14:paraId="37BC1F4A" w14:textId="77777777" w:rsidR="0095171C" w:rsidRPr="0035460D" w:rsidRDefault="0095171C" w:rsidP="0035460D">
      <w:pPr>
        <w:jc w:val="both"/>
        <w:rPr>
          <w:rFonts w:ascii="Times New Roman" w:hAnsi="Times New Roman" w:cs="Times New Roman"/>
          <w:sz w:val="24"/>
          <w:szCs w:val="24"/>
        </w:rPr>
      </w:pPr>
    </w:p>
    <w:p w14:paraId="025A97E6" w14:textId="23DEDC74" w:rsidR="00623BFB" w:rsidRPr="0035460D" w:rsidRDefault="00B4614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Текущая оценка (поурочная) осуществляется с целью диагностики освоения обучающимися изучаемых понятий и соответствующих им способов действия, выявлении необходимости коррекционной работы с обучающимися, не освоившими изучаемую тему по большинству критериев, а также – развивающей (углубленной) работы с обучающимися, быстро и хорошо освоившими учебный материал. Итоговая оценка (тематическая) осуществляется после изучения темы, определенной рабочей программой и определяет промежуточные результаты освоения обучающимися содержания учебного материала и способов действий. Используются различные виды поурочного и тематического оценивания: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устные – устный ответ на поставленный вопрос; развернутый ответ по заданной теме; - устное сообщение по избранной теме; собеседование; тестирование (в т.ч. с помощью технических средств обучения), декламация стихов, отрывков художественных произведений; чтение текста на русском, иностранном языках, аудирование;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письменные – письменное выполнение тренировочных упражнений, лабораторных и практических </w:t>
      </w:r>
      <w:r w:rsidRPr="0035460D">
        <w:rPr>
          <w:rFonts w:ascii="Times New Roman" w:hAnsi="Times New Roman" w:cs="Times New Roman"/>
          <w:sz w:val="24"/>
          <w:szCs w:val="24"/>
        </w:rPr>
        <w:lastRenderedPageBreak/>
        <w:t xml:space="preserve">работ; написание диктанта, изложения, сочинения; выполнение самостоятельной работы, письменной проверочной работы; творческой работы, подготовка реферата, контрольной работы и т.д. </w:t>
      </w:r>
    </w:p>
    <w:p w14:paraId="323027A1" w14:textId="7C6D2613" w:rsidR="00623BFB" w:rsidRPr="0035460D" w:rsidRDefault="00B4614E"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Оценочные материалы</w:t>
      </w:r>
    </w:p>
    <w:p w14:paraId="770FC32D" w14:textId="258C2E00" w:rsidR="00055AE8" w:rsidRPr="0035460D" w:rsidRDefault="00B4614E"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Тестировани</w:t>
      </w:r>
      <w:r w:rsidR="00623BFB" w:rsidRPr="0035460D">
        <w:rPr>
          <w:rFonts w:ascii="Times New Roman" w:hAnsi="Times New Roman" w:cs="Times New Roman"/>
          <w:b/>
          <w:bCs/>
          <w:sz w:val="24"/>
          <w:szCs w:val="24"/>
        </w:rPr>
        <w:t>е</w:t>
      </w:r>
    </w:p>
    <w:tbl>
      <w:tblPr>
        <w:tblStyle w:val="a4"/>
        <w:tblW w:w="5000" w:type="pct"/>
        <w:tblLook w:val="04A0" w:firstRow="1" w:lastRow="0" w:firstColumn="1" w:lastColumn="0" w:noHBand="0" w:noVBand="1"/>
      </w:tblPr>
      <w:tblGrid>
        <w:gridCol w:w="3615"/>
        <w:gridCol w:w="6580"/>
      </w:tblGrid>
      <w:tr w:rsidR="00C3676F" w:rsidRPr="0035460D" w14:paraId="18A0B012" w14:textId="77777777" w:rsidTr="00166D71">
        <w:tc>
          <w:tcPr>
            <w:tcW w:w="1773" w:type="pct"/>
          </w:tcPr>
          <w:p w14:paraId="69FC941A" w14:textId="4F3BE856" w:rsidR="00C3676F" w:rsidRPr="0035460D" w:rsidRDefault="00C90C6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Форма аттестации </w:t>
            </w:r>
          </w:p>
        </w:tc>
        <w:tc>
          <w:tcPr>
            <w:tcW w:w="3227" w:type="pct"/>
          </w:tcPr>
          <w:p w14:paraId="19CA877C" w14:textId="484D1052" w:rsidR="00C3676F" w:rsidRPr="0035460D" w:rsidRDefault="00C90C6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Тестирование</w:t>
            </w:r>
          </w:p>
        </w:tc>
      </w:tr>
      <w:tr w:rsidR="00C3676F" w:rsidRPr="0035460D" w14:paraId="08BC3308" w14:textId="77777777" w:rsidTr="00166D71">
        <w:tc>
          <w:tcPr>
            <w:tcW w:w="1773" w:type="pct"/>
          </w:tcPr>
          <w:p w14:paraId="678F5F61" w14:textId="38CDEF51" w:rsidR="00C3676F"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Рекомендуемые предметы</w:t>
            </w:r>
          </w:p>
        </w:tc>
        <w:tc>
          <w:tcPr>
            <w:tcW w:w="3227" w:type="pct"/>
          </w:tcPr>
          <w:p w14:paraId="024AF8F7" w14:textId="598009B6" w:rsidR="00C3676F"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Биология (10-11 классы), География (10-11 классы), Иностранный язык (10-11 классы), Информатика (10-11 классы), История (10-11 классы), Математика (10-11 классы), Русский язык (10-11 классы), Обществознание (10-11 классы), Основы безопасности жизнедеятельности (10-11 классы), Физика (10-11 классы), Физическая культура (10-11 классы), Химия (10-11 классы)</w:t>
            </w:r>
          </w:p>
        </w:tc>
      </w:tr>
      <w:tr w:rsidR="00C3676F" w:rsidRPr="0035460D" w14:paraId="5569155F" w14:textId="77777777" w:rsidTr="00166D71">
        <w:tc>
          <w:tcPr>
            <w:tcW w:w="1773" w:type="pct"/>
          </w:tcPr>
          <w:p w14:paraId="36FE6417" w14:textId="531552CA" w:rsidR="00C3676F"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Форма проведения</w:t>
            </w:r>
          </w:p>
        </w:tc>
        <w:tc>
          <w:tcPr>
            <w:tcW w:w="3227" w:type="pct"/>
          </w:tcPr>
          <w:p w14:paraId="5852AA4F" w14:textId="0D87DEB3" w:rsidR="00C3676F"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письменная форма</w:t>
            </w:r>
          </w:p>
        </w:tc>
      </w:tr>
      <w:tr w:rsidR="00C3676F" w:rsidRPr="0035460D" w14:paraId="67F8A1FA" w14:textId="77777777" w:rsidTr="00166D71">
        <w:tc>
          <w:tcPr>
            <w:tcW w:w="1773" w:type="pct"/>
          </w:tcPr>
          <w:p w14:paraId="3B65B7F3" w14:textId="79F44A53" w:rsidR="00C3676F"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Длительность проведения</w:t>
            </w:r>
          </w:p>
        </w:tc>
        <w:tc>
          <w:tcPr>
            <w:tcW w:w="3227" w:type="pct"/>
          </w:tcPr>
          <w:p w14:paraId="484EC855" w14:textId="62A89F4D" w:rsidR="00C3676F"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От 45 минут до 90 минут в зависимости от темы тестирования.</w:t>
            </w:r>
          </w:p>
        </w:tc>
      </w:tr>
      <w:tr w:rsidR="00C3676F" w:rsidRPr="0035460D" w14:paraId="0C5A652D" w14:textId="77777777" w:rsidTr="00166D71">
        <w:tc>
          <w:tcPr>
            <w:tcW w:w="1773" w:type="pct"/>
          </w:tcPr>
          <w:p w14:paraId="486AF020" w14:textId="76A333F8" w:rsidR="00C3676F" w:rsidRPr="0035460D" w:rsidRDefault="00866792" w:rsidP="0035460D">
            <w:pPr>
              <w:jc w:val="both"/>
              <w:rPr>
                <w:rFonts w:ascii="Times New Roman" w:hAnsi="Times New Roman" w:cs="Times New Roman"/>
                <w:sz w:val="24"/>
                <w:szCs w:val="24"/>
              </w:rPr>
            </w:pPr>
            <w:r w:rsidRPr="0035460D">
              <w:rPr>
                <w:rFonts w:ascii="Times New Roman" w:hAnsi="Times New Roman" w:cs="Times New Roman"/>
                <w:sz w:val="24"/>
                <w:szCs w:val="24"/>
              </w:rPr>
              <w:t>П</w:t>
            </w:r>
            <w:r w:rsidR="00C90C64" w:rsidRPr="0035460D">
              <w:rPr>
                <w:rFonts w:ascii="Times New Roman" w:hAnsi="Times New Roman" w:cs="Times New Roman"/>
                <w:sz w:val="24"/>
                <w:szCs w:val="24"/>
              </w:rPr>
              <w:t>араметры оценки</w:t>
            </w:r>
          </w:p>
        </w:tc>
        <w:tc>
          <w:tcPr>
            <w:tcW w:w="3227" w:type="pct"/>
          </w:tcPr>
          <w:p w14:paraId="498AE294" w14:textId="15346B9C" w:rsidR="00C3676F"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Количество верно выполненных заданий; при наличии развернутых ответов - их полнота и правильность.</w:t>
            </w:r>
          </w:p>
        </w:tc>
      </w:tr>
      <w:tr w:rsidR="00C3676F" w:rsidRPr="0035460D" w14:paraId="05D502E7" w14:textId="77777777" w:rsidTr="00166D71">
        <w:tc>
          <w:tcPr>
            <w:tcW w:w="1773" w:type="pct"/>
          </w:tcPr>
          <w:p w14:paraId="02E8326A" w14:textId="474C5EC5" w:rsidR="00C3676F"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Контрольноизмерительные материалы</w:t>
            </w:r>
          </w:p>
        </w:tc>
        <w:tc>
          <w:tcPr>
            <w:tcW w:w="3227" w:type="pct"/>
          </w:tcPr>
          <w:p w14:paraId="1646A3F3"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Может включать части: А, В, С. </w:t>
            </w:r>
          </w:p>
          <w:p w14:paraId="5275BCC0" w14:textId="09D6F376"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b/>
                <w:bCs/>
                <w:sz w:val="24"/>
                <w:szCs w:val="24"/>
              </w:rPr>
              <w:t>Часть А</w:t>
            </w:r>
            <w:r w:rsidRPr="0035460D">
              <w:rPr>
                <w:rFonts w:ascii="Times New Roman" w:hAnsi="Times New Roman" w:cs="Times New Roman"/>
                <w:sz w:val="24"/>
                <w:szCs w:val="24"/>
              </w:rPr>
              <w:t xml:space="preserve">: тестовые задания базового уровня сложности, для выполнения которых требуется выбрать один правильный ответ из четырех. </w:t>
            </w:r>
          </w:p>
          <w:p w14:paraId="0B2FB2D8"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b/>
                <w:bCs/>
                <w:sz w:val="24"/>
                <w:szCs w:val="24"/>
              </w:rPr>
              <w:t>Часть В</w:t>
            </w:r>
            <w:r w:rsidRPr="0035460D">
              <w:rPr>
                <w:rFonts w:ascii="Times New Roman" w:hAnsi="Times New Roman" w:cs="Times New Roman"/>
                <w:sz w:val="24"/>
                <w:szCs w:val="24"/>
              </w:rPr>
              <w:t>: тестовые задания повышенной сложности, для решения которых необходимо установить соответствие между понятиями или дать краткий ответ самостоятельно – без предложенных вариантов.</w:t>
            </w:r>
          </w:p>
          <w:p w14:paraId="4013CE2E" w14:textId="2F0C6FF4" w:rsidR="00C90C64"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Часть С</w:t>
            </w:r>
          </w:p>
          <w:p w14:paraId="77EA64F9"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задания высокого уровня сложности, предполагают написание сдающим развернутого ответа на поставленный вопрос с демонстрацией глубоких знаний по предмету и умения анализировать приведенные данные; задания группы С выполняются по приведенному отрывку текста. Типы тестов по способу ответа задания: </w:t>
            </w:r>
          </w:p>
          <w:p w14:paraId="3F3306DE"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 Закрытые тесты с одним правильным ответом. </w:t>
            </w:r>
          </w:p>
          <w:p w14:paraId="196496FB"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2. Закрытые тесты на нахождения соответствия. </w:t>
            </w:r>
          </w:p>
          <w:p w14:paraId="10BA3E6F"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3. Закрытые тесты на нахождение последовательности.</w:t>
            </w:r>
          </w:p>
          <w:p w14:paraId="20E2AF6D" w14:textId="4300CCB6" w:rsidR="00C3676F"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4. Открытые тесты, в которых отсутствуют варианты ответов, учащийся должен дать ответ самостоятельно:</w:t>
            </w:r>
          </w:p>
        </w:tc>
      </w:tr>
      <w:tr w:rsidR="00C90C64" w:rsidRPr="0035460D" w14:paraId="042ECCA6" w14:textId="77777777" w:rsidTr="00166D71">
        <w:tc>
          <w:tcPr>
            <w:tcW w:w="1773" w:type="pct"/>
          </w:tcPr>
          <w:p w14:paraId="415642B0" w14:textId="0FFE5EF3" w:rsidR="00C90C64"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Возможное оценивание тестирования в 100- балльной системе и 5-балльной системе</w:t>
            </w:r>
          </w:p>
        </w:tc>
        <w:tc>
          <w:tcPr>
            <w:tcW w:w="3227" w:type="pct"/>
          </w:tcPr>
          <w:p w14:paraId="579A3FC5" w14:textId="34D9A315"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Оценивание выполнения задания:</w:t>
            </w:r>
          </w:p>
          <w:p w14:paraId="6D05A3C7"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Каждое задание базового уровня части А оценивается в 1 балл.</w:t>
            </w:r>
          </w:p>
          <w:p w14:paraId="342B240F"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Задания повышенной сложности (часть В) и высокой сложности (часть С) оцениваются в 2 балла. </w:t>
            </w:r>
          </w:p>
          <w:p w14:paraId="55AC84DC"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2 балла – задание выполнено верно,</w:t>
            </w:r>
          </w:p>
          <w:p w14:paraId="678E468F"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1 балл – допущена одна ошибка, </w:t>
            </w:r>
          </w:p>
          <w:p w14:paraId="22EA3142"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0 баллов – допущено две ошибки и более. </w:t>
            </w:r>
          </w:p>
          <w:p w14:paraId="302B9560"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Шкала перевода баллов в отметку:</w:t>
            </w:r>
          </w:p>
          <w:p w14:paraId="29B800F2"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Отметка «5»:</w:t>
            </w:r>
            <w:r w:rsidRPr="0035460D">
              <w:rPr>
                <w:rFonts w:ascii="Times New Roman" w:hAnsi="Times New Roman" w:cs="Times New Roman"/>
                <w:sz w:val="24"/>
                <w:szCs w:val="24"/>
              </w:rPr>
              <w:t xml:space="preserve"> набрано 100-89 баллов. </w:t>
            </w:r>
          </w:p>
          <w:p w14:paraId="5ED011E8"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«4</w:t>
            </w:r>
            <w:r w:rsidRPr="0035460D">
              <w:rPr>
                <w:rFonts w:ascii="Times New Roman" w:hAnsi="Times New Roman" w:cs="Times New Roman"/>
                <w:sz w:val="24"/>
                <w:szCs w:val="24"/>
              </w:rPr>
              <w:t xml:space="preserve">»: набрано 88-69 баллов. </w:t>
            </w:r>
          </w:p>
          <w:p w14:paraId="4B09A6EE"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«3</w:t>
            </w:r>
            <w:r w:rsidRPr="0035460D">
              <w:rPr>
                <w:rFonts w:ascii="Times New Roman" w:hAnsi="Times New Roman" w:cs="Times New Roman"/>
                <w:sz w:val="24"/>
                <w:szCs w:val="24"/>
              </w:rPr>
              <w:t xml:space="preserve">»: набрано 68-48 баллов. </w:t>
            </w:r>
          </w:p>
          <w:p w14:paraId="167F8279"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«2</w:t>
            </w:r>
            <w:r w:rsidRPr="0035460D">
              <w:rPr>
                <w:rFonts w:ascii="Times New Roman" w:hAnsi="Times New Roman" w:cs="Times New Roman"/>
                <w:sz w:val="24"/>
                <w:szCs w:val="24"/>
              </w:rPr>
              <w:t xml:space="preserve">»: набрано менее 50 баллов. </w:t>
            </w:r>
          </w:p>
          <w:p w14:paraId="254932CE" w14:textId="4C55E6AE" w:rsidR="00C90C64"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Оценивание может проводиться с помощью % выражения количества правильно выполненных заданий и перевода в отметку.</w:t>
            </w:r>
          </w:p>
        </w:tc>
      </w:tr>
    </w:tbl>
    <w:p w14:paraId="43120EF3" w14:textId="77777777" w:rsidR="0095171C" w:rsidRPr="0035460D" w:rsidRDefault="0095171C" w:rsidP="0035460D">
      <w:pPr>
        <w:jc w:val="both"/>
        <w:rPr>
          <w:rFonts w:ascii="Times New Roman" w:hAnsi="Times New Roman" w:cs="Times New Roman"/>
          <w:b/>
          <w:bCs/>
          <w:sz w:val="24"/>
          <w:szCs w:val="24"/>
        </w:rPr>
      </w:pPr>
    </w:p>
    <w:p w14:paraId="699FA0EF" w14:textId="251F7682" w:rsidR="00C3676F" w:rsidRPr="0035460D" w:rsidRDefault="00C90C6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Контрольная работа</w:t>
      </w:r>
    </w:p>
    <w:tbl>
      <w:tblPr>
        <w:tblStyle w:val="a4"/>
        <w:tblW w:w="0" w:type="auto"/>
        <w:tblLook w:val="04A0" w:firstRow="1" w:lastRow="0" w:firstColumn="1" w:lastColumn="0" w:noHBand="0" w:noVBand="1"/>
      </w:tblPr>
      <w:tblGrid>
        <w:gridCol w:w="3114"/>
        <w:gridCol w:w="6231"/>
      </w:tblGrid>
      <w:tr w:rsidR="00C90C64" w:rsidRPr="0035460D" w14:paraId="050794C1" w14:textId="77777777" w:rsidTr="00C90C64">
        <w:tc>
          <w:tcPr>
            <w:tcW w:w="3114" w:type="dxa"/>
          </w:tcPr>
          <w:p w14:paraId="66E7D89E" w14:textId="3D8D7B78" w:rsidR="00C90C64" w:rsidRPr="0035460D" w:rsidRDefault="00C90C6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Форма аттестации </w:t>
            </w:r>
          </w:p>
        </w:tc>
        <w:tc>
          <w:tcPr>
            <w:tcW w:w="6231" w:type="dxa"/>
          </w:tcPr>
          <w:p w14:paraId="676E1424" w14:textId="77C6706D" w:rsidR="00C90C64" w:rsidRPr="0035460D" w:rsidRDefault="00C90C6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Контрольная работ</w:t>
            </w:r>
          </w:p>
        </w:tc>
      </w:tr>
      <w:tr w:rsidR="00C90C64" w:rsidRPr="0035460D" w14:paraId="4A3DF273" w14:textId="77777777" w:rsidTr="00C90C64">
        <w:tc>
          <w:tcPr>
            <w:tcW w:w="3114" w:type="dxa"/>
          </w:tcPr>
          <w:p w14:paraId="0EE26444" w14:textId="1B849309" w:rsidR="00C90C64" w:rsidRPr="0035460D" w:rsidRDefault="00851726" w:rsidP="0035460D">
            <w:pPr>
              <w:jc w:val="both"/>
              <w:rPr>
                <w:rFonts w:ascii="Times New Roman" w:hAnsi="Times New Roman" w:cs="Times New Roman"/>
                <w:sz w:val="24"/>
                <w:szCs w:val="24"/>
              </w:rPr>
            </w:pPr>
            <w:r w:rsidRPr="0035460D">
              <w:rPr>
                <w:rFonts w:ascii="Times New Roman" w:hAnsi="Times New Roman" w:cs="Times New Roman"/>
                <w:sz w:val="24"/>
                <w:szCs w:val="24"/>
              </w:rPr>
              <w:t>Рекомендуемые предметы</w:t>
            </w:r>
          </w:p>
        </w:tc>
        <w:tc>
          <w:tcPr>
            <w:tcW w:w="6231" w:type="dxa"/>
          </w:tcPr>
          <w:p w14:paraId="1E2D485E" w14:textId="784F7691" w:rsidR="00C90C64"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Математика (10-11 классы), Физика (10-11классы), Химия (10 –11 классы), Биология (10-11 классы), информатика (10-11 классы)</w:t>
            </w:r>
          </w:p>
        </w:tc>
      </w:tr>
      <w:tr w:rsidR="00851726" w:rsidRPr="0035460D" w14:paraId="794F65F4" w14:textId="77777777" w:rsidTr="00735448">
        <w:tc>
          <w:tcPr>
            <w:tcW w:w="9345" w:type="dxa"/>
            <w:gridSpan w:val="2"/>
          </w:tcPr>
          <w:p w14:paraId="7F40F04B" w14:textId="4A5CFF89" w:rsidR="00851726" w:rsidRPr="0035460D" w:rsidRDefault="00851726" w:rsidP="0035460D">
            <w:pPr>
              <w:jc w:val="both"/>
              <w:rPr>
                <w:rFonts w:ascii="Times New Roman" w:hAnsi="Times New Roman" w:cs="Times New Roman"/>
                <w:sz w:val="24"/>
                <w:szCs w:val="24"/>
              </w:rPr>
            </w:pPr>
            <w:r w:rsidRPr="0035460D">
              <w:rPr>
                <w:rFonts w:ascii="Times New Roman" w:hAnsi="Times New Roman" w:cs="Times New Roman"/>
                <w:sz w:val="24"/>
                <w:szCs w:val="24"/>
              </w:rPr>
              <w:t>Форма проведения - письменная;</w:t>
            </w:r>
          </w:p>
        </w:tc>
      </w:tr>
      <w:tr w:rsidR="00C90C64" w:rsidRPr="0035460D" w14:paraId="007F2C69" w14:textId="77777777" w:rsidTr="00C90C64">
        <w:tc>
          <w:tcPr>
            <w:tcW w:w="3114" w:type="dxa"/>
          </w:tcPr>
          <w:p w14:paraId="76073374" w14:textId="19CE95B7" w:rsidR="00C90C64" w:rsidRPr="0035460D" w:rsidRDefault="00851726" w:rsidP="0035460D">
            <w:pPr>
              <w:jc w:val="both"/>
              <w:rPr>
                <w:rFonts w:ascii="Times New Roman" w:hAnsi="Times New Roman" w:cs="Times New Roman"/>
                <w:sz w:val="24"/>
                <w:szCs w:val="24"/>
              </w:rPr>
            </w:pPr>
            <w:r w:rsidRPr="0035460D">
              <w:rPr>
                <w:rFonts w:ascii="Times New Roman" w:hAnsi="Times New Roman" w:cs="Times New Roman"/>
                <w:sz w:val="24"/>
                <w:szCs w:val="24"/>
              </w:rPr>
              <w:t>Длительность проведения</w:t>
            </w:r>
          </w:p>
        </w:tc>
        <w:tc>
          <w:tcPr>
            <w:tcW w:w="6231" w:type="dxa"/>
          </w:tcPr>
          <w:p w14:paraId="0D4DE60D" w14:textId="32A25CCB" w:rsidR="00C90C64"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До 90 минут.</w:t>
            </w:r>
          </w:p>
        </w:tc>
      </w:tr>
      <w:tr w:rsidR="00C90C64" w:rsidRPr="0035460D" w14:paraId="4C798F02" w14:textId="77777777" w:rsidTr="00C90C64">
        <w:tc>
          <w:tcPr>
            <w:tcW w:w="3114" w:type="dxa"/>
          </w:tcPr>
          <w:p w14:paraId="29D767A7" w14:textId="329CC4E7" w:rsidR="00C90C64" w:rsidRPr="0035460D" w:rsidRDefault="00851726" w:rsidP="0035460D">
            <w:pPr>
              <w:jc w:val="both"/>
              <w:rPr>
                <w:rFonts w:ascii="Times New Roman" w:hAnsi="Times New Roman" w:cs="Times New Roman"/>
                <w:sz w:val="24"/>
                <w:szCs w:val="24"/>
              </w:rPr>
            </w:pPr>
            <w:r w:rsidRPr="0035460D">
              <w:rPr>
                <w:rFonts w:ascii="Times New Roman" w:hAnsi="Times New Roman" w:cs="Times New Roman"/>
                <w:sz w:val="24"/>
                <w:szCs w:val="24"/>
              </w:rPr>
              <w:t>Параметры оценки</w:t>
            </w:r>
          </w:p>
        </w:tc>
        <w:tc>
          <w:tcPr>
            <w:tcW w:w="6231" w:type="dxa"/>
          </w:tcPr>
          <w:p w14:paraId="52B2B641"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Количество верно выполненных заданий; при наличии заданий, требующих развернутого ответа, </w:t>
            </w:r>
          </w:p>
          <w:p w14:paraId="47B02B4A" w14:textId="34BD0698" w:rsidR="00C90C64"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их достоверность, полнота и аргументация.</w:t>
            </w:r>
          </w:p>
        </w:tc>
      </w:tr>
      <w:tr w:rsidR="00C90C64" w:rsidRPr="0035460D" w14:paraId="57D8636A" w14:textId="77777777" w:rsidTr="00C90C64">
        <w:tc>
          <w:tcPr>
            <w:tcW w:w="3114" w:type="dxa"/>
          </w:tcPr>
          <w:p w14:paraId="6E702F11" w14:textId="3DD31674" w:rsidR="00C90C64"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Контрольно измерительные материалы</w:t>
            </w:r>
          </w:p>
        </w:tc>
        <w:tc>
          <w:tcPr>
            <w:tcW w:w="6231" w:type="dxa"/>
          </w:tcPr>
          <w:p w14:paraId="60CA9C3B" w14:textId="03826E6E" w:rsidR="00C90C64"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Содержат задания по пройденным темам и разделам базового, повышенного уровней сложности: тестовые задания, задания с указанием коротких ответов, задания с развернутым ответом, практические задания на компьютере</w:t>
            </w:r>
          </w:p>
        </w:tc>
      </w:tr>
      <w:tr w:rsidR="00C90C64" w:rsidRPr="0035460D" w14:paraId="4D696E98" w14:textId="77777777" w:rsidTr="00C90C64">
        <w:tc>
          <w:tcPr>
            <w:tcW w:w="3114" w:type="dxa"/>
          </w:tcPr>
          <w:p w14:paraId="236ACD80" w14:textId="6472D2FF" w:rsidR="00C90C64"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ДИКТАНТ</w:t>
            </w:r>
          </w:p>
        </w:tc>
        <w:tc>
          <w:tcPr>
            <w:tcW w:w="6231" w:type="dxa"/>
          </w:tcPr>
          <w:p w14:paraId="02CB282C"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Возможное оценивание контрольной работы в 5-балльной системе 5-балльная система оценки: </w:t>
            </w:r>
          </w:p>
          <w:p w14:paraId="3ACDE7AE" w14:textId="1890B70D"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«5»</w:t>
            </w:r>
            <w:r w:rsidRPr="0035460D">
              <w:rPr>
                <w:rFonts w:ascii="Times New Roman" w:hAnsi="Times New Roman" w:cs="Times New Roman"/>
                <w:sz w:val="24"/>
                <w:szCs w:val="24"/>
              </w:rPr>
              <w:t xml:space="preserve"> ставится, если в контрольной работе 100-91% правильно выполненных заданий; обучающийся приступил к решению заданий всех уровней сложности, грамотно изложил решение, привел необходимые пояснения и обоснования; учащийся продемонстрировал владение всеми контролируемыми элементами содержания по данной теме (возможна одна неточность, описка, не являющаяся следствием незнания или непонимания учебного материала). Оценка не снижается за нерациональное решение, за небрежное выполнение записей. </w:t>
            </w:r>
          </w:p>
          <w:p w14:paraId="461DAD56"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«4»</w:t>
            </w:r>
            <w:r w:rsidRPr="0035460D">
              <w:rPr>
                <w:rFonts w:ascii="Times New Roman" w:hAnsi="Times New Roman" w:cs="Times New Roman"/>
                <w:sz w:val="24"/>
                <w:szCs w:val="24"/>
              </w:rPr>
              <w:t xml:space="preserve"> ставится, если в работе 90-71% правильно выполненных заданий при этом имеются задания выполненные неправильно или задания к которым обучающийся не приступал, возможно допущены одна-две ошибки вычислительного характера, с их учетом дальнейшие шаги выполнены верно или два-три недочета в выкладках, рисунках, чертежах или графиках (если эти виды работы не являлись специальным объектом проверки)</w:t>
            </w:r>
          </w:p>
          <w:p w14:paraId="4ED6914B" w14:textId="77777777" w:rsidR="00623BFB"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Отметка «3</w:t>
            </w:r>
            <w:r w:rsidRPr="0035460D">
              <w:rPr>
                <w:rFonts w:ascii="Times New Roman" w:hAnsi="Times New Roman" w:cs="Times New Roman"/>
                <w:sz w:val="24"/>
                <w:szCs w:val="24"/>
              </w:rPr>
              <w:t xml:space="preserve">» ставится, если: 70-48% правильно выполненных заданий; правильно решены задания базового уровня или, при наличии ошибок в заданиях базового уровня, правильно выполнены некоторые задания повышенного уровня сложности; допущено более двух ошибок или более двух-трех недочетов в выкладках, чертежах или графиках, но обучающийся владеет обязательными умениями по проверяемой теме; </w:t>
            </w:r>
          </w:p>
          <w:p w14:paraId="535A61DE" w14:textId="7B8F9867" w:rsidR="00C90C64" w:rsidRPr="0035460D" w:rsidRDefault="00C90C64"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«2»</w:t>
            </w:r>
            <w:r w:rsidRPr="0035460D">
              <w:rPr>
                <w:rFonts w:ascii="Times New Roman" w:hAnsi="Times New Roman" w:cs="Times New Roman"/>
                <w:sz w:val="24"/>
                <w:szCs w:val="24"/>
              </w:rPr>
              <w:t xml:space="preserve"> ставится, если: меньше 48% правильно выполненных заданий; допущены существенные ошибки, показавшие, что учащийся не владеет обязательными умениями по данной теме в полной мере</w:t>
            </w:r>
          </w:p>
        </w:tc>
      </w:tr>
      <w:tr w:rsidR="00C90C64" w:rsidRPr="0035460D" w14:paraId="35C090BF" w14:textId="77777777" w:rsidTr="00C90C64">
        <w:tc>
          <w:tcPr>
            <w:tcW w:w="3114" w:type="dxa"/>
          </w:tcPr>
          <w:p w14:paraId="60C49B1A" w14:textId="5089EFA8" w:rsidR="00C90C64" w:rsidRPr="0035460D" w:rsidRDefault="0095171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Диктант</w:t>
            </w:r>
          </w:p>
        </w:tc>
        <w:tc>
          <w:tcPr>
            <w:tcW w:w="6231" w:type="dxa"/>
          </w:tcPr>
          <w:p w14:paraId="717F2523" w14:textId="77777777" w:rsidR="00C90C64" w:rsidRPr="0035460D" w:rsidRDefault="00C90C64" w:rsidP="0035460D">
            <w:pPr>
              <w:jc w:val="both"/>
              <w:rPr>
                <w:rFonts w:ascii="Times New Roman" w:hAnsi="Times New Roman" w:cs="Times New Roman"/>
                <w:sz w:val="24"/>
                <w:szCs w:val="24"/>
              </w:rPr>
            </w:pPr>
          </w:p>
        </w:tc>
      </w:tr>
      <w:tr w:rsidR="00C90C64" w:rsidRPr="0035460D" w14:paraId="5AC13226" w14:textId="77777777" w:rsidTr="00C90C64">
        <w:tc>
          <w:tcPr>
            <w:tcW w:w="3114" w:type="dxa"/>
          </w:tcPr>
          <w:p w14:paraId="1434F1EB" w14:textId="77777777" w:rsidR="00C90C64" w:rsidRPr="0035460D" w:rsidRDefault="00C90C64" w:rsidP="0035460D">
            <w:pPr>
              <w:jc w:val="both"/>
              <w:rPr>
                <w:rFonts w:ascii="Times New Roman" w:hAnsi="Times New Roman" w:cs="Times New Roman"/>
                <w:sz w:val="24"/>
                <w:szCs w:val="24"/>
              </w:rPr>
            </w:pPr>
          </w:p>
        </w:tc>
        <w:tc>
          <w:tcPr>
            <w:tcW w:w="6231" w:type="dxa"/>
          </w:tcPr>
          <w:p w14:paraId="4E317779" w14:textId="7FF85576" w:rsidR="00C90C64"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Рекомендуемые предметы: Русский язык (10-11класс). Татарский язык тат. гр. (10-11 класс).</w:t>
            </w:r>
          </w:p>
        </w:tc>
      </w:tr>
      <w:tr w:rsidR="00C90C64" w:rsidRPr="0035460D" w14:paraId="2D23006C" w14:textId="77777777" w:rsidTr="00C90C64">
        <w:tc>
          <w:tcPr>
            <w:tcW w:w="3114" w:type="dxa"/>
          </w:tcPr>
          <w:p w14:paraId="0F985A9B" w14:textId="532A10C6" w:rsidR="00C90C64"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Форма проведения: - письменная</w:t>
            </w:r>
          </w:p>
        </w:tc>
        <w:tc>
          <w:tcPr>
            <w:tcW w:w="6231" w:type="dxa"/>
          </w:tcPr>
          <w:p w14:paraId="62D8AAF2" w14:textId="66DD4EEF" w:rsidR="00C90C64" w:rsidRPr="0035460D" w:rsidRDefault="00C90C64" w:rsidP="0035460D">
            <w:pPr>
              <w:jc w:val="both"/>
              <w:rPr>
                <w:rFonts w:ascii="Times New Roman" w:hAnsi="Times New Roman" w:cs="Times New Roman"/>
                <w:sz w:val="24"/>
                <w:szCs w:val="24"/>
              </w:rPr>
            </w:pPr>
          </w:p>
        </w:tc>
      </w:tr>
      <w:tr w:rsidR="00C90C64" w:rsidRPr="0035460D" w14:paraId="23FD1D09" w14:textId="77777777" w:rsidTr="00C90C64">
        <w:tc>
          <w:tcPr>
            <w:tcW w:w="3114" w:type="dxa"/>
          </w:tcPr>
          <w:p w14:paraId="65830375" w14:textId="102A65B4" w:rsidR="00C90C64"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Длительность проведения</w:t>
            </w:r>
          </w:p>
        </w:tc>
        <w:tc>
          <w:tcPr>
            <w:tcW w:w="6231" w:type="dxa"/>
          </w:tcPr>
          <w:p w14:paraId="6E28882D" w14:textId="32DAD501" w:rsidR="00C90C64"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До 10 минут.</w:t>
            </w:r>
          </w:p>
        </w:tc>
      </w:tr>
      <w:tr w:rsidR="00C90C64" w:rsidRPr="0035460D" w14:paraId="485D4BBD" w14:textId="77777777" w:rsidTr="00C90C64">
        <w:tc>
          <w:tcPr>
            <w:tcW w:w="3114" w:type="dxa"/>
          </w:tcPr>
          <w:p w14:paraId="7C6B4102" w14:textId="02E19A5C" w:rsidR="00C90C64"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Параметры оценки</w:t>
            </w:r>
          </w:p>
        </w:tc>
        <w:tc>
          <w:tcPr>
            <w:tcW w:w="6231" w:type="dxa"/>
          </w:tcPr>
          <w:p w14:paraId="39A9F65E" w14:textId="66D48AE6" w:rsidR="00C90C64"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Словарные слова по пройденной теме. Слова, вошедшие в активный словарь при изучении иностранного языка (до 10-12 слов).</w:t>
            </w:r>
          </w:p>
        </w:tc>
      </w:tr>
      <w:tr w:rsidR="00B53C61" w:rsidRPr="0035460D" w14:paraId="02D37AFD" w14:textId="77777777" w:rsidTr="00C90C64">
        <w:tc>
          <w:tcPr>
            <w:tcW w:w="3114" w:type="dxa"/>
          </w:tcPr>
          <w:p w14:paraId="21CA62FA" w14:textId="585E34F9"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Контрольноизмерительные материалы</w:t>
            </w:r>
          </w:p>
        </w:tc>
        <w:tc>
          <w:tcPr>
            <w:tcW w:w="6231" w:type="dxa"/>
          </w:tcPr>
          <w:p w14:paraId="6C43DF1E" w14:textId="3EA844A5" w:rsidR="00B53C61"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Не предусмотрено</w:t>
            </w:r>
          </w:p>
        </w:tc>
      </w:tr>
      <w:tr w:rsidR="00B53C61" w:rsidRPr="0035460D" w14:paraId="2F86EFA3" w14:textId="77777777" w:rsidTr="00C90C64">
        <w:tc>
          <w:tcPr>
            <w:tcW w:w="3114" w:type="dxa"/>
          </w:tcPr>
          <w:p w14:paraId="087F6323" w14:textId="12E811E1"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Возможное оценивание словарного диктанта в 5-балльной системе Отметка ставится в соответствии с правильностью выполнения задания</w:t>
            </w:r>
          </w:p>
        </w:tc>
        <w:tc>
          <w:tcPr>
            <w:tcW w:w="6231" w:type="dxa"/>
          </w:tcPr>
          <w:p w14:paraId="262726BD" w14:textId="77777777" w:rsidR="00623BFB"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Правильность задания имеет процентное выражение. </w:t>
            </w:r>
            <w:r w:rsidRPr="0035460D">
              <w:rPr>
                <w:rFonts w:ascii="Times New Roman" w:hAnsi="Times New Roman" w:cs="Times New Roman"/>
                <w:b/>
                <w:bCs/>
                <w:sz w:val="24"/>
                <w:szCs w:val="24"/>
              </w:rPr>
              <w:t>Отметка «5».</w:t>
            </w:r>
            <w:r w:rsidRPr="0035460D">
              <w:rPr>
                <w:rFonts w:ascii="Times New Roman" w:hAnsi="Times New Roman" w:cs="Times New Roman"/>
                <w:sz w:val="24"/>
                <w:szCs w:val="24"/>
              </w:rPr>
              <w:t xml:space="preserve"> Ставится при 100-90% правильности выполнения заданий. </w:t>
            </w:r>
          </w:p>
          <w:p w14:paraId="3A45CB46" w14:textId="22941645" w:rsidR="00623BFB"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«4</w:t>
            </w:r>
            <w:r w:rsidRPr="0035460D">
              <w:rPr>
                <w:rFonts w:ascii="Times New Roman" w:hAnsi="Times New Roman" w:cs="Times New Roman"/>
                <w:sz w:val="24"/>
                <w:szCs w:val="24"/>
              </w:rPr>
              <w:t xml:space="preserve">». </w:t>
            </w:r>
          </w:p>
          <w:p w14:paraId="4B5692F3" w14:textId="77777777" w:rsidR="00623BFB"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Ставится при 89-70% правильности выполнения заданий. </w:t>
            </w:r>
            <w:r w:rsidRPr="0035460D">
              <w:rPr>
                <w:rFonts w:ascii="Times New Roman" w:hAnsi="Times New Roman" w:cs="Times New Roman"/>
                <w:b/>
                <w:bCs/>
                <w:sz w:val="24"/>
                <w:szCs w:val="24"/>
              </w:rPr>
              <w:t>Отметка «3</w:t>
            </w:r>
            <w:r w:rsidRPr="0035460D">
              <w:rPr>
                <w:rFonts w:ascii="Times New Roman" w:hAnsi="Times New Roman" w:cs="Times New Roman"/>
                <w:sz w:val="24"/>
                <w:szCs w:val="24"/>
              </w:rPr>
              <w:t xml:space="preserve">». Ставится при 70-48% правильности выполнения заданий. </w:t>
            </w:r>
          </w:p>
          <w:p w14:paraId="1A0AE885" w14:textId="4705FA0D" w:rsidR="00B53C61"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«2</w:t>
            </w:r>
            <w:r w:rsidRPr="0035460D">
              <w:rPr>
                <w:rFonts w:ascii="Times New Roman" w:hAnsi="Times New Roman" w:cs="Times New Roman"/>
                <w:sz w:val="24"/>
                <w:szCs w:val="24"/>
              </w:rPr>
              <w:t>». Ставится при 47% и ниже правильности выполнения заданий</w:t>
            </w:r>
          </w:p>
        </w:tc>
      </w:tr>
      <w:tr w:rsidR="00623BFB" w:rsidRPr="0035460D" w14:paraId="2916C636" w14:textId="77777777" w:rsidTr="00735448">
        <w:tc>
          <w:tcPr>
            <w:tcW w:w="9345" w:type="dxa"/>
            <w:gridSpan w:val="2"/>
          </w:tcPr>
          <w:p w14:paraId="565C2C27" w14:textId="397857DD" w:rsidR="00623BFB" w:rsidRPr="0035460D" w:rsidRDefault="00623BF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Диктант с грамматическим заданием</w:t>
            </w:r>
          </w:p>
        </w:tc>
      </w:tr>
      <w:tr w:rsidR="00B53C61" w:rsidRPr="0035460D" w14:paraId="7D8AAB0E" w14:textId="77777777" w:rsidTr="00C90C64">
        <w:tc>
          <w:tcPr>
            <w:tcW w:w="3114" w:type="dxa"/>
          </w:tcPr>
          <w:p w14:paraId="452CA8B3" w14:textId="58CF868A"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Рекомендуемые предметы</w:t>
            </w:r>
          </w:p>
        </w:tc>
        <w:tc>
          <w:tcPr>
            <w:tcW w:w="6231" w:type="dxa"/>
          </w:tcPr>
          <w:p w14:paraId="5D50BDB5" w14:textId="64BFAAA3" w:rsidR="00B53C61"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Русский язык (10-11 классы)</w:t>
            </w:r>
          </w:p>
        </w:tc>
      </w:tr>
      <w:tr w:rsidR="00B53C61" w:rsidRPr="0035460D" w14:paraId="13399C28" w14:textId="77777777" w:rsidTr="00C90C64">
        <w:tc>
          <w:tcPr>
            <w:tcW w:w="3114" w:type="dxa"/>
          </w:tcPr>
          <w:p w14:paraId="79F3308B" w14:textId="5581BF8C"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Форма проведения:</w:t>
            </w:r>
          </w:p>
        </w:tc>
        <w:tc>
          <w:tcPr>
            <w:tcW w:w="6231" w:type="dxa"/>
          </w:tcPr>
          <w:p w14:paraId="019A303F" w14:textId="64F2E681" w:rsidR="00B53C61"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 письменная</w:t>
            </w:r>
          </w:p>
        </w:tc>
      </w:tr>
      <w:tr w:rsidR="00B53C61" w:rsidRPr="0035460D" w14:paraId="0E6F829F" w14:textId="77777777" w:rsidTr="00C90C64">
        <w:tc>
          <w:tcPr>
            <w:tcW w:w="3114" w:type="dxa"/>
          </w:tcPr>
          <w:p w14:paraId="065C5534" w14:textId="46C3CFC8"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Длительность проведения</w:t>
            </w:r>
          </w:p>
        </w:tc>
        <w:tc>
          <w:tcPr>
            <w:tcW w:w="6231" w:type="dxa"/>
          </w:tcPr>
          <w:p w14:paraId="1F3D5195" w14:textId="1156B754" w:rsidR="00B53C61"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До 45 минут.</w:t>
            </w:r>
          </w:p>
        </w:tc>
      </w:tr>
      <w:tr w:rsidR="00B53C61" w:rsidRPr="0035460D" w14:paraId="79DBF45A" w14:textId="77777777" w:rsidTr="00C90C64">
        <w:tc>
          <w:tcPr>
            <w:tcW w:w="3114" w:type="dxa"/>
          </w:tcPr>
          <w:p w14:paraId="30E36F5A" w14:textId="050FF5B6"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Параметры оценки</w:t>
            </w:r>
          </w:p>
        </w:tc>
        <w:tc>
          <w:tcPr>
            <w:tcW w:w="6231" w:type="dxa"/>
          </w:tcPr>
          <w:p w14:paraId="2033AF62" w14:textId="5C996DA3" w:rsidR="00B53C61"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Диктант оценивается одной отметкой – за грамотность (за соблюдение орфографических, пунктуационных и языковых норм). Текст диктанта должен включать: орфограммы и пунктуационно смысловые отрезки, изучаемые в теме; основные изученные ранее орфограммы и пунктуационно смысловые отрезки</w:t>
            </w:r>
          </w:p>
        </w:tc>
      </w:tr>
      <w:tr w:rsidR="00B53C61" w:rsidRPr="0035460D" w14:paraId="405CDCA0" w14:textId="77777777" w:rsidTr="00C90C64">
        <w:tc>
          <w:tcPr>
            <w:tcW w:w="3114" w:type="dxa"/>
          </w:tcPr>
          <w:p w14:paraId="4D473C11" w14:textId="0DCD843B"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Контрольно</w:t>
            </w:r>
            <w:r w:rsidR="005F67E3" w:rsidRPr="0035460D">
              <w:rPr>
                <w:rFonts w:ascii="Times New Roman" w:hAnsi="Times New Roman" w:cs="Times New Roman"/>
                <w:sz w:val="24"/>
                <w:szCs w:val="24"/>
              </w:rPr>
              <w:t xml:space="preserve"> </w:t>
            </w:r>
            <w:r w:rsidRPr="0035460D">
              <w:rPr>
                <w:rFonts w:ascii="Times New Roman" w:hAnsi="Times New Roman" w:cs="Times New Roman"/>
                <w:sz w:val="24"/>
                <w:szCs w:val="24"/>
              </w:rPr>
              <w:t>измерительные материалы</w:t>
            </w:r>
          </w:p>
        </w:tc>
        <w:tc>
          <w:tcPr>
            <w:tcW w:w="6231" w:type="dxa"/>
          </w:tcPr>
          <w:p w14:paraId="40D82DAB" w14:textId="1E2283FF" w:rsidR="00B53C61"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Не предусмотрено.</w:t>
            </w:r>
          </w:p>
        </w:tc>
      </w:tr>
      <w:tr w:rsidR="00B53C61" w:rsidRPr="0035460D" w14:paraId="42838DAD" w14:textId="77777777" w:rsidTr="00C90C64">
        <w:tc>
          <w:tcPr>
            <w:tcW w:w="3114" w:type="dxa"/>
          </w:tcPr>
          <w:p w14:paraId="22C68CCC" w14:textId="55A1BE1F"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Возможное оценивание диктанта в 100- балльной и 4-х балльной системах</w:t>
            </w:r>
          </w:p>
        </w:tc>
        <w:tc>
          <w:tcPr>
            <w:tcW w:w="6231" w:type="dxa"/>
          </w:tcPr>
          <w:p w14:paraId="713C4019" w14:textId="77777777" w:rsidR="00623BFB"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Диктант оценивается с учетом количества допущенных орфографических / пунктуационных ошибок. </w:t>
            </w:r>
          </w:p>
          <w:p w14:paraId="37C7E42A" w14:textId="77777777" w:rsidR="00623BFB"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«5</w:t>
            </w:r>
            <w:r w:rsidRPr="0035460D">
              <w:rPr>
                <w:rFonts w:ascii="Times New Roman" w:hAnsi="Times New Roman" w:cs="Times New Roman"/>
                <w:sz w:val="24"/>
                <w:szCs w:val="24"/>
              </w:rPr>
              <w:t>» ставится, если набрано 100-80 баллов. (негрубая ошибка).</w:t>
            </w:r>
          </w:p>
          <w:p w14:paraId="0C3891C2" w14:textId="713C77AC" w:rsidR="00623BFB"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Отметка «4»</w:t>
            </w:r>
            <w:r w:rsidRPr="0035460D">
              <w:rPr>
                <w:rFonts w:ascii="Times New Roman" w:hAnsi="Times New Roman" w:cs="Times New Roman"/>
                <w:sz w:val="24"/>
                <w:szCs w:val="24"/>
              </w:rPr>
              <w:t xml:space="preserve"> ставится, если набрано 79-60 баллов. (если ошибки однотипные) </w:t>
            </w:r>
          </w:p>
          <w:p w14:paraId="4510B703" w14:textId="77777777" w:rsidR="00623BFB"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Отметка «3» ставится, если набрано 59-40 балл. (если ошибки однотипные или негрубые)</w:t>
            </w:r>
          </w:p>
          <w:p w14:paraId="3614440E" w14:textId="0A8901A4" w:rsidR="00B53C61"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Отметка «2» ставится, если набрано менее 40 баллов</w:t>
            </w:r>
          </w:p>
        </w:tc>
      </w:tr>
      <w:tr w:rsidR="00B53C61" w:rsidRPr="0035460D" w14:paraId="72F3A1AD" w14:textId="77777777" w:rsidTr="00C90C64">
        <w:tc>
          <w:tcPr>
            <w:tcW w:w="3114" w:type="dxa"/>
          </w:tcPr>
          <w:p w14:paraId="2F03F490" w14:textId="470E33E2" w:rsidR="00B53C61" w:rsidRPr="0035460D" w:rsidRDefault="00B53C61"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Изложение. Сочинение</w:t>
            </w:r>
            <w:r w:rsidRPr="0035460D">
              <w:rPr>
                <w:rFonts w:ascii="Times New Roman" w:hAnsi="Times New Roman" w:cs="Times New Roman"/>
                <w:sz w:val="24"/>
                <w:szCs w:val="24"/>
              </w:rPr>
              <w:t>.</w:t>
            </w:r>
          </w:p>
        </w:tc>
        <w:tc>
          <w:tcPr>
            <w:tcW w:w="6231" w:type="dxa"/>
          </w:tcPr>
          <w:p w14:paraId="45CA0A22" w14:textId="77777777" w:rsidR="00B53C61" w:rsidRPr="0035460D" w:rsidRDefault="00B53C61" w:rsidP="0035460D">
            <w:pPr>
              <w:jc w:val="both"/>
              <w:rPr>
                <w:rFonts w:ascii="Times New Roman" w:hAnsi="Times New Roman" w:cs="Times New Roman"/>
                <w:sz w:val="24"/>
                <w:szCs w:val="24"/>
              </w:rPr>
            </w:pPr>
          </w:p>
        </w:tc>
      </w:tr>
      <w:tr w:rsidR="00B53C61" w:rsidRPr="0035460D" w14:paraId="746EBC26" w14:textId="77777777" w:rsidTr="00C90C64">
        <w:tc>
          <w:tcPr>
            <w:tcW w:w="3114" w:type="dxa"/>
          </w:tcPr>
          <w:p w14:paraId="11C88A60" w14:textId="05CA9948"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Рекомендуемые предметы</w:t>
            </w:r>
          </w:p>
        </w:tc>
        <w:tc>
          <w:tcPr>
            <w:tcW w:w="6231" w:type="dxa"/>
          </w:tcPr>
          <w:p w14:paraId="55713E45" w14:textId="32F540FB" w:rsidR="00B53C61"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Русский язык (10-11 классы</w:t>
            </w:r>
          </w:p>
        </w:tc>
      </w:tr>
      <w:tr w:rsidR="00B53C61" w:rsidRPr="0035460D" w14:paraId="595FCC7D" w14:textId="77777777" w:rsidTr="00C90C64">
        <w:tc>
          <w:tcPr>
            <w:tcW w:w="3114" w:type="dxa"/>
          </w:tcPr>
          <w:p w14:paraId="6ABC0C3F" w14:textId="7E7D57AB"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Форма проведения</w:t>
            </w:r>
          </w:p>
        </w:tc>
        <w:tc>
          <w:tcPr>
            <w:tcW w:w="6231" w:type="dxa"/>
          </w:tcPr>
          <w:p w14:paraId="4B2EB197" w14:textId="4A10B85B" w:rsidR="00B53C61"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письменная;</w:t>
            </w:r>
          </w:p>
        </w:tc>
      </w:tr>
      <w:tr w:rsidR="00B53C61" w:rsidRPr="0035460D" w14:paraId="62C12EA0" w14:textId="77777777" w:rsidTr="00C90C64">
        <w:tc>
          <w:tcPr>
            <w:tcW w:w="3114" w:type="dxa"/>
          </w:tcPr>
          <w:p w14:paraId="6A11420C" w14:textId="5F8DDC3C"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Длительность проведения</w:t>
            </w:r>
          </w:p>
        </w:tc>
        <w:tc>
          <w:tcPr>
            <w:tcW w:w="6231" w:type="dxa"/>
          </w:tcPr>
          <w:p w14:paraId="331FB721" w14:textId="0FE50217" w:rsidR="00B53C61"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До 60 минут.</w:t>
            </w:r>
          </w:p>
        </w:tc>
      </w:tr>
      <w:tr w:rsidR="00B53C61" w:rsidRPr="0035460D" w14:paraId="7BD3F53C" w14:textId="77777777" w:rsidTr="00C90C64">
        <w:tc>
          <w:tcPr>
            <w:tcW w:w="3114" w:type="dxa"/>
          </w:tcPr>
          <w:p w14:paraId="2351FC54" w14:textId="6CED3137" w:rsidR="00B53C61" w:rsidRPr="0035460D" w:rsidRDefault="00623BFB" w:rsidP="0035460D">
            <w:pPr>
              <w:jc w:val="both"/>
              <w:rPr>
                <w:rFonts w:ascii="Times New Roman" w:hAnsi="Times New Roman" w:cs="Times New Roman"/>
                <w:sz w:val="24"/>
                <w:szCs w:val="24"/>
              </w:rPr>
            </w:pPr>
            <w:r w:rsidRPr="0035460D">
              <w:rPr>
                <w:rFonts w:ascii="Times New Roman" w:hAnsi="Times New Roman" w:cs="Times New Roman"/>
                <w:sz w:val="24"/>
                <w:szCs w:val="24"/>
              </w:rPr>
              <w:t>Параметры оценки</w:t>
            </w:r>
          </w:p>
        </w:tc>
        <w:tc>
          <w:tcPr>
            <w:tcW w:w="6231" w:type="dxa"/>
          </w:tcPr>
          <w:p w14:paraId="07DBE22D"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Изложение оценивается двумя отметками: </w:t>
            </w:r>
          </w:p>
          <w:p w14:paraId="34ECBAE3" w14:textId="78CA66EF"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первая ставится за содержание и речевое оформление, </w:t>
            </w:r>
          </w:p>
          <w:p w14:paraId="75E813A5"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вторая – за грамотность, т. е. за соблюдение орфографических, пунктуационных и языковых норм. Требования к текстам изложений. </w:t>
            </w:r>
          </w:p>
          <w:p w14:paraId="27A0DA31"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Тексты высокого достоинства как в идейно-содержательном плане, так и в плане формы, то есть структуры и языка. </w:t>
            </w:r>
          </w:p>
          <w:p w14:paraId="7038B336"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Тексты, принадлежащие к разным функциональным стилям. </w:t>
            </w:r>
          </w:p>
          <w:p w14:paraId="16DD27A1"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Тексты, написанные не только современными авторами, но и писателями прошлого. </w:t>
            </w:r>
          </w:p>
          <w:p w14:paraId="1B49DDF0" w14:textId="7EAB979B" w:rsidR="00B53C61"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Примерный объем текста</w:t>
            </w:r>
            <w:r w:rsidR="00EF19D0" w:rsidRPr="0035460D">
              <w:rPr>
                <w:rFonts w:ascii="Times New Roman" w:hAnsi="Times New Roman" w:cs="Times New Roman"/>
                <w:sz w:val="24"/>
                <w:szCs w:val="24"/>
              </w:rPr>
              <w:t xml:space="preserve">м </w:t>
            </w:r>
            <w:r w:rsidRPr="0035460D">
              <w:rPr>
                <w:rFonts w:ascii="Times New Roman" w:hAnsi="Times New Roman" w:cs="Times New Roman"/>
                <w:sz w:val="24"/>
                <w:szCs w:val="24"/>
              </w:rPr>
              <w:t>для подробного изложения: 10-11 класс 350-450 слов</w:t>
            </w:r>
          </w:p>
        </w:tc>
      </w:tr>
      <w:tr w:rsidR="00D84854" w:rsidRPr="0035460D" w14:paraId="632F54DD" w14:textId="77777777" w:rsidTr="00C90C64">
        <w:tc>
          <w:tcPr>
            <w:tcW w:w="3114" w:type="dxa"/>
          </w:tcPr>
          <w:p w14:paraId="4C5A82BF" w14:textId="205670D3" w:rsidR="00D84854" w:rsidRPr="0035460D" w:rsidRDefault="00EF19D0"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Контрольно</w:t>
            </w:r>
            <w:r w:rsidR="005F67E3" w:rsidRPr="0035460D">
              <w:rPr>
                <w:rFonts w:ascii="Times New Roman" w:hAnsi="Times New Roman" w:cs="Times New Roman"/>
                <w:sz w:val="24"/>
                <w:szCs w:val="24"/>
              </w:rPr>
              <w:t xml:space="preserve"> </w:t>
            </w:r>
            <w:r w:rsidRPr="0035460D">
              <w:rPr>
                <w:rFonts w:ascii="Times New Roman" w:hAnsi="Times New Roman" w:cs="Times New Roman"/>
                <w:sz w:val="24"/>
                <w:szCs w:val="24"/>
              </w:rPr>
              <w:t>измерительные</w:t>
            </w:r>
          </w:p>
        </w:tc>
        <w:tc>
          <w:tcPr>
            <w:tcW w:w="6231" w:type="dxa"/>
          </w:tcPr>
          <w:p w14:paraId="4756ACC8" w14:textId="423514B7" w:rsidR="00D84854"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материалы Не предусмотрено.</w:t>
            </w:r>
          </w:p>
        </w:tc>
      </w:tr>
      <w:tr w:rsidR="00D84854" w:rsidRPr="0035460D" w14:paraId="4880677C" w14:textId="77777777" w:rsidTr="00C90C64">
        <w:tc>
          <w:tcPr>
            <w:tcW w:w="3114" w:type="dxa"/>
          </w:tcPr>
          <w:p w14:paraId="616F96B8" w14:textId="120E1198" w:rsidR="00D84854" w:rsidRPr="0035460D" w:rsidRDefault="00EF19D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Возможное оценивание изложения в 5- балльной системе: </w:t>
            </w:r>
          </w:p>
        </w:tc>
        <w:tc>
          <w:tcPr>
            <w:tcW w:w="6231" w:type="dxa"/>
          </w:tcPr>
          <w:p w14:paraId="2B388BAA" w14:textId="77777777" w:rsidR="00EF19D0" w:rsidRPr="0035460D" w:rsidRDefault="00EF19D0"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5 баллов </w:t>
            </w:r>
          </w:p>
          <w:p w14:paraId="6B5EB848" w14:textId="6CD46521"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 Содержание работы полностью соответствует теме. </w:t>
            </w:r>
          </w:p>
          <w:p w14:paraId="7A37201A"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2. Фактические ошибки отсутствуют: в изложении сохранено не менее 70% исходного текста. </w:t>
            </w:r>
          </w:p>
          <w:p w14:paraId="793AAE1E"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3. Содержание излагается последовательно. </w:t>
            </w:r>
          </w:p>
          <w:p w14:paraId="59D4BA8A"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4. Работа отличается богатством словаря, разнообразием используемых синтаксических конструкций, точностью словоупотребления.</w:t>
            </w:r>
          </w:p>
          <w:p w14:paraId="4913229B"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5. Достигнуты стилевое единство и выразительность текста.</w:t>
            </w:r>
          </w:p>
          <w:p w14:paraId="4AB6E328" w14:textId="65354E8B"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 целом в работе допускается 1 недочёт в содержании и 1-2 речевых недочёта. </w:t>
            </w:r>
          </w:p>
          <w:p w14:paraId="313F8E3A" w14:textId="77777777" w:rsidR="00EF19D0" w:rsidRPr="0035460D" w:rsidRDefault="00D8485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4 балла </w:t>
            </w:r>
          </w:p>
          <w:p w14:paraId="2B3033DB"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 Содержание работы в основном соответствует теме (имеются незначительные отклонения от темы). </w:t>
            </w:r>
          </w:p>
          <w:p w14:paraId="4AEDE33F"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2. Содержание изложения в основном достоверно, но имеются единичные фактические неточности: при этом в работе сохранено не менее 70% исходного текста.</w:t>
            </w:r>
          </w:p>
          <w:p w14:paraId="3E70BF2A"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Имеются незначительные нарушения последовательности в изложении мыслей.</w:t>
            </w:r>
          </w:p>
          <w:p w14:paraId="2214E191"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4. Лексический и грамматический строй речи достаточно разнообразен.</w:t>
            </w:r>
          </w:p>
          <w:p w14:paraId="1E4E77EC" w14:textId="40C0088D"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5. Стиль работы отличается единством и достаточной выразительностью.</w:t>
            </w:r>
          </w:p>
          <w:p w14:paraId="0D599544" w14:textId="77777777" w:rsidR="00EF19D0"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 целом в работе допускается не более 2 недочётов в содержании и не более 3-4 речевых недочётов.</w:t>
            </w:r>
          </w:p>
          <w:p w14:paraId="1F4D5EA0" w14:textId="77777777" w:rsidR="00EF19D0" w:rsidRPr="0035460D" w:rsidRDefault="00D8485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3 балла </w:t>
            </w:r>
          </w:p>
          <w:p w14:paraId="54BE5D8E"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 В работе допущены существенные отклонения. </w:t>
            </w:r>
          </w:p>
          <w:p w14:paraId="7A818EA4" w14:textId="574A341F"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2. Работа достоверна в основном своем содержании, но в ней допущены 3- 4 фактические ошибки. Объем изложения составляет менее 70% исходного текста.</w:t>
            </w:r>
          </w:p>
          <w:p w14:paraId="0E5A5A71" w14:textId="3B4C55BA"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3. Допущены отдельные нарушения последовательности изложения.</w:t>
            </w:r>
          </w:p>
          <w:p w14:paraId="5F646B9E"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4. Беден словарь и однообразны употребляемые синтаксические конструкции, встречается неправильное словоупотребление. 5. Стиль работы не отличается единством, речь недостаточно выразительна. В целом в работе допускается не более 4 недочётов в содержании и 5 речевых недочётов.</w:t>
            </w:r>
          </w:p>
          <w:p w14:paraId="0085F262" w14:textId="2DB04C1B" w:rsidR="00D52BDE" w:rsidRPr="0035460D" w:rsidRDefault="00D84854" w:rsidP="0035460D">
            <w:pPr>
              <w:jc w:val="both"/>
              <w:rPr>
                <w:rFonts w:ascii="Times New Roman" w:hAnsi="Times New Roman" w:cs="Times New Roman"/>
                <w:b/>
                <w:bCs/>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2 балла</w:t>
            </w:r>
          </w:p>
          <w:p w14:paraId="452B8677"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1. Работа не соответствует теме.</w:t>
            </w:r>
          </w:p>
          <w:p w14:paraId="6FB37CEA"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2. Допущено много фактических неточностей; объем изложения составляет менее 50% исходного текста. </w:t>
            </w:r>
          </w:p>
          <w:p w14:paraId="55649693"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3. Нарушена последовательность изложения мыслей во всех частях работы, отсутствует связь между ними.</w:t>
            </w:r>
          </w:p>
          <w:p w14:paraId="5E4CAEC5"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w:t>
            </w:r>
          </w:p>
          <w:p w14:paraId="3E425190"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5. Нарушено стилевое единство текста.</w:t>
            </w:r>
          </w:p>
          <w:p w14:paraId="10F60091" w14:textId="3ED9A2AB" w:rsidR="00D84854"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 целом в работе допущено более 6 недочётов в содержании и до 7 речевых недочётов</w:t>
            </w:r>
          </w:p>
        </w:tc>
      </w:tr>
      <w:tr w:rsidR="00D84854" w:rsidRPr="0035460D" w14:paraId="5B019786" w14:textId="77777777" w:rsidTr="00C90C64">
        <w:tc>
          <w:tcPr>
            <w:tcW w:w="3114" w:type="dxa"/>
          </w:tcPr>
          <w:p w14:paraId="7B05971C" w14:textId="5D7CD788" w:rsidR="00D84854" w:rsidRPr="0035460D" w:rsidRDefault="00D8485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Сочинение</w:t>
            </w:r>
          </w:p>
        </w:tc>
        <w:tc>
          <w:tcPr>
            <w:tcW w:w="6231" w:type="dxa"/>
          </w:tcPr>
          <w:p w14:paraId="2082F51A" w14:textId="77777777" w:rsidR="00D84854" w:rsidRPr="0035460D" w:rsidRDefault="00D84854" w:rsidP="0035460D">
            <w:pPr>
              <w:jc w:val="both"/>
              <w:rPr>
                <w:rFonts w:ascii="Times New Roman" w:hAnsi="Times New Roman" w:cs="Times New Roman"/>
                <w:sz w:val="24"/>
                <w:szCs w:val="24"/>
              </w:rPr>
            </w:pPr>
          </w:p>
        </w:tc>
      </w:tr>
      <w:tr w:rsidR="00D84854" w:rsidRPr="0035460D" w14:paraId="11131BA1" w14:textId="77777777" w:rsidTr="00C90C64">
        <w:tc>
          <w:tcPr>
            <w:tcW w:w="3114" w:type="dxa"/>
          </w:tcPr>
          <w:p w14:paraId="7A709D50" w14:textId="62B74DF4" w:rsidR="00D84854" w:rsidRPr="0035460D" w:rsidRDefault="00D52BDE" w:rsidP="0035460D">
            <w:pPr>
              <w:jc w:val="both"/>
              <w:rPr>
                <w:rFonts w:ascii="Times New Roman" w:hAnsi="Times New Roman" w:cs="Times New Roman"/>
                <w:sz w:val="24"/>
                <w:szCs w:val="24"/>
              </w:rPr>
            </w:pPr>
            <w:r w:rsidRPr="0035460D">
              <w:rPr>
                <w:rFonts w:ascii="Times New Roman" w:hAnsi="Times New Roman" w:cs="Times New Roman"/>
                <w:sz w:val="24"/>
                <w:szCs w:val="24"/>
              </w:rPr>
              <w:t>Рекомендуемые предметы</w:t>
            </w:r>
          </w:p>
        </w:tc>
        <w:tc>
          <w:tcPr>
            <w:tcW w:w="6231" w:type="dxa"/>
          </w:tcPr>
          <w:p w14:paraId="4D4FFFBF" w14:textId="7DAFF783" w:rsidR="00D84854"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Русский язык 10-11 класс</w:t>
            </w:r>
          </w:p>
        </w:tc>
      </w:tr>
      <w:tr w:rsidR="00D84854" w:rsidRPr="0035460D" w14:paraId="713DF05D" w14:textId="77777777" w:rsidTr="00C90C64">
        <w:tc>
          <w:tcPr>
            <w:tcW w:w="3114" w:type="dxa"/>
          </w:tcPr>
          <w:p w14:paraId="4845C8CE" w14:textId="223855B7" w:rsidR="00D84854" w:rsidRPr="0035460D" w:rsidRDefault="00D52BDE"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Форма проведения Длительность проведения</w:t>
            </w:r>
          </w:p>
        </w:tc>
        <w:tc>
          <w:tcPr>
            <w:tcW w:w="6231" w:type="dxa"/>
          </w:tcPr>
          <w:p w14:paraId="38355656" w14:textId="250C91E1" w:rsidR="00D84854"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 письменная;</w:t>
            </w:r>
          </w:p>
        </w:tc>
      </w:tr>
      <w:tr w:rsidR="00D84854" w:rsidRPr="0035460D" w14:paraId="399A105E" w14:textId="77777777" w:rsidTr="00C90C64">
        <w:tc>
          <w:tcPr>
            <w:tcW w:w="3114" w:type="dxa"/>
          </w:tcPr>
          <w:p w14:paraId="6EC30A9A" w14:textId="6BE015D9" w:rsidR="00D84854" w:rsidRPr="0035460D" w:rsidRDefault="00D52BDE" w:rsidP="0035460D">
            <w:pPr>
              <w:jc w:val="both"/>
              <w:rPr>
                <w:rFonts w:ascii="Times New Roman" w:hAnsi="Times New Roman" w:cs="Times New Roman"/>
                <w:sz w:val="24"/>
                <w:szCs w:val="24"/>
              </w:rPr>
            </w:pPr>
            <w:r w:rsidRPr="0035460D">
              <w:rPr>
                <w:rFonts w:ascii="Times New Roman" w:hAnsi="Times New Roman" w:cs="Times New Roman"/>
                <w:sz w:val="24"/>
                <w:szCs w:val="24"/>
              </w:rPr>
              <w:t>Параметры оценки</w:t>
            </w:r>
          </w:p>
        </w:tc>
        <w:tc>
          <w:tcPr>
            <w:tcW w:w="6231" w:type="dxa"/>
          </w:tcPr>
          <w:p w14:paraId="4B7A9B06" w14:textId="4E6DCC40" w:rsidR="00D84854"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Не менее 45 минут</w:t>
            </w:r>
          </w:p>
        </w:tc>
      </w:tr>
      <w:tr w:rsidR="00D84854" w:rsidRPr="0035460D" w14:paraId="35DA2DEB" w14:textId="77777777" w:rsidTr="00C90C64">
        <w:tc>
          <w:tcPr>
            <w:tcW w:w="3114" w:type="dxa"/>
          </w:tcPr>
          <w:p w14:paraId="0F3C9DF7" w14:textId="77777777" w:rsidR="00D84854" w:rsidRPr="0035460D" w:rsidRDefault="00D84854" w:rsidP="0035460D">
            <w:pPr>
              <w:jc w:val="both"/>
              <w:rPr>
                <w:rFonts w:ascii="Times New Roman" w:hAnsi="Times New Roman" w:cs="Times New Roman"/>
                <w:sz w:val="24"/>
                <w:szCs w:val="24"/>
              </w:rPr>
            </w:pPr>
          </w:p>
        </w:tc>
        <w:tc>
          <w:tcPr>
            <w:tcW w:w="6231" w:type="dxa"/>
          </w:tcPr>
          <w:p w14:paraId="1F053453"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Сочинение оценивается двумя отметками: </w:t>
            </w:r>
          </w:p>
          <w:p w14:paraId="08D2A416" w14:textId="13EDA5FA"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первая ставится за содержание и речевое оформление, </w:t>
            </w:r>
          </w:p>
          <w:p w14:paraId="2384B9D7" w14:textId="0EB31FAB" w:rsidR="00D84854"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вторая – за грамотность, т. е. за соблюдение орфографических, пунктуационных и языковых нор</w:t>
            </w:r>
          </w:p>
        </w:tc>
      </w:tr>
      <w:tr w:rsidR="00D84854" w:rsidRPr="0035460D" w14:paraId="7B6C513B" w14:textId="77777777" w:rsidTr="00C90C64">
        <w:tc>
          <w:tcPr>
            <w:tcW w:w="3114" w:type="dxa"/>
          </w:tcPr>
          <w:p w14:paraId="6DEE932D" w14:textId="2F331AA2" w:rsidR="00D84854" w:rsidRPr="0035460D" w:rsidRDefault="00D52BDE" w:rsidP="0035460D">
            <w:pPr>
              <w:jc w:val="both"/>
              <w:rPr>
                <w:rFonts w:ascii="Times New Roman" w:hAnsi="Times New Roman" w:cs="Times New Roman"/>
                <w:sz w:val="24"/>
                <w:szCs w:val="24"/>
              </w:rPr>
            </w:pPr>
            <w:r w:rsidRPr="0035460D">
              <w:rPr>
                <w:rFonts w:ascii="Times New Roman" w:hAnsi="Times New Roman" w:cs="Times New Roman"/>
                <w:sz w:val="24"/>
                <w:szCs w:val="24"/>
              </w:rPr>
              <w:t>Контрольно</w:t>
            </w:r>
            <w:r w:rsidR="005F67E3" w:rsidRPr="0035460D">
              <w:rPr>
                <w:rFonts w:ascii="Times New Roman" w:hAnsi="Times New Roman" w:cs="Times New Roman"/>
                <w:sz w:val="24"/>
                <w:szCs w:val="24"/>
              </w:rPr>
              <w:t xml:space="preserve"> </w:t>
            </w:r>
            <w:r w:rsidRPr="0035460D">
              <w:rPr>
                <w:rFonts w:ascii="Times New Roman" w:hAnsi="Times New Roman" w:cs="Times New Roman"/>
                <w:sz w:val="24"/>
                <w:szCs w:val="24"/>
              </w:rPr>
              <w:t>измерительные материалы</w:t>
            </w:r>
          </w:p>
        </w:tc>
        <w:tc>
          <w:tcPr>
            <w:tcW w:w="6231" w:type="dxa"/>
          </w:tcPr>
          <w:p w14:paraId="74910B52" w14:textId="7675414D" w:rsidR="00D84854"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Не предусмотрено.</w:t>
            </w:r>
          </w:p>
        </w:tc>
      </w:tr>
      <w:tr w:rsidR="00D84854" w:rsidRPr="0035460D" w14:paraId="426F45F7" w14:textId="77777777" w:rsidTr="00C90C64">
        <w:tc>
          <w:tcPr>
            <w:tcW w:w="3114" w:type="dxa"/>
          </w:tcPr>
          <w:p w14:paraId="4B182701" w14:textId="6DED5124" w:rsidR="00D84854" w:rsidRPr="0035460D" w:rsidRDefault="00D52BDE" w:rsidP="0035460D">
            <w:pPr>
              <w:jc w:val="both"/>
              <w:rPr>
                <w:rFonts w:ascii="Times New Roman" w:hAnsi="Times New Roman" w:cs="Times New Roman"/>
                <w:sz w:val="24"/>
                <w:szCs w:val="24"/>
              </w:rPr>
            </w:pPr>
            <w:r w:rsidRPr="0035460D">
              <w:rPr>
                <w:rFonts w:ascii="Times New Roman" w:hAnsi="Times New Roman" w:cs="Times New Roman"/>
                <w:sz w:val="24"/>
                <w:szCs w:val="24"/>
              </w:rPr>
              <w:t>Возможное оценивание изложения в 5- балльной системе</w:t>
            </w:r>
          </w:p>
        </w:tc>
        <w:tc>
          <w:tcPr>
            <w:tcW w:w="6231" w:type="dxa"/>
          </w:tcPr>
          <w:p w14:paraId="2F1BF717"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Возможные критерии оценивания сочинения в 100-балльной системе оценки:</w:t>
            </w:r>
          </w:p>
          <w:p w14:paraId="1ACF94FB" w14:textId="28931F13" w:rsidR="00D52BDE" w:rsidRPr="0035460D" w:rsidRDefault="00D8485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Критерии оценки сочинения: </w:t>
            </w:r>
          </w:p>
          <w:p w14:paraId="46EB3716"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b/>
                <w:bCs/>
                <w:sz w:val="24"/>
                <w:szCs w:val="24"/>
              </w:rPr>
              <w:t>5 баллов</w:t>
            </w:r>
            <w:r w:rsidRPr="0035460D">
              <w:rPr>
                <w:rFonts w:ascii="Times New Roman" w:hAnsi="Times New Roman" w:cs="Times New Roman"/>
                <w:sz w:val="24"/>
                <w:szCs w:val="24"/>
              </w:rPr>
              <w:t xml:space="preserve"> </w:t>
            </w:r>
          </w:p>
          <w:p w14:paraId="34168575"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1. Содержание работы полностью соответствует теме.</w:t>
            </w:r>
          </w:p>
          <w:p w14:paraId="2A5D336A"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2. Фактические ошибки отсутствуют</w:t>
            </w:r>
          </w:p>
          <w:p w14:paraId="4D8EC947" w14:textId="35CD91C0"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3. Содержание излагается последовательно.</w:t>
            </w:r>
          </w:p>
          <w:p w14:paraId="55DF2F2B"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4. Работа отличается богатством словаря, разнообразием используемых синтаксических конструкций, точностью словоупотребления.</w:t>
            </w:r>
          </w:p>
          <w:p w14:paraId="1395EAFF"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5. Достигнуты стилевое единство и выразительность текста.</w:t>
            </w:r>
          </w:p>
          <w:p w14:paraId="3063DEF7"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 целом в работе допускается 1 недочёт в содержании и 1-2 речевых недочёта. </w:t>
            </w:r>
          </w:p>
          <w:p w14:paraId="12DD3206" w14:textId="77777777" w:rsidR="00D52BDE" w:rsidRPr="0035460D" w:rsidRDefault="00D8485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4 балла </w:t>
            </w:r>
          </w:p>
          <w:p w14:paraId="6242B498"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 Содержание работы в основном соответствует теме (имеются незначительные отклонения от темы). </w:t>
            </w:r>
          </w:p>
          <w:p w14:paraId="74F881C9"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2. Содержание изложения в основном достоверно, но имеются единичные фактические неточности. </w:t>
            </w:r>
          </w:p>
          <w:p w14:paraId="6E775FA8"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3. Имеются незначительные нарушения последовательности в изложении мыслей.</w:t>
            </w:r>
          </w:p>
          <w:p w14:paraId="5FBB4856"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4. Лексический и грамматический строй речи достаточно разнообразен. </w:t>
            </w:r>
          </w:p>
          <w:p w14:paraId="6E6888BE"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5. Стиль работы отличается единством и достаточной выразительностью. </w:t>
            </w:r>
          </w:p>
          <w:p w14:paraId="744F8E8F"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 целом в работе допускается не более 2 недочётов в содержании и не более 3-4 речевых недочётов. </w:t>
            </w:r>
          </w:p>
          <w:p w14:paraId="0FD9A483" w14:textId="77777777" w:rsidR="00D52BDE" w:rsidRPr="0035460D" w:rsidRDefault="00D8485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3 балла </w:t>
            </w:r>
          </w:p>
          <w:p w14:paraId="3F001BBC"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 В работе допущены существенные отклонения. </w:t>
            </w:r>
          </w:p>
          <w:p w14:paraId="40574C16"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2. Работа достоверна в основном своем содержании, но в ней допущены 3- 4 фактические ошибки.</w:t>
            </w:r>
          </w:p>
          <w:p w14:paraId="7ECAAC99"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3. Допущены отдельные нарушения последовательности изложения. </w:t>
            </w:r>
          </w:p>
          <w:p w14:paraId="4C66AE14" w14:textId="77777777" w:rsidR="00D52BDE"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4. Беден словарь и однообразны употребляемые синтаксические конструкции, встречается неправильное словоупотребление. </w:t>
            </w:r>
          </w:p>
          <w:p w14:paraId="789D37B6" w14:textId="404C5BB3" w:rsidR="00D84854" w:rsidRPr="0035460D" w:rsidRDefault="00D84854" w:rsidP="0035460D">
            <w:pPr>
              <w:jc w:val="both"/>
              <w:rPr>
                <w:rFonts w:ascii="Times New Roman" w:hAnsi="Times New Roman" w:cs="Times New Roman"/>
                <w:sz w:val="24"/>
                <w:szCs w:val="24"/>
              </w:rPr>
            </w:pPr>
            <w:r w:rsidRPr="0035460D">
              <w:rPr>
                <w:rFonts w:ascii="Times New Roman" w:hAnsi="Times New Roman" w:cs="Times New Roman"/>
                <w:sz w:val="24"/>
                <w:szCs w:val="24"/>
              </w:rPr>
              <w:t>5. Стиль работы не отличается единством, речь недостаточно выразительна.</w:t>
            </w:r>
          </w:p>
        </w:tc>
      </w:tr>
      <w:tr w:rsidR="00D84854" w:rsidRPr="0035460D" w14:paraId="66B7F76E" w14:textId="77777777" w:rsidTr="00C90C64">
        <w:tc>
          <w:tcPr>
            <w:tcW w:w="3114" w:type="dxa"/>
          </w:tcPr>
          <w:p w14:paraId="2052F63C" w14:textId="77777777" w:rsidR="00D52BDE" w:rsidRPr="0035460D" w:rsidRDefault="00D52BD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 целом в работе допускается не более 4 недочётов в содержании и 5 речевых недочётов. 2 балла </w:t>
            </w:r>
          </w:p>
          <w:p w14:paraId="42BED8A0" w14:textId="77777777" w:rsidR="00D84854" w:rsidRPr="0035460D" w:rsidRDefault="00D84854" w:rsidP="0035460D">
            <w:pPr>
              <w:jc w:val="both"/>
              <w:rPr>
                <w:rFonts w:ascii="Times New Roman" w:hAnsi="Times New Roman" w:cs="Times New Roman"/>
                <w:sz w:val="24"/>
                <w:szCs w:val="24"/>
              </w:rPr>
            </w:pPr>
          </w:p>
        </w:tc>
        <w:tc>
          <w:tcPr>
            <w:tcW w:w="6231" w:type="dxa"/>
          </w:tcPr>
          <w:p w14:paraId="6936D84B" w14:textId="7814B1A0" w:rsidR="00D52BDE"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 Работа не соответствует теме. </w:t>
            </w:r>
          </w:p>
          <w:p w14:paraId="59EDA954" w14:textId="77777777" w:rsidR="00D52BDE"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2. Допущено много фактических неточностей. </w:t>
            </w:r>
          </w:p>
          <w:p w14:paraId="615CC0FB" w14:textId="77777777" w:rsidR="00D52BDE"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3. Нарушена последовательность изложения мыслей во всех частях работы, отсутствует связь между ними.</w:t>
            </w:r>
          </w:p>
          <w:p w14:paraId="278B3CBD" w14:textId="77777777" w:rsidR="00D52BDE"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14:paraId="00EDFE91" w14:textId="77777777" w:rsidR="00D52BDE"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5. Нарушено стилевое единство текста. </w:t>
            </w:r>
          </w:p>
          <w:p w14:paraId="2F0A9164" w14:textId="437880B2" w:rsidR="00D52BDE"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В целом в работе допущено более</w:t>
            </w:r>
          </w:p>
          <w:p w14:paraId="2E895CC0" w14:textId="23A5E9E4" w:rsidR="00D84854"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6 недочётов в содержании и до 7 речевых недочётов</w:t>
            </w:r>
          </w:p>
        </w:tc>
      </w:tr>
    </w:tbl>
    <w:p w14:paraId="6081F382" w14:textId="50E3BA2E" w:rsidR="00C90C64" w:rsidRPr="0035460D" w:rsidRDefault="00F3351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Устная речь. Диалог. Монолог</w:t>
      </w:r>
    </w:p>
    <w:tbl>
      <w:tblPr>
        <w:tblStyle w:val="a4"/>
        <w:tblW w:w="0" w:type="auto"/>
        <w:tblLook w:val="04A0" w:firstRow="1" w:lastRow="0" w:firstColumn="1" w:lastColumn="0" w:noHBand="0" w:noVBand="1"/>
      </w:tblPr>
      <w:tblGrid>
        <w:gridCol w:w="3114"/>
        <w:gridCol w:w="6231"/>
      </w:tblGrid>
      <w:tr w:rsidR="00F3351D" w:rsidRPr="0035460D" w14:paraId="684BA4AF" w14:textId="77777777" w:rsidTr="00F3351D">
        <w:tc>
          <w:tcPr>
            <w:tcW w:w="3114" w:type="dxa"/>
          </w:tcPr>
          <w:p w14:paraId="77D11EFE" w14:textId="4B873522" w:rsidR="00F3351D" w:rsidRPr="0035460D" w:rsidRDefault="00D52BDE" w:rsidP="0035460D">
            <w:pPr>
              <w:jc w:val="both"/>
              <w:rPr>
                <w:rFonts w:ascii="Times New Roman" w:hAnsi="Times New Roman" w:cs="Times New Roman"/>
                <w:sz w:val="24"/>
                <w:szCs w:val="24"/>
              </w:rPr>
            </w:pPr>
            <w:r w:rsidRPr="0035460D">
              <w:rPr>
                <w:rFonts w:ascii="Times New Roman" w:hAnsi="Times New Roman" w:cs="Times New Roman"/>
                <w:sz w:val="24"/>
                <w:szCs w:val="24"/>
              </w:rPr>
              <w:t>Форма аттестации</w:t>
            </w:r>
          </w:p>
        </w:tc>
        <w:tc>
          <w:tcPr>
            <w:tcW w:w="6231" w:type="dxa"/>
          </w:tcPr>
          <w:p w14:paraId="2C9EEF36" w14:textId="02D54A12" w:rsidR="00F3351D"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Устная речь. Диалоговое собеседование</w:t>
            </w:r>
          </w:p>
        </w:tc>
      </w:tr>
      <w:tr w:rsidR="00F3351D" w:rsidRPr="0035460D" w14:paraId="032DA3EB" w14:textId="77777777" w:rsidTr="00F3351D">
        <w:tc>
          <w:tcPr>
            <w:tcW w:w="3114" w:type="dxa"/>
          </w:tcPr>
          <w:p w14:paraId="38F9C503" w14:textId="07D6829E" w:rsidR="00F3351D" w:rsidRPr="0035460D" w:rsidRDefault="00D52BDE" w:rsidP="0035460D">
            <w:pPr>
              <w:jc w:val="both"/>
              <w:rPr>
                <w:rFonts w:ascii="Times New Roman" w:hAnsi="Times New Roman" w:cs="Times New Roman"/>
                <w:sz w:val="24"/>
                <w:szCs w:val="24"/>
              </w:rPr>
            </w:pPr>
            <w:r w:rsidRPr="0035460D">
              <w:rPr>
                <w:rFonts w:ascii="Times New Roman" w:hAnsi="Times New Roman" w:cs="Times New Roman"/>
                <w:sz w:val="24"/>
                <w:szCs w:val="24"/>
              </w:rPr>
              <w:t>Рекомендуемые предметы</w:t>
            </w:r>
          </w:p>
        </w:tc>
        <w:tc>
          <w:tcPr>
            <w:tcW w:w="6231" w:type="dxa"/>
          </w:tcPr>
          <w:p w14:paraId="6107CC18" w14:textId="412371EE" w:rsidR="00F3351D"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Литература, татарская литература (10-11 классы), Английский язык (10-11 классы_),</w:t>
            </w:r>
          </w:p>
        </w:tc>
      </w:tr>
      <w:tr w:rsidR="00F3351D" w:rsidRPr="0035460D" w14:paraId="5D431D2C" w14:textId="77777777" w:rsidTr="00F3351D">
        <w:tc>
          <w:tcPr>
            <w:tcW w:w="3114" w:type="dxa"/>
          </w:tcPr>
          <w:p w14:paraId="08F610C4" w14:textId="2DDB6FCA" w:rsidR="00F3351D" w:rsidRPr="0035460D" w:rsidRDefault="00D52BDE" w:rsidP="0035460D">
            <w:pPr>
              <w:jc w:val="both"/>
              <w:rPr>
                <w:rFonts w:ascii="Times New Roman" w:hAnsi="Times New Roman" w:cs="Times New Roman"/>
                <w:sz w:val="24"/>
                <w:szCs w:val="24"/>
              </w:rPr>
            </w:pPr>
            <w:r w:rsidRPr="0035460D">
              <w:rPr>
                <w:rFonts w:ascii="Times New Roman" w:hAnsi="Times New Roman" w:cs="Times New Roman"/>
                <w:sz w:val="24"/>
                <w:szCs w:val="24"/>
              </w:rPr>
              <w:t>Форма проведения</w:t>
            </w:r>
          </w:p>
        </w:tc>
        <w:tc>
          <w:tcPr>
            <w:tcW w:w="6231" w:type="dxa"/>
          </w:tcPr>
          <w:p w14:paraId="62EDF0FE" w14:textId="3C2D3873" w:rsidR="00F3351D"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 - устная;</w:t>
            </w:r>
          </w:p>
        </w:tc>
      </w:tr>
      <w:tr w:rsidR="00F3351D" w:rsidRPr="0035460D" w14:paraId="043F4CE6" w14:textId="77777777" w:rsidTr="00F3351D">
        <w:tc>
          <w:tcPr>
            <w:tcW w:w="3114" w:type="dxa"/>
          </w:tcPr>
          <w:p w14:paraId="72C31AE4" w14:textId="0E433D82" w:rsidR="00F3351D"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Длительность проведения</w:t>
            </w:r>
          </w:p>
        </w:tc>
        <w:tc>
          <w:tcPr>
            <w:tcW w:w="6231" w:type="dxa"/>
          </w:tcPr>
          <w:p w14:paraId="41EB8AF9" w14:textId="192A7E7D" w:rsidR="00F3351D"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До 5 минут</w:t>
            </w:r>
          </w:p>
        </w:tc>
      </w:tr>
      <w:tr w:rsidR="00F3351D" w:rsidRPr="0035460D" w14:paraId="6C0B9AB4" w14:textId="77777777" w:rsidTr="00F3351D">
        <w:tc>
          <w:tcPr>
            <w:tcW w:w="3114" w:type="dxa"/>
          </w:tcPr>
          <w:p w14:paraId="0B75D040" w14:textId="25B7CB98" w:rsidR="00F3351D"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Параметры оценки</w:t>
            </w:r>
          </w:p>
        </w:tc>
        <w:tc>
          <w:tcPr>
            <w:tcW w:w="6231" w:type="dxa"/>
          </w:tcPr>
          <w:p w14:paraId="41C2DFAC" w14:textId="48314884" w:rsidR="00F3351D"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Решение поставленной коммуникативной задачи</w:t>
            </w:r>
          </w:p>
        </w:tc>
      </w:tr>
      <w:tr w:rsidR="00F3351D" w:rsidRPr="0035460D" w14:paraId="10241CC7" w14:textId="77777777" w:rsidTr="00F3351D">
        <w:tc>
          <w:tcPr>
            <w:tcW w:w="3114" w:type="dxa"/>
          </w:tcPr>
          <w:p w14:paraId="143AE7B3" w14:textId="5691735F" w:rsidR="00F3351D"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Контрольно</w:t>
            </w:r>
            <w:r w:rsidR="005F67E3" w:rsidRPr="0035460D">
              <w:rPr>
                <w:rFonts w:ascii="Times New Roman" w:hAnsi="Times New Roman" w:cs="Times New Roman"/>
                <w:sz w:val="24"/>
                <w:szCs w:val="24"/>
              </w:rPr>
              <w:t xml:space="preserve"> </w:t>
            </w:r>
            <w:r w:rsidRPr="0035460D">
              <w:rPr>
                <w:rFonts w:ascii="Times New Roman" w:hAnsi="Times New Roman" w:cs="Times New Roman"/>
                <w:sz w:val="24"/>
                <w:szCs w:val="24"/>
              </w:rPr>
              <w:t>измерительные материалы</w:t>
            </w:r>
          </w:p>
        </w:tc>
        <w:tc>
          <w:tcPr>
            <w:tcW w:w="6231" w:type="dxa"/>
          </w:tcPr>
          <w:p w14:paraId="32D77EB1" w14:textId="0053FE4F" w:rsidR="00F3351D" w:rsidRPr="0035460D" w:rsidRDefault="00F3351D" w:rsidP="0035460D">
            <w:pPr>
              <w:jc w:val="both"/>
              <w:rPr>
                <w:rFonts w:ascii="Times New Roman" w:hAnsi="Times New Roman" w:cs="Times New Roman"/>
                <w:sz w:val="24"/>
                <w:szCs w:val="24"/>
              </w:rPr>
            </w:pPr>
            <w:r w:rsidRPr="0035460D">
              <w:rPr>
                <w:rFonts w:ascii="Times New Roman" w:hAnsi="Times New Roman" w:cs="Times New Roman"/>
                <w:sz w:val="24"/>
                <w:szCs w:val="24"/>
              </w:rPr>
              <w:t>Не предусмотрено.</w:t>
            </w:r>
          </w:p>
        </w:tc>
      </w:tr>
      <w:tr w:rsidR="00F3351D" w:rsidRPr="0035460D" w14:paraId="59D8EC86" w14:textId="77777777" w:rsidTr="00F3351D">
        <w:tc>
          <w:tcPr>
            <w:tcW w:w="3114" w:type="dxa"/>
          </w:tcPr>
          <w:p w14:paraId="73364959" w14:textId="4FE3147B" w:rsidR="00F3351D"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Возможное оценивание диалога в 5- балльной системе Оценивание в 10-11 классах</w:t>
            </w:r>
          </w:p>
        </w:tc>
        <w:tc>
          <w:tcPr>
            <w:tcW w:w="6231" w:type="dxa"/>
          </w:tcPr>
          <w:p w14:paraId="64F4E595"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Отметка «5»</w:t>
            </w:r>
          </w:p>
          <w:p w14:paraId="1FDFD527"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Ставится ученику, который полностью понимает высказывания собеседника и решает речевую задачу, правильно употребив при этом языковые средства.</w:t>
            </w:r>
          </w:p>
          <w:p w14:paraId="6318EC66"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 ходе диалога умело используются реплики, в речи отсутствуют языковые ошибки, нарушающие коммуникацию (допускается 1-2 ошибки). </w:t>
            </w:r>
          </w:p>
          <w:p w14:paraId="6A0A2B51"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Хорошее произношение с соблюдением правильной интонации. В беседе учащийся понимает вопросы собеседника и поддерживает беседу. </w:t>
            </w:r>
          </w:p>
          <w:p w14:paraId="075E8A39"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Используются фразы, стимулирующие общение. Используемая лексика соответствует поставленной коммуникативной задаче. </w:t>
            </w:r>
          </w:p>
          <w:p w14:paraId="264683CA"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Высказывание с широким диапазоном используемой лексики и языковых средств, включающих клише и устойчивые словосочетания. </w:t>
            </w:r>
          </w:p>
          <w:p w14:paraId="35264BA7" w14:textId="77777777" w:rsidR="00F93BC0" w:rsidRPr="0035460D" w:rsidRDefault="00C17F9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Отметка «4».</w:t>
            </w:r>
          </w:p>
          <w:p w14:paraId="3A6140A0"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Ставится учащемуся, который решил речевую задачу, но произносимые в ходе диалога реплики сбивчивы (1-2 реплики). Использована разнообразная лексика в соответствии с коммуникативной задачей. </w:t>
            </w:r>
          </w:p>
          <w:p w14:paraId="0C19D555" w14:textId="5619E489"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В речи присутствуют паузы, связанные с поиском средств выражения нужного значения.</w:t>
            </w:r>
          </w:p>
          <w:p w14:paraId="4E8E9E49"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Однако наблюдаются языковые ошибки, не нарушающиеся коммуникацию и понимание содержания (допускается 3-4 ошибки). </w:t>
            </w:r>
          </w:p>
          <w:p w14:paraId="31D65B30"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Используются сочетающиеся простые и сложные грамматические формы.</w:t>
            </w:r>
          </w:p>
          <w:p w14:paraId="561E824C" w14:textId="6B7991AC"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Общее содержание вопросов собеседника понятно, участвует в беседе, но эпизодически используются фразы, стимулирующие общение.</w:t>
            </w:r>
          </w:p>
          <w:p w14:paraId="2EFD0FD1"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Содержание реплик практически полностью раскрывает затронутую в беседе тему. Ответы содержат не только факты, но и комментарии по проблеме, выражение личного отношения к излагаемым фактам и обоснование этого отношения.</w:t>
            </w:r>
          </w:p>
          <w:p w14:paraId="6F8177B9" w14:textId="77777777" w:rsidR="00F93BC0" w:rsidRPr="0035460D" w:rsidRDefault="00C17F9E" w:rsidP="0035460D">
            <w:pPr>
              <w:jc w:val="both"/>
              <w:rPr>
                <w:rFonts w:ascii="Times New Roman" w:hAnsi="Times New Roman" w:cs="Times New Roman"/>
                <w:b/>
                <w:bCs/>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Отметка «3».</w:t>
            </w:r>
          </w:p>
          <w:p w14:paraId="6AB1E200"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Выставляется ученику, если речевая задача решена не полностью. Речь содержит фонетические ошибки, заметна интерференция родного языка, но в основном речь понятна партнёрам по диалогу.</w:t>
            </w:r>
          </w:p>
          <w:p w14:paraId="0F52E81E"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Некоторые реплики партнера вызывают затруднения. Наблюдаются паузы, препятствующие речевому общению. В репликах излагается информация на заданную тему, но отсутствует выражение личного отношения к затрагиваемой проблеме.</w:t>
            </w:r>
          </w:p>
          <w:p w14:paraId="4F22F9A6" w14:textId="77777777" w:rsidR="00F93BC0" w:rsidRPr="0035460D" w:rsidRDefault="00C17F9E" w:rsidP="0035460D">
            <w:pPr>
              <w:jc w:val="both"/>
              <w:rPr>
                <w:rFonts w:ascii="Times New Roman" w:hAnsi="Times New Roman" w:cs="Times New Roman"/>
                <w:b/>
                <w:bCs/>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 xml:space="preserve">Отметка «2». </w:t>
            </w:r>
          </w:p>
          <w:p w14:paraId="4EB2D8D6" w14:textId="77777777" w:rsidR="00F93BC0"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Выставляется ученику, если речевая задача не решена. Речь содержит фонетические ошибки, заметна интерференция родного языка, речь не понятна партнёрам по диалогу.</w:t>
            </w:r>
          </w:p>
          <w:p w14:paraId="04A8C6A2" w14:textId="0BD03CA2" w:rsidR="00F3351D"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Наблюдаются паузы, препятствующие речевому общению</w:t>
            </w:r>
          </w:p>
        </w:tc>
      </w:tr>
    </w:tbl>
    <w:p w14:paraId="18E1ECFE" w14:textId="3E35563F" w:rsidR="00C17F9E"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Практическая работа, лабораторная работа</w:t>
      </w:r>
    </w:p>
    <w:tbl>
      <w:tblPr>
        <w:tblStyle w:val="a4"/>
        <w:tblW w:w="0" w:type="auto"/>
        <w:tblLook w:val="04A0" w:firstRow="1" w:lastRow="0" w:firstColumn="1" w:lastColumn="0" w:noHBand="0" w:noVBand="1"/>
      </w:tblPr>
      <w:tblGrid>
        <w:gridCol w:w="3114"/>
        <w:gridCol w:w="6231"/>
      </w:tblGrid>
      <w:tr w:rsidR="00C17F9E" w:rsidRPr="0035460D" w14:paraId="3D973DFF" w14:textId="77777777" w:rsidTr="00C17F9E">
        <w:tc>
          <w:tcPr>
            <w:tcW w:w="3114" w:type="dxa"/>
          </w:tcPr>
          <w:p w14:paraId="68489F38" w14:textId="2A6844AA" w:rsidR="00C17F9E"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Форма аттестации</w:t>
            </w:r>
          </w:p>
        </w:tc>
        <w:tc>
          <w:tcPr>
            <w:tcW w:w="6231" w:type="dxa"/>
          </w:tcPr>
          <w:p w14:paraId="451123CD" w14:textId="26E7EC7D" w:rsidR="00C17F9E"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Практическая работа</w:t>
            </w:r>
          </w:p>
        </w:tc>
      </w:tr>
      <w:tr w:rsidR="00C17F9E" w:rsidRPr="0035460D" w14:paraId="7654DBB1" w14:textId="77777777" w:rsidTr="00C17F9E">
        <w:tc>
          <w:tcPr>
            <w:tcW w:w="3114" w:type="dxa"/>
          </w:tcPr>
          <w:p w14:paraId="6E324743" w14:textId="057C8858" w:rsidR="00C17F9E"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Рекомендуемые предметы</w:t>
            </w:r>
          </w:p>
        </w:tc>
        <w:tc>
          <w:tcPr>
            <w:tcW w:w="6231" w:type="dxa"/>
          </w:tcPr>
          <w:p w14:paraId="19E4B733" w14:textId="7EF7DA3E" w:rsidR="00C17F9E"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 Биология (10-11 классы), Информатика и ИКТ (10-11классы), физика (10- 11 классы), химия (10-11 классы)</w:t>
            </w:r>
          </w:p>
        </w:tc>
      </w:tr>
      <w:tr w:rsidR="00C17F9E" w:rsidRPr="0035460D" w14:paraId="5F1B39E1" w14:textId="77777777" w:rsidTr="00C17F9E">
        <w:tc>
          <w:tcPr>
            <w:tcW w:w="3114" w:type="dxa"/>
          </w:tcPr>
          <w:p w14:paraId="307D1009" w14:textId="77777777" w:rsidR="00C17F9E" w:rsidRPr="0035460D" w:rsidRDefault="00C17F9E" w:rsidP="0035460D">
            <w:pPr>
              <w:jc w:val="both"/>
              <w:rPr>
                <w:rFonts w:ascii="Times New Roman" w:hAnsi="Times New Roman" w:cs="Times New Roman"/>
                <w:sz w:val="24"/>
                <w:szCs w:val="24"/>
              </w:rPr>
            </w:pPr>
          </w:p>
        </w:tc>
        <w:tc>
          <w:tcPr>
            <w:tcW w:w="6231" w:type="dxa"/>
          </w:tcPr>
          <w:p w14:paraId="48DCF120" w14:textId="1BA705AA" w:rsidR="00C17F9E"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Форма проведения: - практическая</w:t>
            </w:r>
          </w:p>
        </w:tc>
      </w:tr>
      <w:tr w:rsidR="00C17F9E" w:rsidRPr="0035460D" w14:paraId="63BA33FF" w14:textId="77777777" w:rsidTr="00C17F9E">
        <w:tc>
          <w:tcPr>
            <w:tcW w:w="3114" w:type="dxa"/>
          </w:tcPr>
          <w:p w14:paraId="3288641A" w14:textId="6EC26B34" w:rsidR="00C17F9E"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Длительность проведения</w:t>
            </w:r>
          </w:p>
        </w:tc>
        <w:tc>
          <w:tcPr>
            <w:tcW w:w="6231" w:type="dxa"/>
          </w:tcPr>
          <w:p w14:paraId="3574FA7C" w14:textId="37B325EB" w:rsidR="00C17F9E"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От 10 до 45 минут в зависимости от предмета.</w:t>
            </w:r>
          </w:p>
        </w:tc>
      </w:tr>
      <w:tr w:rsidR="00C17F9E" w:rsidRPr="0035460D" w14:paraId="3354F53C" w14:textId="77777777" w:rsidTr="00C17F9E">
        <w:tc>
          <w:tcPr>
            <w:tcW w:w="3114" w:type="dxa"/>
          </w:tcPr>
          <w:p w14:paraId="7969AC61" w14:textId="14F729EA" w:rsidR="00C17F9E"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Параметры оценки</w:t>
            </w:r>
          </w:p>
        </w:tc>
        <w:tc>
          <w:tcPr>
            <w:tcW w:w="6231" w:type="dxa"/>
          </w:tcPr>
          <w:p w14:paraId="6606F0E9" w14:textId="0B173920" w:rsidR="00C17F9E"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Выполнение работы в полном объеме с соблюдением необходимой последовательности проведения опытов и измерений, самостоятельный и рациональный выбор лабораторного оборудования, проведение опытов в условиях и режимах, обеспечивающих получение результатов и выводов с наибольшей точностью. Контрольные вопросы и задания различного уровня сложности (базовый, повышенный, высокий) на выполнение практической работы. Задания могут быть составлены в виде технологической карты</w:t>
            </w:r>
          </w:p>
        </w:tc>
      </w:tr>
      <w:tr w:rsidR="00C17F9E" w:rsidRPr="0035460D" w14:paraId="2906040D" w14:textId="77777777" w:rsidTr="00C17F9E">
        <w:tc>
          <w:tcPr>
            <w:tcW w:w="3114" w:type="dxa"/>
          </w:tcPr>
          <w:p w14:paraId="5D50C96D" w14:textId="2503D808" w:rsidR="00C17F9E"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Контрольно</w:t>
            </w:r>
            <w:r w:rsidR="005F67E3" w:rsidRPr="0035460D">
              <w:rPr>
                <w:rFonts w:ascii="Times New Roman" w:hAnsi="Times New Roman" w:cs="Times New Roman"/>
                <w:sz w:val="24"/>
                <w:szCs w:val="24"/>
              </w:rPr>
              <w:t xml:space="preserve"> </w:t>
            </w:r>
            <w:r w:rsidRPr="0035460D">
              <w:rPr>
                <w:rFonts w:ascii="Times New Roman" w:hAnsi="Times New Roman" w:cs="Times New Roman"/>
                <w:sz w:val="24"/>
                <w:szCs w:val="24"/>
              </w:rPr>
              <w:t>измерительные материалы</w:t>
            </w:r>
          </w:p>
        </w:tc>
        <w:tc>
          <w:tcPr>
            <w:tcW w:w="6231" w:type="dxa"/>
          </w:tcPr>
          <w:p w14:paraId="7F4C3123" w14:textId="2D308CF7" w:rsidR="00C17F9E" w:rsidRPr="0035460D" w:rsidRDefault="00C17F9E" w:rsidP="0035460D">
            <w:pPr>
              <w:jc w:val="both"/>
              <w:rPr>
                <w:rFonts w:ascii="Times New Roman" w:hAnsi="Times New Roman" w:cs="Times New Roman"/>
                <w:sz w:val="24"/>
                <w:szCs w:val="24"/>
              </w:rPr>
            </w:pPr>
            <w:r w:rsidRPr="0035460D">
              <w:rPr>
                <w:rFonts w:ascii="Times New Roman" w:hAnsi="Times New Roman" w:cs="Times New Roman"/>
                <w:sz w:val="24"/>
                <w:szCs w:val="24"/>
              </w:rPr>
              <w:t>Не предусмотрено.</w:t>
            </w:r>
          </w:p>
        </w:tc>
      </w:tr>
      <w:tr w:rsidR="00F93BC0" w:rsidRPr="0035460D" w14:paraId="358BFDAF" w14:textId="77777777" w:rsidTr="00C17F9E">
        <w:tc>
          <w:tcPr>
            <w:tcW w:w="3114" w:type="dxa"/>
          </w:tcPr>
          <w:p w14:paraId="34FA53D0"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Возможное оценивание практической работы в 5- балльной системе При оценке практических умений отметка ставится на основании наблюдения за учащимся и оценивания устного или письменного отчета. </w:t>
            </w:r>
          </w:p>
          <w:p w14:paraId="66D635C5" w14:textId="77777777" w:rsidR="00F93BC0" w:rsidRPr="0035460D" w:rsidRDefault="00F93BC0" w:rsidP="0035460D">
            <w:pPr>
              <w:jc w:val="both"/>
              <w:rPr>
                <w:rFonts w:ascii="Times New Roman" w:hAnsi="Times New Roman" w:cs="Times New Roman"/>
                <w:sz w:val="24"/>
                <w:szCs w:val="24"/>
              </w:rPr>
            </w:pPr>
          </w:p>
        </w:tc>
        <w:tc>
          <w:tcPr>
            <w:tcW w:w="6231" w:type="dxa"/>
            <w:vMerge w:val="restart"/>
          </w:tcPr>
          <w:p w14:paraId="546DB34B" w14:textId="0F8429C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5-балльная система оценки </w:t>
            </w:r>
          </w:p>
          <w:p w14:paraId="55CFF26D"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b/>
                <w:bCs/>
                <w:sz w:val="24"/>
                <w:szCs w:val="24"/>
              </w:rPr>
              <w:t>Отметка «5</w:t>
            </w:r>
            <w:r w:rsidRPr="0035460D">
              <w:rPr>
                <w:rFonts w:ascii="Times New Roman" w:hAnsi="Times New Roman" w:cs="Times New Roman"/>
                <w:sz w:val="24"/>
                <w:szCs w:val="24"/>
              </w:rPr>
              <w:t>».</w:t>
            </w:r>
          </w:p>
          <w:p w14:paraId="41B9F729"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Работа выполнена в полном объеме с соблюдением необходимой последовательности проведения опытов и измерений.</w:t>
            </w:r>
          </w:p>
          <w:p w14:paraId="6F80913A"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Самостоятельно и рационально выбрано и подготовлено необходимое оборудование, все опыты проведены в условиях и режимах, обеспечивающих получение результатов и выводов с наибольшей точностью. </w:t>
            </w:r>
          </w:p>
          <w:p w14:paraId="50F56CE6"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 отчете правильно и аккуратно оформлены все записи, таблицы, рисунки, чертежи, графики, вычисления и сделаны выводы. </w:t>
            </w:r>
          </w:p>
          <w:p w14:paraId="587239D5"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Правильно выполнены вычисление погрешностей, если они были предусмотрены работой. Соблюдение требования безопасности труда.</w:t>
            </w:r>
          </w:p>
          <w:p w14:paraId="70C7150F" w14:textId="77777777" w:rsidR="00F93BC0" w:rsidRPr="0035460D" w:rsidRDefault="00F93BC0"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Отметка «4».</w:t>
            </w:r>
          </w:p>
          <w:p w14:paraId="62EBCEA8"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Работа проведена не полностью или допущены несущественные ошибки в работе; при выделении существенных признаков у наблюдаемого, исследуемого или описываемого объекта (процесса) названы второстепенные признаки; допущена неточность в оформлении наблюдений и выводов. </w:t>
            </w:r>
          </w:p>
          <w:p w14:paraId="14D49DE1" w14:textId="77777777" w:rsidR="00F93BC0" w:rsidRPr="0035460D" w:rsidRDefault="00F93BC0"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Отметка «3».</w:t>
            </w:r>
          </w:p>
          <w:p w14:paraId="19CDB57D"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Работа выполнена не полностью, но объем выполненной части таков, что позволяет получить правильные </w:t>
            </w:r>
            <w:r w:rsidRPr="0035460D">
              <w:rPr>
                <w:rFonts w:ascii="Times New Roman" w:hAnsi="Times New Roman" w:cs="Times New Roman"/>
                <w:sz w:val="24"/>
                <w:szCs w:val="24"/>
              </w:rPr>
              <w:lastRenderedPageBreak/>
              <w:t xml:space="preserve">результаты и выводы, или если в ходе проведения опыта и измерений были допущены следующие ошибки: </w:t>
            </w:r>
          </w:p>
          <w:p w14:paraId="57277712" w14:textId="200FD0E5"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Опыт проводился в нерациональных условиях, что привело к получению результатов с большей погрешностью. </w:t>
            </w:r>
          </w:p>
          <w:p w14:paraId="0E0000C1"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В отчете были допущены не более двух ошибок (в записи единиц измерения, в вычислениях, графиках, таблицах, схемах, анализе погрешностей и т.д.),</w:t>
            </w:r>
          </w:p>
          <w:p w14:paraId="06EBF208"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повлиявших на результат выполнения. Допущено 1-2 ошибки в оформлении наблюдений и выводов. </w:t>
            </w:r>
          </w:p>
          <w:p w14:paraId="30C0B40C" w14:textId="77777777" w:rsidR="00F93BC0" w:rsidRPr="0035460D" w:rsidRDefault="00F93BC0"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Отметка «2»</w:t>
            </w:r>
          </w:p>
          <w:p w14:paraId="7292AB56" w14:textId="77777777"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Работа выполнена не полностью, объем выполненной части работы не позволяет сделать правильных выводов. Опыты, измерения, вычисления, наблюдения производились неправильно. </w:t>
            </w:r>
          </w:p>
          <w:p w14:paraId="42D9B89B" w14:textId="6BC7FF1B" w:rsidR="00F93BC0" w:rsidRPr="0035460D" w:rsidRDefault="00F93BC0" w:rsidP="0035460D">
            <w:pPr>
              <w:jc w:val="both"/>
              <w:rPr>
                <w:rFonts w:ascii="Times New Roman" w:hAnsi="Times New Roman" w:cs="Times New Roman"/>
                <w:sz w:val="24"/>
                <w:szCs w:val="24"/>
              </w:rPr>
            </w:pPr>
            <w:r w:rsidRPr="0035460D">
              <w:rPr>
                <w:rFonts w:ascii="Times New Roman" w:hAnsi="Times New Roman" w:cs="Times New Roman"/>
                <w:sz w:val="24"/>
                <w:szCs w:val="24"/>
              </w:rPr>
              <w:t>Учащийся не может исправить ошибки самостоятельно. в ходе работы, в объяснении, в оформлении работы, в соблюдении правил техники безопасности при работе с оборудованием. Допущено 3-4 ошибки в проведении наблюдений по заданию учителя; неправильно выделены признаки наблюдаемого, исследуемого или описываемого объекта (процесса).</w:t>
            </w:r>
          </w:p>
        </w:tc>
      </w:tr>
      <w:tr w:rsidR="00F93BC0" w:rsidRPr="0035460D" w14:paraId="0001333A" w14:textId="77777777" w:rsidTr="00C17F9E">
        <w:tc>
          <w:tcPr>
            <w:tcW w:w="3114" w:type="dxa"/>
          </w:tcPr>
          <w:p w14:paraId="4A1B70B9" w14:textId="77777777" w:rsidR="00F93BC0" w:rsidRPr="0035460D" w:rsidRDefault="00F93BC0" w:rsidP="0035460D">
            <w:pPr>
              <w:jc w:val="both"/>
              <w:rPr>
                <w:rFonts w:ascii="Times New Roman" w:hAnsi="Times New Roman" w:cs="Times New Roman"/>
                <w:sz w:val="24"/>
                <w:szCs w:val="24"/>
              </w:rPr>
            </w:pPr>
          </w:p>
        </w:tc>
        <w:tc>
          <w:tcPr>
            <w:tcW w:w="6231" w:type="dxa"/>
            <w:vMerge/>
          </w:tcPr>
          <w:p w14:paraId="19C04419" w14:textId="50094099" w:rsidR="00F93BC0" w:rsidRPr="0035460D" w:rsidRDefault="00F93BC0" w:rsidP="0035460D">
            <w:pPr>
              <w:jc w:val="both"/>
              <w:rPr>
                <w:rFonts w:ascii="Times New Roman" w:hAnsi="Times New Roman" w:cs="Times New Roman"/>
                <w:sz w:val="24"/>
                <w:szCs w:val="24"/>
              </w:rPr>
            </w:pPr>
          </w:p>
        </w:tc>
      </w:tr>
    </w:tbl>
    <w:p w14:paraId="272B3A2C" w14:textId="77777777" w:rsidR="0095171C" w:rsidRPr="0035460D" w:rsidRDefault="0095171C" w:rsidP="0035460D">
      <w:pPr>
        <w:jc w:val="both"/>
        <w:rPr>
          <w:rFonts w:ascii="Times New Roman" w:hAnsi="Times New Roman" w:cs="Times New Roman"/>
          <w:b/>
          <w:bCs/>
          <w:sz w:val="24"/>
          <w:szCs w:val="24"/>
        </w:rPr>
      </w:pPr>
    </w:p>
    <w:p w14:paraId="1CF63677" w14:textId="77777777" w:rsidR="0095171C" w:rsidRPr="0035460D" w:rsidRDefault="00EC38B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Освоение основной образовательной программы сопровождается промежуточной аттестацией.</w:t>
      </w:r>
    </w:p>
    <w:p w14:paraId="618BE9C5" w14:textId="51614DE5" w:rsidR="00310878" w:rsidRPr="0035460D" w:rsidRDefault="00EC38B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Перечень предметов, форму прохождения промежуточной аттестации определяет Педагогический Совет, после чего решение закрепляется приказом директора школы. Материалы для аттестации, практические задания, письменные контрольные задания, тесты, перечень тем учебного курса для собеседования разрабатываются заместителем директора по УВР и руководителями методических объединений в соответствии с федеральным государственным образовательным стандартом среднего общего образования. За две недели до начала промежуточной аттестации заместитель директора по УВР составляет расписание и классные руководители доводят его до обучающихся после утверждения их приказом директора школы. Результаты промежуточной аттестации заносятся учителем в протокол и сдаются заместителю директора по УВР непосредственно после прохождения промежуточной аттестации. Протоколы хранятся в течение трех лет. </w:t>
      </w:r>
    </w:p>
    <w:p w14:paraId="47471ED1" w14:textId="0E760AE0" w:rsidR="00310878" w:rsidRPr="0035460D" w:rsidRDefault="00EC38B2"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Метапредметные результаты</w:t>
      </w:r>
      <w:r w:rsidRPr="0035460D">
        <w:rPr>
          <w:rFonts w:ascii="Times New Roman" w:hAnsi="Times New Roman" w:cs="Times New Roman"/>
          <w:sz w:val="24"/>
          <w:szCs w:val="24"/>
        </w:rPr>
        <w:t>.</w:t>
      </w:r>
    </w:p>
    <w:p w14:paraId="12E76C4E" w14:textId="77777777" w:rsidR="005F67E3" w:rsidRPr="0035460D" w:rsidRDefault="00EC38B2"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Основной оценочной процедурой метапредметных результатов является публичная защита индивидуального проекта. </w:t>
      </w:r>
    </w:p>
    <w:p w14:paraId="017BE1C7" w14:textId="3B405456" w:rsidR="00310878" w:rsidRPr="0035460D" w:rsidRDefault="00EC38B2"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Индивидуальный проект выполняется обучающимися в течение </w:t>
      </w:r>
      <w:r w:rsidR="0095171C" w:rsidRPr="0035460D">
        <w:rPr>
          <w:rFonts w:ascii="Times New Roman" w:hAnsi="Times New Roman" w:cs="Times New Roman"/>
          <w:sz w:val="24"/>
          <w:szCs w:val="24"/>
        </w:rPr>
        <w:t>двух лет</w:t>
      </w:r>
      <w:r w:rsidRPr="0035460D">
        <w:rPr>
          <w:rFonts w:ascii="Times New Roman" w:hAnsi="Times New Roman" w:cs="Times New Roman"/>
          <w:sz w:val="24"/>
          <w:szCs w:val="24"/>
        </w:rPr>
        <w:t xml:space="preserve"> обучения (10</w:t>
      </w:r>
      <w:r w:rsidR="0095171C" w:rsidRPr="0035460D">
        <w:rPr>
          <w:rFonts w:ascii="Times New Roman" w:hAnsi="Times New Roman" w:cs="Times New Roman"/>
          <w:sz w:val="24"/>
          <w:szCs w:val="24"/>
        </w:rPr>
        <w:t>-11</w:t>
      </w:r>
      <w:r w:rsidRPr="0035460D">
        <w:rPr>
          <w:rFonts w:ascii="Times New Roman" w:hAnsi="Times New Roman" w:cs="Times New Roman"/>
          <w:sz w:val="24"/>
          <w:szCs w:val="24"/>
        </w:rPr>
        <w:t xml:space="preserve"> класс</w:t>
      </w:r>
      <w:r w:rsidR="0095171C" w:rsidRPr="0035460D">
        <w:rPr>
          <w:rFonts w:ascii="Times New Roman" w:hAnsi="Times New Roman" w:cs="Times New Roman"/>
          <w:sz w:val="24"/>
          <w:szCs w:val="24"/>
        </w:rPr>
        <w:t>ы</w:t>
      </w:r>
      <w:r w:rsidRPr="0035460D">
        <w:rPr>
          <w:rFonts w:ascii="Times New Roman" w:hAnsi="Times New Roman" w:cs="Times New Roman"/>
          <w:sz w:val="24"/>
          <w:szCs w:val="24"/>
        </w:rPr>
        <w:t xml:space="preserve">). </w:t>
      </w:r>
    </w:p>
    <w:p w14:paraId="6D954125" w14:textId="4F9425D3" w:rsidR="00C17F9E" w:rsidRPr="0035460D" w:rsidRDefault="00EC38B2"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Итоговым образовательным событием является школьная конференция. Оценка индивидуальных проектов осуществляется в течение всего периода работы согласно циклограмме:</w:t>
      </w:r>
    </w:p>
    <w:p w14:paraId="1EDD8EED" w14:textId="34C0E002" w:rsidR="00EC38B2" w:rsidRPr="0035460D" w:rsidRDefault="00EC38B2" w:rsidP="0035460D">
      <w:pPr>
        <w:spacing w:after="0" w:line="240" w:lineRule="auto"/>
        <w:jc w:val="both"/>
        <w:rPr>
          <w:rFonts w:ascii="Times New Roman" w:hAnsi="Times New Roman" w:cs="Times New Roman"/>
          <w:sz w:val="24"/>
          <w:szCs w:val="24"/>
        </w:rPr>
      </w:pPr>
    </w:p>
    <w:tbl>
      <w:tblPr>
        <w:tblStyle w:val="a4"/>
        <w:tblW w:w="5000" w:type="pct"/>
        <w:tblLook w:val="04A0" w:firstRow="1" w:lastRow="0" w:firstColumn="1" w:lastColumn="0" w:noHBand="0" w:noVBand="1"/>
      </w:tblPr>
      <w:tblGrid>
        <w:gridCol w:w="2159"/>
        <w:gridCol w:w="8036"/>
      </w:tblGrid>
      <w:tr w:rsidR="00EC38B2" w:rsidRPr="0035460D" w14:paraId="7B61AD5C" w14:textId="77777777" w:rsidTr="00166D71">
        <w:tc>
          <w:tcPr>
            <w:tcW w:w="1059" w:type="pct"/>
          </w:tcPr>
          <w:p w14:paraId="3EAF10EA" w14:textId="165FD816" w:rsidR="00EC38B2" w:rsidRPr="0035460D" w:rsidRDefault="00EC38B2" w:rsidP="0035460D">
            <w:pPr>
              <w:jc w:val="both"/>
              <w:rPr>
                <w:rFonts w:ascii="Times New Roman" w:hAnsi="Times New Roman" w:cs="Times New Roman"/>
                <w:sz w:val="24"/>
                <w:szCs w:val="24"/>
              </w:rPr>
            </w:pPr>
            <w:r w:rsidRPr="0035460D">
              <w:rPr>
                <w:rFonts w:ascii="Times New Roman" w:hAnsi="Times New Roman" w:cs="Times New Roman"/>
                <w:sz w:val="24"/>
                <w:szCs w:val="24"/>
              </w:rPr>
              <w:t>Сентябрь</w:t>
            </w:r>
          </w:p>
        </w:tc>
        <w:tc>
          <w:tcPr>
            <w:tcW w:w="3941" w:type="pct"/>
          </w:tcPr>
          <w:p w14:paraId="5D28A57E" w14:textId="35F21DF9" w:rsidR="00EC38B2" w:rsidRPr="0035460D" w:rsidRDefault="00EC38B2" w:rsidP="0035460D">
            <w:pPr>
              <w:jc w:val="both"/>
              <w:rPr>
                <w:rFonts w:ascii="Times New Roman" w:hAnsi="Times New Roman" w:cs="Times New Roman"/>
                <w:sz w:val="24"/>
                <w:szCs w:val="24"/>
              </w:rPr>
            </w:pPr>
            <w:r w:rsidRPr="0035460D">
              <w:rPr>
                <w:rFonts w:ascii="Times New Roman" w:hAnsi="Times New Roman" w:cs="Times New Roman"/>
                <w:sz w:val="24"/>
                <w:szCs w:val="24"/>
              </w:rPr>
              <w:t>Выбор учебного предмета или курса, области деятельности для выполнения индивидуального проекта. - Представление обучающимся возможных тем учебных исследований и учебных проектов. Определение тем проектов и руководителей</w:t>
            </w:r>
          </w:p>
        </w:tc>
      </w:tr>
      <w:tr w:rsidR="00985995" w:rsidRPr="0035460D" w14:paraId="505264C5" w14:textId="77777777" w:rsidTr="00166D71">
        <w:tc>
          <w:tcPr>
            <w:tcW w:w="1059" w:type="pct"/>
          </w:tcPr>
          <w:p w14:paraId="6D449369" w14:textId="6916C3EB"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t>Октябр</w:t>
            </w:r>
            <w:r w:rsidR="00310878" w:rsidRPr="0035460D">
              <w:rPr>
                <w:rFonts w:ascii="Times New Roman" w:hAnsi="Times New Roman" w:cs="Times New Roman"/>
                <w:sz w:val="24"/>
                <w:szCs w:val="24"/>
              </w:rPr>
              <w:t>ъ</w:t>
            </w:r>
          </w:p>
        </w:tc>
        <w:tc>
          <w:tcPr>
            <w:tcW w:w="3941" w:type="pct"/>
          </w:tcPr>
          <w:p w14:paraId="7AD8200C" w14:textId="6BA40E3D"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t>Индивидуальная(групповая) работа по составлению планов индивидуальных проектов. - Защита тем и планов индивидуальных проектов</w:t>
            </w:r>
          </w:p>
        </w:tc>
      </w:tr>
      <w:tr w:rsidR="00985995" w:rsidRPr="0035460D" w14:paraId="1E8FAF38" w14:textId="77777777" w:rsidTr="00166D71">
        <w:tc>
          <w:tcPr>
            <w:tcW w:w="1059" w:type="pct"/>
          </w:tcPr>
          <w:p w14:paraId="03F0AF83" w14:textId="6C44A970"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Ноябрь Декабр</w:t>
            </w:r>
            <w:r w:rsidR="00310878" w:rsidRPr="0035460D">
              <w:rPr>
                <w:rFonts w:ascii="Times New Roman" w:hAnsi="Times New Roman" w:cs="Times New Roman"/>
                <w:sz w:val="24"/>
                <w:szCs w:val="24"/>
              </w:rPr>
              <w:t>ь</w:t>
            </w:r>
          </w:p>
        </w:tc>
        <w:tc>
          <w:tcPr>
            <w:tcW w:w="3941" w:type="pct"/>
          </w:tcPr>
          <w:p w14:paraId="4389F52E" w14:textId="3D8B2F97"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t>Работа по индивидуальным графикам обучающихся и руководителей, Декабрь консультирование</w:t>
            </w:r>
          </w:p>
        </w:tc>
      </w:tr>
      <w:tr w:rsidR="00985995" w:rsidRPr="0035460D" w14:paraId="6ADCD526" w14:textId="77777777" w:rsidTr="00166D71">
        <w:tc>
          <w:tcPr>
            <w:tcW w:w="1059" w:type="pct"/>
          </w:tcPr>
          <w:p w14:paraId="0941B217" w14:textId="2135DB9B"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t>Январь</w:t>
            </w:r>
          </w:p>
        </w:tc>
        <w:tc>
          <w:tcPr>
            <w:tcW w:w="3941" w:type="pct"/>
          </w:tcPr>
          <w:p w14:paraId="3859DF6B" w14:textId="3BD6F8F0"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t>Промежуточный отчет о работе (предзащита). - Индивидуальная работа руководителя и обучающегося по корректировке планов</w:t>
            </w:r>
          </w:p>
        </w:tc>
      </w:tr>
      <w:tr w:rsidR="00985995" w:rsidRPr="0035460D" w14:paraId="04178B38" w14:textId="77777777" w:rsidTr="00166D71">
        <w:tc>
          <w:tcPr>
            <w:tcW w:w="1059" w:type="pct"/>
          </w:tcPr>
          <w:p w14:paraId="34EA055F" w14:textId="212531B7"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Феврал</w:t>
            </w:r>
            <w:r w:rsidR="00310878" w:rsidRPr="0035460D">
              <w:rPr>
                <w:rFonts w:ascii="Times New Roman" w:hAnsi="Times New Roman" w:cs="Times New Roman"/>
                <w:sz w:val="24"/>
                <w:szCs w:val="24"/>
              </w:rPr>
              <w:t>ь</w:t>
            </w:r>
          </w:p>
        </w:tc>
        <w:tc>
          <w:tcPr>
            <w:tcW w:w="3941" w:type="pct"/>
          </w:tcPr>
          <w:p w14:paraId="10DCDD04" w14:textId="33C7F4B6"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Работа по индивидуальным графикам обучающихся и руководителей,</w:t>
            </w:r>
          </w:p>
        </w:tc>
      </w:tr>
      <w:tr w:rsidR="00985995" w:rsidRPr="0035460D" w14:paraId="3B4E4C41" w14:textId="77777777" w:rsidTr="00166D71">
        <w:tc>
          <w:tcPr>
            <w:tcW w:w="1059" w:type="pct"/>
          </w:tcPr>
          <w:p w14:paraId="16448FA1" w14:textId="0C1DE5FD"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t>Мар</w:t>
            </w:r>
          </w:p>
        </w:tc>
        <w:tc>
          <w:tcPr>
            <w:tcW w:w="3941" w:type="pct"/>
          </w:tcPr>
          <w:p w14:paraId="5F46D460" w14:textId="13EFF035"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t>консультирование индивидуальных проектов</w:t>
            </w:r>
          </w:p>
        </w:tc>
      </w:tr>
      <w:tr w:rsidR="00985995" w:rsidRPr="0035460D" w14:paraId="0800B667" w14:textId="77777777" w:rsidTr="00166D71">
        <w:tc>
          <w:tcPr>
            <w:tcW w:w="1059" w:type="pct"/>
          </w:tcPr>
          <w:p w14:paraId="45D02A3C" w14:textId="720CE370"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t>Апрель</w:t>
            </w:r>
          </w:p>
        </w:tc>
        <w:tc>
          <w:tcPr>
            <w:tcW w:w="3941" w:type="pct"/>
          </w:tcPr>
          <w:p w14:paraId="5DF12AB8" w14:textId="72396208" w:rsidR="00985995" w:rsidRPr="0035460D" w:rsidRDefault="00985995" w:rsidP="0035460D">
            <w:pPr>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Защита индивидуальных проектов</w:t>
            </w:r>
          </w:p>
        </w:tc>
      </w:tr>
    </w:tbl>
    <w:p w14:paraId="77EC72A0" w14:textId="44F665FA" w:rsidR="00095E87" w:rsidRPr="0035460D" w:rsidRDefault="00095E87" w:rsidP="0035460D">
      <w:pPr>
        <w:jc w:val="both"/>
        <w:rPr>
          <w:rFonts w:ascii="Times New Roman" w:hAnsi="Times New Roman" w:cs="Times New Roman"/>
          <w:sz w:val="24"/>
          <w:szCs w:val="24"/>
        </w:rPr>
      </w:pPr>
    </w:p>
    <w:tbl>
      <w:tblPr>
        <w:tblStyle w:val="a4"/>
        <w:tblW w:w="5000" w:type="pct"/>
        <w:tblLook w:val="04A0" w:firstRow="1" w:lastRow="0" w:firstColumn="1" w:lastColumn="0" w:noHBand="0" w:noVBand="1"/>
      </w:tblPr>
      <w:tblGrid>
        <w:gridCol w:w="893"/>
        <w:gridCol w:w="2477"/>
        <w:gridCol w:w="5685"/>
        <w:gridCol w:w="1140"/>
      </w:tblGrid>
      <w:tr w:rsidR="00095E87" w:rsidRPr="0035460D" w14:paraId="11283ED7" w14:textId="77777777" w:rsidTr="00166D71">
        <w:tc>
          <w:tcPr>
            <w:tcW w:w="438" w:type="pct"/>
          </w:tcPr>
          <w:p w14:paraId="7510FDA5" w14:textId="77777777" w:rsidR="00095E87" w:rsidRPr="0035460D" w:rsidRDefault="00095E87" w:rsidP="0035460D">
            <w:pPr>
              <w:jc w:val="both"/>
              <w:rPr>
                <w:rFonts w:ascii="Times New Roman" w:hAnsi="Times New Roman" w:cs="Times New Roman"/>
                <w:sz w:val="24"/>
                <w:szCs w:val="24"/>
              </w:rPr>
            </w:pPr>
          </w:p>
        </w:tc>
        <w:tc>
          <w:tcPr>
            <w:tcW w:w="1215" w:type="pct"/>
          </w:tcPr>
          <w:p w14:paraId="27DFA3BF" w14:textId="57EA984D" w:rsidR="00095E87" w:rsidRPr="0035460D" w:rsidRDefault="00095E8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Критерии </w:t>
            </w:r>
          </w:p>
        </w:tc>
        <w:tc>
          <w:tcPr>
            <w:tcW w:w="2788" w:type="pct"/>
          </w:tcPr>
          <w:p w14:paraId="49999327" w14:textId="5DE19883" w:rsidR="00095E87" w:rsidRPr="0035460D" w:rsidRDefault="00095E8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Индикаторы</w:t>
            </w:r>
          </w:p>
        </w:tc>
        <w:tc>
          <w:tcPr>
            <w:tcW w:w="559" w:type="pct"/>
          </w:tcPr>
          <w:p w14:paraId="23AF24EC" w14:textId="17DC0F15" w:rsidR="00095E87" w:rsidRPr="0035460D" w:rsidRDefault="00095E8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Оценка</w:t>
            </w:r>
          </w:p>
        </w:tc>
      </w:tr>
      <w:tr w:rsidR="00450877" w:rsidRPr="0035460D" w14:paraId="742B71FF" w14:textId="77777777" w:rsidTr="00166D71">
        <w:tc>
          <w:tcPr>
            <w:tcW w:w="438" w:type="pct"/>
            <w:vMerge w:val="restart"/>
          </w:tcPr>
          <w:p w14:paraId="4FFF6E0F" w14:textId="363AE7D4"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c>
          <w:tcPr>
            <w:tcW w:w="1215" w:type="pct"/>
            <w:vMerge w:val="restart"/>
          </w:tcPr>
          <w:p w14:paraId="152E18E2" w14:textId="58631746"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Проблематизация и целеполагание</w:t>
            </w:r>
          </w:p>
        </w:tc>
        <w:tc>
          <w:tcPr>
            <w:tcW w:w="2788" w:type="pct"/>
          </w:tcPr>
          <w:p w14:paraId="247D4B01" w14:textId="24962D6A"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Отсутствует описание проблемы; не сформулирован цель индивидуального проекта; не определены задачи по её достижению.</w:t>
            </w:r>
          </w:p>
        </w:tc>
        <w:tc>
          <w:tcPr>
            <w:tcW w:w="559" w:type="pct"/>
          </w:tcPr>
          <w:p w14:paraId="75B321FA" w14:textId="30590F34"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0</w:t>
            </w:r>
          </w:p>
        </w:tc>
      </w:tr>
      <w:tr w:rsidR="00450877" w:rsidRPr="0035460D" w14:paraId="1562084B" w14:textId="77777777" w:rsidTr="00166D71">
        <w:tc>
          <w:tcPr>
            <w:tcW w:w="438" w:type="pct"/>
            <w:vMerge/>
          </w:tcPr>
          <w:p w14:paraId="41C13F58" w14:textId="26056EE1" w:rsidR="00450877" w:rsidRPr="0035460D" w:rsidRDefault="00450877" w:rsidP="0035460D">
            <w:pPr>
              <w:jc w:val="both"/>
              <w:rPr>
                <w:rFonts w:ascii="Times New Roman" w:hAnsi="Times New Roman" w:cs="Times New Roman"/>
                <w:sz w:val="24"/>
                <w:szCs w:val="24"/>
              </w:rPr>
            </w:pPr>
          </w:p>
        </w:tc>
        <w:tc>
          <w:tcPr>
            <w:tcW w:w="1215" w:type="pct"/>
            <w:vMerge/>
          </w:tcPr>
          <w:p w14:paraId="2DA7E89D" w14:textId="77777777" w:rsidR="00450877" w:rsidRPr="0035460D" w:rsidRDefault="00450877" w:rsidP="0035460D">
            <w:pPr>
              <w:jc w:val="both"/>
              <w:rPr>
                <w:rFonts w:ascii="Times New Roman" w:hAnsi="Times New Roman" w:cs="Times New Roman"/>
                <w:sz w:val="24"/>
                <w:szCs w:val="24"/>
              </w:rPr>
            </w:pPr>
          </w:p>
        </w:tc>
        <w:tc>
          <w:tcPr>
            <w:tcW w:w="2788" w:type="pct"/>
          </w:tcPr>
          <w:p w14:paraId="1D939A1E" w14:textId="31500CA1"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Есть описание проблемы, но цель сформулирована 1 недостаточно четко либо отсутствует, и задачи не определены</w:t>
            </w:r>
          </w:p>
        </w:tc>
        <w:tc>
          <w:tcPr>
            <w:tcW w:w="559" w:type="pct"/>
          </w:tcPr>
          <w:p w14:paraId="428C2486" w14:textId="0FF4B316"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450877" w:rsidRPr="0035460D" w14:paraId="41A6E9B6" w14:textId="77777777" w:rsidTr="00166D71">
        <w:tc>
          <w:tcPr>
            <w:tcW w:w="438" w:type="pct"/>
            <w:vMerge/>
          </w:tcPr>
          <w:p w14:paraId="6CE4D007" w14:textId="1DD8ECE9" w:rsidR="00450877" w:rsidRPr="0035460D" w:rsidRDefault="00450877" w:rsidP="0035460D">
            <w:pPr>
              <w:jc w:val="both"/>
              <w:rPr>
                <w:rFonts w:ascii="Times New Roman" w:hAnsi="Times New Roman" w:cs="Times New Roman"/>
                <w:sz w:val="24"/>
                <w:szCs w:val="24"/>
              </w:rPr>
            </w:pPr>
          </w:p>
        </w:tc>
        <w:tc>
          <w:tcPr>
            <w:tcW w:w="1215" w:type="pct"/>
            <w:vMerge/>
          </w:tcPr>
          <w:p w14:paraId="210D91E2" w14:textId="77777777" w:rsidR="00450877" w:rsidRPr="0035460D" w:rsidRDefault="00450877" w:rsidP="0035460D">
            <w:pPr>
              <w:jc w:val="both"/>
              <w:rPr>
                <w:rFonts w:ascii="Times New Roman" w:hAnsi="Times New Roman" w:cs="Times New Roman"/>
                <w:sz w:val="24"/>
                <w:szCs w:val="24"/>
              </w:rPr>
            </w:pPr>
          </w:p>
        </w:tc>
        <w:tc>
          <w:tcPr>
            <w:tcW w:w="2788" w:type="pct"/>
          </w:tcPr>
          <w:p w14:paraId="20A24FF7" w14:textId="26E3E5D4"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Есть описание проблемы, цель сформулирована, но 2 задачи недостаточно четко определены либо отсутствуют</w:t>
            </w:r>
          </w:p>
        </w:tc>
        <w:tc>
          <w:tcPr>
            <w:tcW w:w="559" w:type="pct"/>
          </w:tcPr>
          <w:p w14:paraId="0DE26770" w14:textId="398707E4"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450877" w:rsidRPr="0035460D" w14:paraId="1CC3B1C9" w14:textId="77777777" w:rsidTr="00166D71">
        <w:tc>
          <w:tcPr>
            <w:tcW w:w="438" w:type="pct"/>
            <w:vMerge/>
          </w:tcPr>
          <w:p w14:paraId="3B60C388" w14:textId="23F2349B" w:rsidR="00450877" w:rsidRPr="0035460D" w:rsidRDefault="00450877" w:rsidP="0035460D">
            <w:pPr>
              <w:jc w:val="both"/>
              <w:rPr>
                <w:rFonts w:ascii="Times New Roman" w:hAnsi="Times New Roman" w:cs="Times New Roman"/>
                <w:sz w:val="24"/>
                <w:szCs w:val="24"/>
              </w:rPr>
            </w:pPr>
          </w:p>
        </w:tc>
        <w:tc>
          <w:tcPr>
            <w:tcW w:w="1215" w:type="pct"/>
            <w:vMerge/>
          </w:tcPr>
          <w:p w14:paraId="0A3A1F23" w14:textId="77777777" w:rsidR="00450877" w:rsidRPr="0035460D" w:rsidRDefault="00450877" w:rsidP="0035460D">
            <w:pPr>
              <w:jc w:val="both"/>
              <w:rPr>
                <w:rFonts w:ascii="Times New Roman" w:hAnsi="Times New Roman" w:cs="Times New Roman"/>
                <w:sz w:val="24"/>
                <w:szCs w:val="24"/>
              </w:rPr>
            </w:pPr>
          </w:p>
        </w:tc>
        <w:tc>
          <w:tcPr>
            <w:tcW w:w="2788" w:type="pct"/>
          </w:tcPr>
          <w:p w14:paraId="72C93650" w14:textId="432C92CA"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Проблема описана, цель сформулирована, задачи по 3 достижению поставленной цели четко определены</w:t>
            </w:r>
          </w:p>
        </w:tc>
        <w:tc>
          <w:tcPr>
            <w:tcW w:w="559" w:type="pct"/>
          </w:tcPr>
          <w:p w14:paraId="2C358889" w14:textId="6C3F3AFE"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3</w:t>
            </w:r>
          </w:p>
        </w:tc>
      </w:tr>
      <w:tr w:rsidR="00450877" w:rsidRPr="0035460D" w14:paraId="7BB2CDEB" w14:textId="77777777" w:rsidTr="00166D71">
        <w:tc>
          <w:tcPr>
            <w:tcW w:w="438" w:type="pct"/>
            <w:vMerge w:val="restart"/>
          </w:tcPr>
          <w:p w14:paraId="1A882079" w14:textId="7336B127"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c>
          <w:tcPr>
            <w:tcW w:w="1215" w:type="pct"/>
            <w:vMerge w:val="restart"/>
          </w:tcPr>
          <w:p w14:paraId="73527B20" w14:textId="18229428"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Планирование</w:t>
            </w:r>
          </w:p>
        </w:tc>
        <w:tc>
          <w:tcPr>
            <w:tcW w:w="2788" w:type="pct"/>
          </w:tcPr>
          <w:p w14:paraId="3E4A6B2B" w14:textId="03FF3AA3"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Планирование отсутствует.</w:t>
            </w:r>
          </w:p>
        </w:tc>
        <w:tc>
          <w:tcPr>
            <w:tcW w:w="559" w:type="pct"/>
          </w:tcPr>
          <w:p w14:paraId="47FE23DE" w14:textId="71792FB1"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0</w:t>
            </w:r>
          </w:p>
        </w:tc>
      </w:tr>
      <w:tr w:rsidR="00450877" w:rsidRPr="0035460D" w14:paraId="019D5075" w14:textId="77777777" w:rsidTr="00166D71">
        <w:tc>
          <w:tcPr>
            <w:tcW w:w="438" w:type="pct"/>
            <w:vMerge/>
          </w:tcPr>
          <w:p w14:paraId="15929B26" w14:textId="5BFA0B68" w:rsidR="00450877" w:rsidRPr="0035460D" w:rsidRDefault="00450877" w:rsidP="0035460D">
            <w:pPr>
              <w:jc w:val="both"/>
              <w:rPr>
                <w:rFonts w:ascii="Times New Roman" w:hAnsi="Times New Roman" w:cs="Times New Roman"/>
                <w:sz w:val="24"/>
                <w:szCs w:val="24"/>
              </w:rPr>
            </w:pPr>
          </w:p>
        </w:tc>
        <w:tc>
          <w:tcPr>
            <w:tcW w:w="1215" w:type="pct"/>
            <w:vMerge/>
          </w:tcPr>
          <w:p w14:paraId="3456AE23" w14:textId="77777777" w:rsidR="00450877" w:rsidRPr="0035460D" w:rsidRDefault="00450877" w:rsidP="0035460D">
            <w:pPr>
              <w:jc w:val="both"/>
              <w:rPr>
                <w:rFonts w:ascii="Times New Roman" w:hAnsi="Times New Roman" w:cs="Times New Roman"/>
                <w:sz w:val="24"/>
                <w:szCs w:val="24"/>
              </w:rPr>
            </w:pPr>
          </w:p>
        </w:tc>
        <w:tc>
          <w:tcPr>
            <w:tcW w:w="2788" w:type="pct"/>
          </w:tcPr>
          <w:p w14:paraId="7C634A6E" w14:textId="1DF81639"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План есть, но он не соответствует поставленным задачам</w:t>
            </w:r>
          </w:p>
        </w:tc>
        <w:tc>
          <w:tcPr>
            <w:tcW w:w="559" w:type="pct"/>
          </w:tcPr>
          <w:p w14:paraId="082B5660" w14:textId="3C2B82A1"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450877" w:rsidRPr="0035460D" w14:paraId="7F940B71" w14:textId="77777777" w:rsidTr="00166D71">
        <w:tc>
          <w:tcPr>
            <w:tcW w:w="438" w:type="pct"/>
            <w:vMerge/>
          </w:tcPr>
          <w:p w14:paraId="0B245918" w14:textId="22946EB3" w:rsidR="00450877" w:rsidRPr="0035460D" w:rsidRDefault="00450877" w:rsidP="0035460D">
            <w:pPr>
              <w:jc w:val="both"/>
              <w:rPr>
                <w:rFonts w:ascii="Times New Roman" w:hAnsi="Times New Roman" w:cs="Times New Roman"/>
                <w:sz w:val="24"/>
                <w:szCs w:val="24"/>
              </w:rPr>
            </w:pPr>
          </w:p>
        </w:tc>
        <w:tc>
          <w:tcPr>
            <w:tcW w:w="1215" w:type="pct"/>
            <w:vMerge/>
          </w:tcPr>
          <w:p w14:paraId="0C7AB73A" w14:textId="77777777" w:rsidR="00450877" w:rsidRPr="0035460D" w:rsidRDefault="00450877" w:rsidP="0035460D">
            <w:pPr>
              <w:jc w:val="both"/>
              <w:rPr>
                <w:rFonts w:ascii="Times New Roman" w:hAnsi="Times New Roman" w:cs="Times New Roman"/>
                <w:sz w:val="24"/>
                <w:szCs w:val="24"/>
              </w:rPr>
            </w:pPr>
          </w:p>
        </w:tc>
        <w:tc>
          <w:tcPr>
            <w:tcW w:w="2788" w:type="pct"/>
          </w:tcPr>
          <w:p w14:paraId="5AD3F250" w14:textId="6BC5E09A"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План недостаточно полно отражает действия по 2 достижению поставленной цели</w:t>
            </w:r>
          </w:p>
        </w:tc>
        <w:tc>
          <w:tcPr>
            <w:tcW w:w="559" w:type="pct"/>
          </w:tcPr>
          <w:p w14:paraId="1003DF23" w14:textId="6379BFC6" w:rsidR="00450877"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450877" w:rsidRPr="0035460D" w14:paraId="0F160080" w14:textId="77777777" w:rsidTr="00166D71">
        <w:tc>
          <w:tcPr>
            <w:tcW w:w="438" w:type="pct"/>
            <w:vMerge/>
          </w:tcPr>
          <w:p w14:paraId="71C6F0DF" w14:textId="33677B4E" w:rsidR="00450877" w:rsidRPr="0035460D" w:rsidRDefault="00450877" w:rsidP="0035460D">
            <w:pPr>
              <w:jc w:val="both"/>
              <w:rPr>
                <w:rFonts w:ascii="Times New Roman" w:hAnsi="Times New Roman" w:cs="Times New Roman"/>
                <w:sz w:val="24"/>
                <w:szCs w:val="24"/>
              </w:rPr>
            </w:pPr>
          </w:p>
        </w:tc>
        <w:tc>
          <w:tcPr>
            <w:tcW w:w="1215" w:type="pct"/>
            <w:vMerge/>
          </w:tcPr>
          <w:p w14:paraId="781381BC" w14:textId="77777777" w:rsidR="00450877" w:rsidRPr="0035460D" w:rsidRDefault="00450877" w:rsidP="0035460D">
            <w:pPr>
              <w:jc w:val="both"/>
              <w:rPr>
                <w:rFonts w:ascii="Times New Roman" w:hAnsi="Times New Roman" w:cs="Times New Roman"/>
                <w:sz w:val="24"/>
                <w:szCs w:val="24"/>
              </w:rPr>
            </w:pPr>
          </w:p>
        </w:tc>
        <w:tc>
          <w:tcPr>
            <w:tcW w:w="2788" w:type="pct"/>
          </w:tcPr>
          <w:p w14:paraId="1F650AB3" w14:textId="769AE0EB"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Планирование отражает логику действий по 3 достижению поставленной цели и полностью соответствует сформулированным задачам</w:t>
            </w:r>
          </w:p>
        </w:tc>
        <w:tc>
          <w:tcPr>
            <w:tcW w:w="559" w:type="pct"/>
          </w:tcPr>
          <w:p w14:paraId="0258432F" w14:textId="50BEFA4D" w:rsidR="00450877"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3</w:t>
            </w:r>
          </w:p>
        </w:tc>
      </w:tr>
      <w:tr w:rsidR="00450877" w:rsidRPr="0035460D" w14:paraId="34084428" w14:textId="77777777" w:rsidTr="00166D71">
        <w:tc>
          <w:tcPr>
            <w:tcW w:w="438" w:type="pct"/>
            <w:vMerge w:val="restart"/>
          </w:tcPr>
          <w:p w14:paraId="7C5F6C49" w14:textId="77777777" w:rsidR="00450877" w:rsidRPr="0035460D" w:rsidRDefault="00450877" w:rsidP="0035460D">
            <w:pPr>
              <w:jc w:val="both"/>
              <w:rPr>
                <w:rFonts w:ascii="Times New Roman" w:hAnsi="Times New Roman" w:cs="Times New Roman"/>
                <w:sz w:val="24"/>
                <w:szCs w:val="24"/>
              </w:rPr>
            </w:pPr>
          </w:p>
        </w:tc>
        <w:tc>
          <w:tcPr>
            <w:tcW w:w="1215" w:type="pct"/>
            <w:vMerge w:val="restart"/>
          </w:tcPr>
          <w:p w14:paraId="73CA1411" w14:textId="2320BA43"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Работа с информацией</w:t>
            </w:r>
          </w:p>
        </w:tc>
        <w:tc>
          <w:tcPr>
            <w:tcW w:w="2788" w:type="pct"/>
          </w:tcPr>
          <w:p w14:paraId="2A70D194" w14:textId="431103D8"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Информация отсутствует в тексте индивидуального 0 информацией проекта или полностью повторяет тексты подобных проектов, пр источниках.</w:t>
            </w:r>
          </w:p>
        </w:tc>
        <w:tc>
          <w:tcPr>
            <w:tcW w:w="559" w:type="pct"/>
          </w:tcPr>
          <w:p w14:paraId="4524E8EA" w14:textId="499540FA" w:rsidR="00450877"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450877" w:rsidRPr="0035460D" w14:paraId="280976BF" w14:textId="77777777" w:rsidTr="00166D71">
        <w:tc>
          <w:tcPr>
            <w:tcW w:w="438" w:type="pct"/>
            <w:vMerge/>
          </w:tcPr>
          <w:p w14:paraId="06BF2D9D" w14:textId="1BFAF500" w:rsidR="00450877" w:rsidRPr="0035460D" w:rsidRDefault="00450877" w:rsidP="0035460D">
            <w:pPr>
              <w:jc w:val="both"/>
              <w:rPr>
                <w:rFonts w:ascii="Times New Roman" w:hAnsi="Times New Roman" w:cs="Times New Roman"/>
                <w:sz w:val="24"/>
                <w:szCs w:val="24"/>
              </w:rPr>
            </w:pPr>
          </w:p>
        </w:tc>
        <w:tc>
          <w:tcPr>
            <w:tcW w:w="1215" w:type="pct"/>
            <w:vMerge/>
          </w:tcPr>
          <w:p w14:paraId="6F458845" w14:textId="77777777" w:rsidR="00450877" w:rsidRPr="0035460D" w:rsidRDefault="00450877" w:rsidP="0035460D">
            <w:pPr>
              <w:jc w:val="both"/>
              <w:rPr>
                <w:rFonts w:ascii="Times New Roman" w:hAnsi="Times New Roman" w:cs="Times New Roman"/>
                <w:sz w:val="24"/>
                <w:szCs w:val="24"/>
              </w:rPr>
            </w:pPr>
          </w:p>
        </w:tc>
        <w:tc>
          <w:tcPr>
            <w:tcW w:w="2788" w:type="pct"/>
          </w:tcPr>
          <w:p w14:paraId="5989ADA9" w14:textId="7CFE4F20"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Представленная в проекте информация взята из одного 1 источника, но сделана попытка её интерпретации (преобразования, оценки, анализа)</w:t>
            </w:r>
          </w:p>
        </w:tc>
        <w:tc>
          <w:tcPr>
            <w:tcW w:w="559" w:type="pct"/>
          </w:tcPr>
          <w:p w14:paraId="11D80A22" w14:textId="7DEA8AF6" w:rsidR="00450877"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450877" w:rsidRPr="0035460D" w14:paraId="0988203B" w14:textId="77777777" w:rsidTr="00166D71">
        <w:tc>
          <w:tcPr>
            <w:tcW w:w="438" w:type="pct"/>
            <w:vMerge/>
          </w:tcPr>
          <w:p w14:paraId="67CFDF1B" w14:textId="0595C38A" w:rsidR="00450877" w:rsidRPr="0035460D" w:rsidRDefault="00450877" w:rsidP="0035460D">
            <w:pPr>
              <w:jc w:val="both"/>
              <w:rPr>
                <w:rFonts w:ascii="Times New Roman" w:hAnsi="Times New Roman" w:cs="Times New Roman"/>
                <w:sz w:val="24"/>
                <w:szCs w:val="24"/>
              </w:rPr>
            </w:pPr>
          </w:p>
        </w:tc>
        <w:tc>
          <w:tcPr>
            <w:tcW w:w="1215" w:type="pct"/>
            <w:vMerge/>
          </w:tcPr>
          <w:p w14:paraId="2CAEFDDB" w14:textId="77777777" w:rsidR="00450877" w:rsidRPr="0035460D" w:rsidRDefault="00450877" w:rsidP="0035460D">
            <w:pPr>
              <w:jc w:val="both"/>
              <w:rPr>
                <w:rFonts w:ascii="Times New Roman" w:hAnsi="Times New Roman" w:cs="Times New Roman"/>
                <w:sz w:val="24"/>
                <w:szCs w:val="24"/>
              </w:rPr>
            </w:pPr>
          </w:p>
        </w:tc>
        <w:tc>
          <w:tcPr>
            <w:tcW w:w="2788" w:type="pct"/>
          </w:tcPr>
          <w:p w14:paraId="504D7560" w14:textId="1C7E29FB"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В тексте индивидуального проекта использовано два и 2 более источников информации, сделана попытка их анализа и творческого осмысления, однако есть некоторые неточности</w:t>
            </w:r>
          </w:p>
        </w:tc>
        <w:tc>
          <w:tcPr>
            <w:tcW w:w="559" w:type="pct"/>
          </w:tcPr>
          <w:p w14:paraId="469CD444" w14:textId="29E1FEE6" w:rsidR="00450877"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3</w:t>
            </w:r>
          </w:p>
        </w:tc>
      </w:tr>
      <w:tr w:rsidR="00450877" w:rsidRPr="0035460D" w14:paraId="3A53CA16" w14:textId="77777777" w:rsidTr="00166D71">
        <w:tc>
          <w:tcPr>
            <w:tcW w:w="438" w:type="pct"/>
            <w:vMerge/>
          </w:tcPr>
          <w:p w14:paraId="7BBC3213" w14:textId="5D7B43FF" w:rsidR="00450877" w:rsidRPr="0035460D" w:rsidRDefault="00450877" w:rsidP="0035460D">
            <w:pPr>
              <w:jc w:val="both"/>
              <w:rPr>
                <w:rFonts w:ascii="Times New Roman" w:hAnsi="Times New Roman" w:cs="Times New Roman"/>
                <w:sz w:val="24"/>
                <w:szCs w:val="24"/>
              </w:rPr>
            </w:pPr>
          </w:p>
        </w:tc>
        <w:tc>
          <w:tcPr>
            <w:tcW w:w="1215" w:type="pct"/>
            <w:vMerge/>
          </w:tcPr>
          <w:p w14:paraId="7DDA0DE4" w14:textId="77777777" w:rsidR="00450877" w:rsidRPr="0035460D" w:rsidRDefault="00450877" w:rsidP="0035460D">
            <w:pPr>
              <w:jc w:val="both"/>
              <w:rPr>
                <w:rFonts w:ascii="Times New Roman" w:hAnsi="Times New Roman" w:cs="Times New Roman"/>
                <w:sz w:val="24"/>
                <w:szCs w:val="24"/>
              </w:rPr>
            </w:pPr>
          </w:p>
        </w:tc>
        <w:tc>
          <w:tcPr>
            <w:tcW w:w="2788" w:type="pct"/>
          </w:tcPr>
          <w:p w14:paraId="3153E1EF" w14:textId="5C4346AB"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Текст индивидуального проекта авторский с 3 использованием двух и более источников информации. Интерпретация текста полностью соответствует цели проекта, аргументация верная</w:t>
            </w:r>
          </w:p>
        </w:tc>
        <w:tc>
          <w:tcPr>
            <w:tcW w:w="559" w:type="pct"/>
          </w:tcPr>
          <w:p w14:paraId="7A0F5C45" w14:textId="73754B68" w:rsidR="00450877"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3</w:t>
            </w:r>
          </w:p>
        </w:tc>
      </w:tr>
      <w:tr w:rsidR="00450877" w:rsidRPr="0035460D" w14:paraId="658B987B" w14:textId="77777777" w:rsidTr="00166D71">
        <w:tc>
          <w:tcPr>
            <w:tcW w:w="438" w:type="pct"/>
            <w:vMerge w:val="restart"/>
          </w:tcPr>
          <w:p w14:paraId="7066B30E" w14:textId="15EAD690"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3</w:t>
            </w:r>
          </w:p>
        </w:tc>
        <w:tc>
          <w:tcPr>
            <w:tcW w:w="1215" w:type="pct"/>
            <w:vMerge w:val="restart"/>
          </w:tcPr>
          <w:p w14:paraId="2EF00936" w14:textId="32E09DF3"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Оформление результата (исследования макета, другого "продукта" деятельности - соответствии</w:t>
            </w:r>
          </w:p>
        </w:tc>
        <w:tc>
          <w:tcPr>
            <w:tcW w:w="2788" w:type="pct"/>
          </w:tcPr>
          <w:p w14:paraId="499E3076" w14:textId="2879D75B"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Исследования (или другой "продукт" проектной 0 результата деятельности) отсутствуют или выполнены (исследования, исключительно небрежно</w:t>
            </w:r>
          </w:p>
        </w:tc>
        <w:tc>
          <w:tcPr>
            <w:tcW w:w="559" w:type="pct"/>
          </w:tcPr>
          <w:p w14:paraId="54B60285" w14:textId="081F0FC7"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0</w:t>
            </w:r>
          </w:p>
        </w:tc>
      </w:tr>
      <w:tr w:rsidR="00450877" w:rsidRPr="0035460D" w14:paraId="0732D130" w14:textId="77777777" w:rsidTr="00166D71">
        <w:tc>
          <w:tcPr>
            <w:tcW w:w="438" w:type="pct"/>
            <w:vMerge/>
          </w:tcPr>
          <w:p w14:paraId="7E2023A0" w14:textId="14081117" w:rsidR="00450877" w:rsidRPr="0035460D" w:rsidRDefault="00450877" w:rsidP="0035460D">
            <w:pPr>
              <w:jc w:val="both"/>
              <w:rPr>
                <w:rFonts w:ascii="Times New Roman" w:hAnsi="Times New Roman" w:cs="Times New Roman"/>
                <w:sz w:val="24"/>
                <w:szCs w:val="24"/>
              </w:rPr>
            </w:pPr>
          </w:p>
        </w:tc>
        <w:tc>
          <w:tcPr>
            <w:tcW w:w="1215" w:type="pct"/>
            <w:vMerge/>
          </w:tcPr>
          <w:p w14:paraId="3203AD48" w14:textId="77777777" w:rsidR="00450877" w:rsidRPr="0035460D" w:rsidRDefault="00450877" w:rsidP="0035460D">
            <w:pPr>
              <w:jc w:val="both"/>
              <w:rPr>
                <w:rFonts w:ascii="Times New Roman" w:hAnsi="Times New Roman" w:cs="Times New Roman"/>
                <w:sz w:val="24"/>
                <w:szCs w:val="24"/>
              </w:rPr>
            </w:pPr>
          </w:p>
        </w:tc>
        <w:tc>
          <w:tcPr>
            <w:tcW w:w="2788" w:type="pct"/>
          </w:tcPr>
          <w:p w14:paraId="521B7C3F" w14:textId="3D3A189E"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Исследования (или другой "продукт" проектной деятельности) выполнены с грубыми ошибками и недостаточно соответствуют поставленным целям и задачам</w:t>
            </w:r>
          </w:p>
        </w:tc>
        <w:tc>
          <w:tcPr>
            <w:tcW w:w="559" w:type="pct"/>
          </w:tcPr>
          <w:p w14:paraId="037A559B" w14:textId="38B80EDD"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450877" w:rsidRPr="0035460D" w14:paraId="1ABD22DE" w14:textId="77777777" w:rsidTr="00166D71">
        <w:tc>
          <w:tcPr>
            <w:tcW w:w="438" w:type="pct"/>
            <w:vMerge/>
          </w:tcPr>
          <w:p w14:paraId="012783C3" w14:textId="325F3314" w:rsidR="00450877" w:rsidRPr="0035460D" w:rsidRDefault="00450877" w:rsidP="0035460D">
            <w:pPr>
              <w:jc w:val="both"/>
              <w:rPr>
                <w:rFonts w:ascii="Times New Roman" w:hAnsi="Times New Roman" w:cs="Times New Roman"/>
                <w:sz w:val="24"/>
                <w:szCs w:val="24"/>
              </w:rPr>
            </w:pPr>
          </w:p>
        </w:tc>
        <w:tc>
          <w:tcPr>
            <w:tcW w:w="1215" w:type="pct"/>
            <w:vMerge/>
          </w:tcPr>
          <w:p w14:paraId="63F6900D" w14:textId="77777777" w:rsidR="00450877" w:rsidRPr="0035460D" w:rsidRDefault="00450877" w:rsidP="0035460D">
            <w:pPr>
              <w:jc w:val="both"/>
              <w:rPr>
                <w:rFonts w:ascii="Times New Roman" w:hAnsi="Times New Roman" w:cs="Times New Roman"/>
                <w:sz w:val="24"/>
                <w:szCs w:val="24"/>
              </w:rPr>
            </w:pPr>
          </w:p>
        </w:tc>
        <w:tc>
          <w:tcPr>
            <w:tcW w:w="2788" w:type="pct"/>
          </w:tcPr>
          <w:p w14:paraId="0501361E" w14:textId="4AA44C66"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Исследования (или другой "продукт" проектной</w:t>
            </w:r>
          </w:p>
        </w:tc>
        <w:tc>
          <w:tcPr>
            <w:tcW w:w="559" w:type="pct"/>
          </w:tcPr>
          <w:p w14:paraId="1A85D15A" w14:textId="3C5C3708"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450877" w:rsidRPr="0035460D" w14:paraId="7418A7E0" w14:textId="77777777" w:rsidTr="00166D71">
        <w:tc>
          <w:tcPr>
            <w:tcW w:w="438" w:type="pct"/>
            <w:vMerge/>
          </w:tcPr>
          <w:p w14:paraId="3952B628" w14:textId="14844BDE" w:rsidR="00450877" w:rsidRPr="0035460D" w:rsidRDefault="00450877" w:rsidP="0035460D">
            <w:pPr>
              <w:jc w:val="both"/>
              <w:rPr>
                <w:rFonts w:ascii="Times New Roman" w:hAnsi="Times New Roman" w:cs="Times New Roman"/>
                <w:sz w:val="24"/>
                <w:szCs w:val="24"/>
              </w:rPr>
            </w:pPr>
          </w:p>
        </w:tc>
        <w:tc>
          <w:tcPr>
            <w:tcW w:w="1215" w:type="pct"/>
            <w:vMerge/>
          </w:tcPr>
          <w:p w14:paraId="3522EC2E" w14:textId="77777777" w:rsidR="00450877" w:rsidRPr="0035460D" w:rsidRDefault="00450877" w:rsidP="0035460D">
            <w:pPr>
              <w:jc w:val="both"/>
              <w:rPr>
                <w:rFonts w:ascii="Times New Roman" w:hAnsi="Times New Roman" w:cs="Times New Roman"/>
                <w:sz w:val="24"/>
                <w:szCs w:val="24"/>
              </w:rPr>
            </w:pPr>
          </w:p>
        </w:tc>
        <w:tc>
          <w:tcPr>
            <w:tcW w:w="2788" w:type="pct"/>
          </w:tcPr>
          <w:p w14:paraId="17CB7DC6" w14:textId="0FDC1001"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деятельности) выполнены и оформлены с некоторыми неточностями</w:t>
            </w:r>
          </w:p>
        </w:tc>
        <w:tc>
          <w:tcPr>
            <w:tcW w:w="559" w:type="pct"/>
          </w:tcPr>
          <w:p w14:paraId="74A4DF55" w14:textId="34E47B55"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450877" w:rsidRPr="0035460D" w14:paraId="63DC40FE" w14:textId="77777777" w:rsidTr="00166D71">
        <w:tc>
          <w:tcPr>
            <w:tcW w:w="438" w:type="pct"/>
            <w:vMerge/>
          </w:tcPr>
          <w:p w14:paraId="03B6BD08" w14:textId="09375F49" w:rsidR="00450877" w:rsidRPr="0035460D" w:rsidRDefault="00450877" w:rsidP="0035460D">
            <w:pPr>
              <w:jc w:val="both"/>
              <w:rPr>
                <w:rFonts w:ascii="Times New Roman" w:hAnsi="Times New Roman" w:cs="Times New Roman"/>
                <w:sz w:val="24"/>
                <w:szCs w:val="24"/>
              </w:rPr>
            </w:pPr>
          </w:p>
        </w:tc>
        <w:tc>
          <w:tcPr>
            <w:tcW w:w="1215" w:type="pct"/>
            <w:vMerge/>
          </w:tcPr>
          <w:p w14:paraId="147E86B1" w14:textId="77777777" w:rsidR="00450877" w:rsidRPr="0035460D" w:rsidRDefault="00450877" w:rsidP="0035460D">
            <w:pPr>
              <w:jc w:val="both"/>
              <w:rPr>
                <w:rFonts w:ascii="Times New Roman" w:hAnsi="Times New Roman" w:cs="Times New Roman"/>
                <w:sz w:val="24"/>
                <w:szCs w:val="24"/>
              </w:rPr>
            </w:pPr>
          </w:p>
        </w:tc>
        <w:tc>
          <w:tcPr>
            <w:tcW w:w="2788" w:type="pct"/>
          </w:tcPr>
          <w:p w14:paraId="55020346" w14:textId="614BE95D"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Исследования (или другой "продукт" проектной 33 деятельности) выполнены и оформлены на основе собранных данных – аргументировано, полно</w:t>
            </w:r>
          </w:p>
        </w:tc>
        <w:tc>
          <w:tcPr>
            <w:tcW w:w="559" w:type="pct"/>
          </w:tcPr>
          <w:p w14:paraId="49447F81" w14:textId="3844725F"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3</w:t>
            </w:r>
          </w:p>
        </w:tc>
      </w:tr>
      <w:tr w:rsidR="00450877" w:rsidRPr="0035460D" w14:paraId="1DDCB796" w14:textId="77777777" w:rsidTr="00166D71">
        <w:tc>
          <w:tcPr>
            <w:tcW w:w="438" w:type="pct"/>
            <w:vMerge w:val="restart"/>
          </w:tcPr>
          <w:p w14:paraId="7CBB295E" w14:textId="7874AF88"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4</w:t>
            </w:r>
          </w:p>
        </w:tc>
        <w:tc>
          <w:tcPr>
            <w:tcW w:w="1215" w:type="pct"/>
            <w:vMerge w:val="restart"/>
          </w:tcPr>
          <w:p w14:paraId="332EF6A2" w14:textId="06544000"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Использование информационно </w:t>
            </w:r>
            <w:r w:rsidRPr="0035460D">
              <w:rPr>
                <w:rFonts w:ascii="Times New Roman" w:hAnsi="Times New Roman" w:cs="Times New Roman"/>
                <w:sz w:val="24"/>
                <w:szCs w:val="24"/>
              </w:rPr>
              <w:lastRenderedPageBreak/>
              <w:t>коммуникативных технологий</w:t>
            </w:r>
          </w:p>
        </w:tc>
        <w:tc>
          <w:tcPr>
            <w:tcW w:w="2788" w:type="pct"/>
          </w:tcPr>
          <w:p w14:paraId="2BB86584" w14:textId="572E300A"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В ходе выполнения и представления индивидуального проекта ИКТ не использовались</w:t>
            </w:r>
          </w:p>
        </w:tc>
        <w:tc>
          <w:tcPr>
            <w:tcW w:w="559" w:type="pct"/>
          </w:tcPr>
          <w:p w14:paraId="5C1B496D" w14:textId="1DD4D081"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0</w:t>
            </w:r>
          </w:p>
        </w:tc>
      </w:tr>
      <w:tr w:rsidR="00450877" w:rsidRPr="0035460D" w14:paraId="3EA3C750" w14:textId="77777777" w:rsidTr="00166D71">
        <w:tc>
          <w:tcPr>
            <w:tcW w:w="438" w:type="pct"/>
            <w:vMerge/>
          </w:tcPr>
          <w:p w14:paraId="4AA405AF" w14:textId="6D360A48" w:rsidR="00450877" w:rsidRPr="0035460D" w:rsidRDefault="00450877" w:rsidP="0035460D">
            <w:pPr>
              <w:jc w:val="both"/>
              <w:rPr>
                <w:rFonts w:ascii="Times New Roman" w:hAnsi="Times New Roman" w:cs="Times New Roman"/>
                <w:sz w:val="24"/>
                <w:szCs w:val="24"/>
              </w:rPr>
            </w:pPr>
          </w:p>
        </w:tc>
        <w:tc>
          <w:tcPr>
            <w:tcW w:w="1215" w:type="pct"/>
            <w:vMerge/>
          </w:tcPr>
          <w:p w14:paraId="117ADAAD" w14:textId="77777777" w:rsidR="00450877" w:rsidRPr="0035460D" w:rsidRDefault="00450877" w:rsidP="0035460D">
            <w:pPr>
              <w:jc w:val="both"/>
              <w:rPr>
                <w:rFonts w:ascii="Times New Roman" w:hAnsi="Times New Roman" w:cs="Times New Roman"/>
                <w:sz w:val="24"/>
                <w:szCs w:val="24"/>
              </w:rPr>
            </w:pPr>
          </w:p>
        </w:tc>
        <w:tc>
          <w:tcPr>
            <w:tcW w:w="2788" w:type="pct"/>
          </w:tcPr>
          <w:p w14:paraId="3123D8FE" w14:textId="6838F4B7"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ИКТ использовались для подготовки презентации однако представленный зрительный ряд не всегда соответствует выступлению автора индивидуального проекта. Имеются нарушения требований к презентации.</w:t>
            </w:r>
          </w:p>
        </w:tc>
        <w:tc>
          <w:tcPr>
            <w:tcW w:w="559" w:type="pct"/>
          </w:tcPr>
          <w:p w14:paraId="47486050" w14:textId="5CA0BF39"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450877" w:rsidRPr="0035460D" w14:paraId="65C64BC0" w14:textId="77777777" w:rsidTr="00166D71">
        <w:tc>
          <w:tcPr>
            <w:tcW w:w="438" w:type="pct"/>
            <w:vMerge/>
          </w:tcPr>
          <w:p w14:paraId="47978082" w14:textId="4D35604B" w:rsidR="00450877" w:rsidRPr="0035460D" w:rsidRDefault="00450877" w:rsidP="0035460D">
            <w:pPr>
              <w:jc w:val="both"/>
              <w:rPr>
                <w:rFonts w:ascii="Times New Roman" w:hAnsi="Times New Roman" w:cs="Times New Roman"/>
                <w:sz w:val="24"/>
                <w:szCs w:val="24"/>
              </w:rPr>
            </w:pPr>
          </w:p>
        </w:tc>
        <w:tc>
          <w:tcPr>
            <w:tcW w:w="1215" w:type="pct"/>
            <w:vMerge/>
          </w:tcPr>
          <w:p w14:paraId="1A29E075" w14:textId="77777777" w:rsidR="00450877" w:rsidRPr="0035460D" w:rsidRDefault="00450877" w:rsidP="0035460D">
            <w:pPr>
              <w:jc w:val="both"/>
              <w:rPr>
                <w:rFonts w:ascii="Times New Roman" w:hAnsi="Times New Roman" w:cs="Times New Roman"/>
                <w:sz w:val="24"/>
                <w:szCs w:val="24"/>
              </w:rPr>
            </w:pPr>
          </w:p>
        </w:tc>
        <w:tc>
          <w:tcPr>
            <w:tcW w:w="2788" w:type="pct"/>
          </w:tcPr>
          <w:p w14:paraId="5394AB30" w14:textId="0BF64B88"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ИКТ использовались на всех этапах выполнения 2 индивидуального проекта: а) при поиске, отборе и преобразовании информации, б) при выполнении работы (подготовке макетов, текстов, построении диаграмм и т.п.), при подготовке презентации и защите работы, 3однако наблюдаются некоторые неточности в х применении</w:t>
            </w:r>
          </w:p>
        </w:tc>
        <w:tc>
          <w:tcPr>
            <w:tcW w:w="559" w:type="pct"/>
          </w:tcPr>
          <w:p w14:paraId="0978439B" w14:textId="33A1AE19"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450877" w:rsidRPr="0035460D" w14:paraId="4918C0A2" w14:textId="77777777" w:rsidTr="00166D71">
        <w:tc>
          <w:tcPr>
            <w:tcW w:w="438" w:type="pct"/>
            <w:vMerge/>
          </w:tcPr>
          <w:p w14:paraId="46884768" w14:textId="13BC0C11" w:rsidR="00450877" w:rsidRPr="0035460D" w:rsidRDefault="00450877" w:rsidP="0035460D">
            <w:pPr>
              <w:jc w:val="both"/>
              <w:rPr>
                <w:rFonts w:ascii="Times New Roman" w:hAnsi="Times New Roman" w:cs="Times New Roman"/>
                <w:sz w:val="24"/>
                <w:szCs w:val="24"/>
              </w:rPr>
            </w:pPr>
          </w:p>
        </w:tc>
        <w:tc>
          <w:tcPr>
            <w:tcW w:w="1215" w:type="pct"/>
            <w:vMerge/>
          </w:tcPr>
          <w:p w14:paraId="75282BDB" w14:textId="77777777" w:rsidR="00450877" w:rsidRPr="0035460D" w:rsidRDefault="00450877" w:rsidP="0035460D">
            <w:pPr>
              <w:jc w:val="both"/>
              <w:rPr>
                <w:rFonts w:ascii="Times New Roman" w:hAnsi="Times New Roman" w:cs="Times New Roman"/>
                <w:sz w:val="24"/>
                <w:szCs w:val="24"/>
              </w:rPr>
            </w:pPr>
          </w:p>
        </w:tc>
        <w:tc>
          <w:tcPr>
            <w:tcW w:w="2788" w:type="pct"/>
          </w:tcPr>
          <w:p w14:paraId="212770EA" w14:textId="1887AAFA"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ИКТ уместно и верно использовались на всех этапах 3 выполнения проекта</w:t>
            </w:r>
          </w:p>
        </w:tc>
        <w:tc>
          <w:tcPr>
            <w:tcW w:w="559" w:type="pct"/>
          </w:tcPr>
          <w:p w14:paraId="01237A55" w14:textId="27B70759" w:rsidR="00450877" w:rsidRPr="0035460D" w:rsidRDefault="00450877" w:rsidP="0035460D">
            <w:pPr>
              <w:jc w:val="both"/>
              <w:rPr>
                <w:rFonts w:ascii="Times New Roman" w:hAnsi="Times New Roman" w:cs="Times New Roman"/>
                <w:sz w:val="24"/>
                <w:szCs w:val="24"/>
              </w:rPr>
            </w:pPr>
            <w:r w:rsidRPr="0035460D">
              <w:rPr>
                <w:rFonts w:ascii="Times New Roman" w:hAnsi="Times New Roman" w:cs="Times New Roman"/>
                <w:sz w:val="24"/>
                <w:szCs w:val="24"/>
              </w:rPr>
              <w:t>3</w:t>
            </w:r>
          </w:p>
        </w:tc>
      </w:tr>
      <w:tr w:rsidR="00A203F8" w:rsidRPr="0035460D" w14:paraId="05FBD36D" w14:textId="77777777" w:rsidTr="00166D71">
        <w:tc>
          <w:tcPr>
            <w:tcW w:w="438" w:type="pct"/>
            <w:vMerge w:val="restart"/>
          </w:tcPr>
          <w:p w14:paraId="02F4D5A6" w14:textId="77777777" w:rsidR="00A203F8" w:rsidRPr="0035460D" w:rsidRDefault="00A203F8" w:rsidP="0035460D">
            <w:pPr>
              <w:jc w:val="both"/>
              <w:rPr>
                <w:rFonts w:ascii="Times New Roman" w:hAnsi="Times New Roman" w:cs="Times New Roman"/>
                <w:sz w:val="24"/>
                <w:szCs w:val="24"/>
              </w:rPr>
            </w:pPr>
          </w:p>
          <w:p w14:paraId="4582DF3F" w14:textId="4C0E0A41"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5</w:t>
            </w:r>
          </w:p>
        </w:tc>
        <w:tc>
          <w:tcPr>
            <w:tcW w:w="1215" w:type="pct"/>
            <w:vMerge w:val="restart"/>
          </w:tcPr>
          <w:p w14:paraId="48BB3D2B" w14:textId="52708F1A"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Публичное представлени</w:t>
            </w:r>
            <w:r w:rsidR="00745533" w:rsidRPr="0035460D">
              <w:rPr>
                <w:rFonts w:ascii="Times New Roman" w:hAnsi="Times New Roman" w:cs="Times New Roman"/>
                <w:sz w:val="24"/>
                <w:szCs w:val="24"/>
              </w:rPr>
              <w:t>и</w:t>
            </w:r>
            <w:r w:rsidRPr="0035460D">
              <w:rPr>
                <w:rFonts w:ascii="Times New Roman" w:hAnsi="Times New Roman" w:cs="Times New Roman"/>
                <w:sz w:val="24"/>
                <w:szCs w:val="24"/>
              </w:rPr>
              <w:t xml:space="preserve"> проекта</w:t>
            </w:r>
          </w:p>
        </w:tc>
        <w:tc>
          <w:tcPr>
            <w:tcW w:w="2788" w:type="pct"/>
          </w:tcPr>
          <w:p w14:paraId="522666D3" w14:textId="459FDEFC"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Выступление нелогично, невыразительно, не воспринимается слушателями. Основные идеи и мысли изложены невнятно.</w:t>
            </w:r>
          </w:p>
        </w:tc>
        <w:tc>
          <w:tcPr>
            <w:tcW w:w="559" w:type="pct"/>
          </w:tcPr>
          <w:p w14:paraId="26437C14" w14:textId="213A3274"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0</w:t>
            </w:r>
          </w:p>
        </w:tc>
      </w:tr>
      <w:tr w:rsidR="00A203F8" w:rsidRPr="0035460D" w14:paraId="17633D6A" w14:textId="77777777" w:rsidTr="00166D71">
        <w:tc>
          <w:tcPr>
            <w:tcW w:w="438" w:type="pct"/>
            <w:vMerge/>
          </w:tcPr>
          <w:p w14:paraId="6448A36D" w14:textId="75DAC0FA" w:rsidR="00A203F8" w:rsidRPr="0035460D" w:rsidRDefault="00A203F8" w:rsidP="0035460D">
            <w:pPr>
              <w:jc w:val="both"/>
              <w:rPr>
                <w:rFonts w:ascii="Times New Roman" w:hAnsi="Times New Roman" w:cs="Times New Roman"/>
                <w:sz w:val="24"/>
                <w:szCs w:val="24"/>
              </w:rPr>
            </w:pPr>
          </w:p>
        </w:tc>
        <w:tc>
          <w:tcPr>
            <w:tcW w:w="1215" w:type="pct"/>
            <w:vMerge/>
          </w:tcPr>
          <w:p w14:paraId="51B26709" w14:textId="77777777" w:rsidR="00A203F8" w:rsidRPr="0035460D" w:rsidRDefault="00A203F8" w:rsidP="0035460D">
            <w:pPr>
              <w:jc w:val="both"/>
              <w:rPr>
                <w:rFonts w:ascii="Times New Roman" w:hAnsi="Times New Roman" w:cs="Times New Roman"/>
                <w:sz w:val="24"/>
                <w:szCs w:val="24"/>
              </w:rPr>
            </w:pPr>
          </w:p>
        </w:tc>
        <w:tc>
          <w:tcPr>
            <w:tcW w:w="2788" w:type="pct"/>
          </w:tcPr>
          <w:p w14:paraId="4427A753" w14:textId="65AA2AED"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Выступление достаточно полное, но не подкрепляется 1 приемами обратной связи. Выступающий не заботится о необходимости возникновения интереса аудитории</w:t>
            </w:r>
          </w:p>
        </w:tc>
        <w:tc>
          <w:tcPr>
            <w:tcW w:w="559" w:type="pct"/>
          </w:tcPr>
          <w:p w14:paraId="404AF9F0" w14:textId="75D413F3"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A203F8" w:rsidRPr="0035460D" w14:paraId="5A29D90F" w14:textId="77777777" w:rsidTr="00166D71">
        <w:tc>
          <w:tcPr>
            <w:tcW w:w="438" w:type="pct"/>
            <w:vMerge/>
          </w:tcPr>
          <w:p w14:paraId="48770099" w14:textId="642A1BBF" w:rsidR="00A203F8" w:rsidRPr="0035460D" w:rsidRDefault="00A203F8" w:rsidP="0035460D">
            <w:pPr>
              <w:jc w:val="both"/>
              <w:rPr>
                <w:rFonts w:ascii="Times New Roman" w:hAnsi="Times New Roman" w:cs="Times New Roman"/>
                <w:sz w:val="24"/>
                <w:szCs w:val="24"/>
              </w:rPr>
            </w:pPr>
          </w:p>
        </w:tc>
        <w:tc>
          <w:tcPr>
            <w:tcW w:w="1215" w:type="pct"/>
            <w:vMerge/>
          </w:tcPr>
          <w:p w14:paraId="185ED656" w14:textId="77777777" w:rsidR="00A203F8" w:rsidRPr="0035460D" w:rsidRDefault="00A203F8" w:rsidP="0035460D">
            <w:pPr>
              <w:jc w:val="both"/>
              <w:rPr>
                <w:rFonts w:ascii="Times New Roman" w:hAnsi="Times New Roman" w:cs="Times New Roman"/>
                <w:sz w:val="24"/>
                <w:szCs w:val="24"/>
              </w:rPr>
            </w:pPr>
          </w:p>
        </w:tc>
        <w:tc>
          <w:tcPr>
            <w:tcW w:w="2788" w:type="pct"/>
          </w:tcPr>
          <w:p w14:paraId="0951522D" w14:textId="15270ABC"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Выступление достаточно убедительное, но обладает 2 некоторыми недостатками, связанными с игнорированием некоторых требований к презентации индивидуального проекта</w:t>
            </w:r>
          </w:p>
        </w:tc>
        <w:tc>
          <w:tcPr>
            <w:tcW w:w="559" w:type="pct"/>
          </w:tcPr>
          <w:p w14:paraId="0FCA2CEA" w14:textId="63880FD4"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A203F8" w:rsidRPr="0035460D" w14:paraId="35558D90" w14:textId="77777777" w:rsidTr="00166D71">
        <w:tc>
          <w:tcPr>
            <w:tcW w:w="438" w:type="pct"/>
            <w:vMerge/>
          </w:tcPr>
          <w:p w14:paraId="12ABF11E" w14:textId="2E24AA73" w:rsidR="00A203F8" w:rsidRPr="0035460D" w:rsidRDefault="00A203F8" w:rsidP="0035460D">
            <w:pPr>
              <w:jc w:val="both"/>
              <w:rPr>
                <w:rFonts w:ascii="Times New Roman" w:hAnsi="Times New Roman" w:cs="Times New Roman"/>
                <w:sz w:val="24"/>
                <w:szCs w:val="24"/>
              </w:rPr>
            </w:pPr>
          </w:p>
        </w:tc>
        <w:tc>
          <w:tcPr>
            <w:tcW w:w="1215" w:type="pct"/>
            <w:vMerge/>
          </w:tcPr>
          <w:p w14:paraId="694DC72A" w14:textId="77777777" w:rsidR="00A203F8" w:rsidRPr="0035460D" w:rsidRDefault="00A203F8" w:rsidP="0035460D">
            <w:pPr>
              <w:jc w:val="both"/>
              <w:rPr>
                <w:rFonts w:ascii="Times New Roman" w:hAnsi="Times New Roman" w:cs="Times New Roman"/>
                <w:sz w:val="24"/>
                <w:szCs w:val="24"/>
              </w:rPr>
            </w:pPr>
          </w:p>
        </w:tc>
        <w:tc>
          <w:tcPr>
            <w:tcW w:w="2788" w:type="pct"/>
          </w:tcPr>
          <w:p w14:paraId="67DE8A18" w14:textId="5E83F4D9"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Публичное представление индивидуального проекта в 3 полной мере соответствует требованиям к презентации: убедительно раскрывает основные идеи проекта и побуждает к диалогу на заявленную тему</w:t>
            </w:r>
          </w:p>
        </w:tc>
        <w:tc>
          <w:tcPr>
            <w:tcW w:w="559" w:type="pct"/>
          </w:tcPr>
          <w:p w14:paraId="5F64B3E0" w14:textId="07550406" w:rsidR="00A203F8" w:rsidRPr="0035460D" w:rsidRDefault="00A203F8" w:rsidP="0035460D">
            <w:pPr>
              <w:jc w:val="both"/>
              <w:rPr>
                <w:rFonts w:ascii="Times New Roman" w:hAnsi="Times New Roman" w:cs="Times New Roman"/>
                <w:sz w:val="24"/>
                <w:szCs w:val="24"/>
              </w:rPr>
            </w:pPr>
            <w:r w:rsidRPr="0035460D">
              <w:rPr>
                <w:rFonts w:ascii="Times New Roman" w:hAnsi="Times New Roman" w:cs="Times New Roman"/>
                <w:sz w:val="24"/>
                <w:szCs w:val="24"/>
              </w:rPr>
              <w:t>3</w:t>
            </w:r>
          </w:p>
        </w:tc>
      </w:tr>
    </w:tbl>
    <w:p w14:paraId="4B09CADB" w14:textId="51B81317" w:rsidR="00171EF0" w:rsidRPr="0035460D" w:rsidRDefault="00171EF0" w:rsidP="0035460D">
      <w:pPr>
        <w:jc w:val="both"/>
        <w:rPr>
          <w:rFonts w:ascii="Times New Roman" w:hAnsi="Times New Roman" w:cs="Times New Roman"/>
          <w:sz w:val="24"/>
          <w:szCs w:val="24"/>
        </w:rPr>
      </w:pPr>
    </w:p>
    <w:p w14:paraId="4F3B42BA"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На промежуточном этапе (предзащита индивидуального проекта) оценка результата проектной деятельности осуществляется руководителем проекта и основывается на выполнении каждого из первых трёх критериев оценки</w:t>
      </w:r>
      <w:r w:rsidRPr="0035460D">
        <w:rPr>
          <w:rFonts w:ascii="Times New Roman" w:hAnsi="Times New Roman" w:cs="Times New Roman"/>
          <w:sz w:val="24"/>
          <w:szCs w:val="24"/>
        </w:rPr>
        <w:t xml:space="preserve">. </w:t>
      </w:r>
    </w:p>
    <w:p w14:paraId="3A2277D9"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Защита проекта осуществляется на школьной конференции. </w:t>
      </w:r>
    </w:p>
    <w:p w14:paraId="1AB75A16" w14:textId="2F7BC432"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Итоговая оценка индивидуальных проектов осуществляется комиссией с привлечением педагогов школы</w:t>
      </w:r>
    </w:p>
    <w:p w14:paraId="1612F213"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 в соответствии с критериями 4-6. </w:t>
      </w:r>
    </w:p>
    <w:p w14:paraId="1E7AB442"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На итоговой аттестации (защита индивидуального проекта) комиссия учитывает выполнение всех критериев оценивания проектной деятельности и выставляет отметку согласно следующему переводу баллов в отметку: </w:t>
      </w:r>
    </w:p>
    <w:p w14:paraId="1EB05A8A"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15-18 баллов – «5»,</w:t>
      </w:r>
    </w:p>
    <w:p w14:paraId="5C39D1D7"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10-14 баллов –«4»,</w:t>
      </w:r>
    </w:p>
    <w:p w14:paraId="3723A969"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5 - 9 баллов – «3»</w:t>
      </w:r>
    </w:p>
    <w:p w14:paraId="6E32F0C9"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Направления проектной и учебно-исследовательской деятельности в Школе: исследовательское; прикладное; бизнес-проектирование; информационное; социальное; игровое; творческое. </w:t>
      </w:r>
    </w:p>
    <w:p w14:paraId="0FCD6360"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На уровне среднего общего образования приоритетными направлениями являются: социальное; бизнес-проектирование; исследовательское;</w:t>
      </w:r>
    </w:p>
    <w:p w14:paraId="5EE87A60"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информационное. Освоение обучающимися основной образовательной программы среднего общего образования завершается обязательной государственной итоговой аттестацией выпускников и проводится в порядке и в формах, установленных ФЗ «Об образовании в Российской Федерации». </w:t>
      </w:r>
    </w:p>
    <w:p w14:paraId="3009C08D"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 </w:t>
      </w:r>
    </w:p>
    <w:p w14:paraId="2CCBFE14"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Условием допуска к ГИА является успешное написание итогового сочинения (изложения), которое оценивается по единым критериям в системе «зачет/незачет». </w:t>
      </w:r>
    </w:p>
    <w:p w14:paraId="12C1CB99"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Итоговая аттестация по предмету осуществляется на основании результатов внутренней и внешней оценки.</w:t>
      </w:r>
    </w:p>
    <w:p w14:paraId="03345DF5"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 результатам внешней оценки относятся результаты ГИА.</w:t>
      </w:r>
    </w:p>
    <w:p w14:paraId="60C180DD"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 результатам внутренней оценки относятся предметные результаты, зафиксированные в системе накопленной оценки. </w:t>
      </w:r>
    </w:p>
    <w:p w14:paraId="20E96A6D" w14:textId="7EBD4326"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По предметам, не вынесенным на ГИА, итоговая отметка ставится на основе результатов только внутренней оценки. </w:t>
      </w:r>
    </w:p>
    <w:p w14:paraId="041C2DB7" w14:textId="31BF48E8" w:rsidR="002C49CE" w:rsidRPr="0035460D" w:rsidRDefault="00171EF0" w:rsidP="0035460D">
      <w:pPr>
        <w:pStyle w:val="a5"/>
        <w:numPr>
          <w:ilvl w:val="0"/>
          <w:numId w:val="5"/>
        </w:num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СОДЕРЖАТЕЛЬНЫЙ РАЗДЕЛ ПРОГРАММЫ</w:t>
      </w:r>
    </w:p>
    <w:p w14:paraId="61A12491" w14:textId="77777777" w:rsidR="0095171C" w:rsidRPr="0035460D" w:rsidRDefault="0095171C" w:rsidP="0035460D">
      <w:pPr>
        <w:spacing w:after="0" w:line="240" w:lineRule="auto"/>
        <w:ind w:left="360"/>
        <w:jc w:val="both"/>
        <w:rPr>
          <w:rFonts w:ascii="Times New Roman" w:hAnsi="Times New Roman" w:cs="Times New Roman"/>
          <w:b/>
          <w:bCs/>
          <w:sz w:val="24"/>
          <w:szCs w:val="24"/>
        </w:rPr>
      </w:pPr>
    </w:p>
    <w:p w14:paraId="0A29C47C" w14:textId="2F5B494E" w:rsidR="002C49CE" w:rsidRPr="0035460D" w:rsidRDefault="00171EF0" w:rsidP="0035460D">
      <w:pPr>
        <w:spacing w:after="0" w:line="240" w:lineRule="auto"/>
        <w:jc w:val="both"/>
        <w:rPr>
          <w:rFonts w:ascii="Times New Roman" w:hAnsi="Times New Roman" w:cs="Times New Roman"/>
          <w:b/>
          <w:sz w:val="24"/>
          <w:szCs w:val="24"/>
        </w:rPr>
      </w:pPr>
      <w:r w:rsidRPr="0035460D">
        <w:rPr>
          <w:rFonts w:ascii="Times New Roman" w:hAnsi="Times New Roman" w:cs="Times New Roman"/>
          <w:b/>
          <w:sz w:val="24"/>
          <w:szCs w:val="24"/>
        </w:rPr>
        <w:t>2.1</w:t>
      </w:r>
      <w:r w:rsidR="00166D71" w:rsidRPr="0035460D">
        <w:rPr>
          <w:rFonts w:ascii="Times New Roman" w:hAnsi="Times New Roman" w:cs="Times New Roman"/>
          <w:b/>
          <w:sz w:val="24"/>
          <w:szCs w:val="24"/>
        </w:rPr>
        <w:t>. ПРОГРАММА РАЗВИТИЯ УНИВЕРСАЛЬНЫХ УЧЕБНЫХ ДЕЙСТВИЙ ПРИ ПОЛУЧЕНИИ СРЕДНЕГО ОБЩЕГО ОБРАЗОВАНИЯ, ВКЛЮЧАЮЩАЯ ФОРМИРОВАНИЕ КОМПЕТЕНЦИЙ ОБУЧАЮЩИХСЯ В ОБЛАСТИ УЧЕБНО-ИССЛЕДОВАТЕЛЬСКОЙ И ПРОЕКТНОЙ ДЕЯТЕЛЬНОСТИ</w:t>
      </w:r>
    </w:p>
    <w:p w14:paraId="61999190" w14:textId="77777777" w:rsidR="004B6318" w:rsidRPr="0035460D" w:rsidRDefault="004B6318" w:rsidP="0035460D">
      <w:pPr>
        <w:spacing w:after="0" w:line="240" w:lineRule="auto"/>
        <w:jc w:val="both"/>
        <w:rPr>
          <w:rFonts w:ascii="Times New Roman" w:hAnsi="Times New Roman" w:cs="Times New Roman"/>
          <w:b/>
          <w:sz w:val="24"/>
          <w:szCs w:val="24"/>
        </w:rPr>
      </w:pPr>
    </w:p>
    <w:p w14:paraId="10C32E63" w14:textId="77777777" w:rsidR="005F67E3"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Структура программы развития универсальных учебных действий (УУД) сформирована в соответствии ФГОС СОО и содержит значимую информацию о характеристиках, функциях и способах оценивания УУД на уровне среднего общего образования, а также описание особенностей, направлений и условий реализации учебно-исследовательской и проектной деятельности.</w:t>
      </w:r>
    </w:p>
    <w:p w14:paraId="29F44C97" w14:textId="46734BE6" w:rsidR="002C49CE" w:rsidRPr="0035460D" w:rsidRDefault="002C49CE" w:rsidP="0035460D">
      <w:pPr>
        <w:spacing w:after="0" w:line="240" w:lineRule="auto"/>
        <w:jc w:val="both"/>
        <w:rPr>
          <w:rFonts w:ascii="Times New Roman" w:hAnsi="Times New Roman" w:cs="Times New Roman"/>
          <w:sz w:val="24"/>
          <w:szCs w:val="24"/>
        </w:rPr>
      </w:pPr>
    </w:p>
    <w:p w14:paraId="39EA952B" w14:textId="0578CB28" w:rsidR="002C49CE" w:rsidRPr="0035460D" w:rsidRDefault="00171EF0"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2.1.1. </w:t>
      </w:r>
      <w:r w:rsidR="00166D71" w:rsidRPr="0035460D">
        <w:rPr>
          <w:rFonts w:ascii="Times New Roman" w:hAnsi="Times New Roman" w:cs="Times New Roman"/>
          <w:b/>
          <w:bCs/>
          <w:sz w:val="24"/>
          <w:szCs w:val="24"/>
        </w:rPr>
        <w:t>ЦЕЛИ И ЗАДАЧИ, ВКЛЮЧАЮЩИЕ УЧЕБНО-ИССЛЕДОВАТЕЛЬСКУЮ И ПРОЕКТНУЮ ДЕЯТЕЛЬНОСТЬ ОБУЧАЮЩИХСЯ КАК СРЕДСТВО СОВЕРШЕНСТВОВАНИЯ ИХ УНИВЕРСАЛЬНЫХ УЧЕБНЫХ ДЕЙСТВИЙ; ОПИСАНИЕ МЕСТА ПРОГРАММЫ И ЕЕ РОЛИ В РЕАЛИЗАЦИИ ТРЕБОВАНИЙ ФГОС СОО</w:t>
      </w:r>
    </w:p>
    <w:p w14:paraId="683481C1"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Программа развития УУД является организационно-методической основой для реализации требований ФГОС СОО к личностным и метапредметным результатам освоения основной образовательной программы</w:t>
      </w:r>
    </w:p>
    <w:p w14:paraId="04B846C7"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Требования включают: -освоение межпредметных понятий (например, система, модель, проблема, анализ, синтез, факт, закономерность, феномен) и универсальных учебных действий (регулятивные, познавательные, коммуникативные);</w:t>
      </w:r>
    </w:p>
    <w:p w14:paraId="40EEBE50"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-способность их использования в познавательной и социальной практике; самостоятельность в планировании и осуществлении учебной деятельности и организации учебного сотрудничества с педагогами и сверстниками;</w:t>
      </w:r>
    </w:p>
    <w:p w14:paraId="2090342A"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-способность к построению индивидуальной образовательной траектории, владение навыками учебно-исследовательской и проектной деятельности. </w:t>
      </w:r>
    </w:p>
    <w:p w14:paraId="34F972A3"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Программа направлена на: -повышение эффективности освоения обучающимися основной образовательной программы, а также усвоение знаний и учебных действий; -формирование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 </w:t>
      </w:r>
    </w:p>
    <w:p w14:paraId="18AA7D97" w14:textId="5FA0C02D"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-формирование навыков разработки, реализации и общественной презентации обучающимися результатов исследования, индивидуального проекта, направленного на решение научной, личностно и (или) социально значимой проблемы. </w:t>
      </w:r>
    </w:p>
    <w:p w14:paraId="6D3B8B24"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Программа обеспечивает: развитие у обучающихся способности к самопознанию, саморазвитию и самоопределению; </w:t>
      </w:r>
    </w:p>
    <w:p w14:paraId="19F2922E"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формирование личностных ценностно-смысловых ориентиров и установок,  системы значимых социальных и межличностных отношений;</w:t>
      </w:r>
    </w:p>
    <w:p w14:paraId="7A981B6A" w14:textId="2055E302"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14:paraId="3E067157"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решение задач общекультурного, личностного и познавательного развития обучающихся; 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социальной деятельности; создание условий для интеграции урочных и внеурочных форм учебно-исследовательской и проектной деятельности обучающихся, а также их самостоятельной работы по подготовке и защите индивидуальных проектов; формирование навыков участия в различных формах организации учебно-исследовательской и проектной деятельности (творческих конкурсах, научных обществах, научно-практических конференциях, олимпиадах, национальных образовательных программах и др.), возможность получения практико-ориентированного результата; практическую направленность проводимых исследований и индивидуальных проектов; возможность практического использования приобретенных обучающимися коммуникативных навыков, навыков целеполагания, планирования и самоконтроля; подготовку к осознанному выбору дальнейшего образования и профессиональной деятельности. </w:t>
      </w:r>
    </w:p>
    <w:p w14:paraId="0FEC68FE" w14:textId="77777777" w:rsidR="002C49CE" w:rsidRPr="0035460D" w:rsidRDefault="00171EF0"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Цель программы развития УУД </w:t>
      </w:r>
    </w:p>
    <w:p w14:paraId="288D23EE"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обеспечить организационно-методические условия для реализации системно-деятельностного подхода таким образом, чтобы приобретенные компетенции могли самостоятельно использоваться обучающимися в разных видах деятельности за пределами образовательной организации, в том числе в профессиональных и социальных пробах. </w:t>
      </w:r>
    </w:p>
    <w:p w14:paraId="53D5A337"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В соответствии с указанной целью примерная программа развития УУД среднего общего образования определяет следующие задачи: организацию взаимодействия педагогов, обучающихся и, в случае необходимости, их родителей по совершенствованию навыков проектной и исследовательской деятельности, сформированных на предыдущих этапах обучения, таким образом, чтобы стало возможным максимально широкое и разнообразное применение универсальных учебных действий в новых для обучающихся ситуациях; обеспечение взаимосвязи способов организации урочной и внеурочной деятельности обучающихся по совершенствованию владения УУД, в том числе на материале содержания учебных предметов; включение развивающих задач, способствующих совершенствованию универсальных учебных действий, как в урочную, так и во внеурочную деятельность обучающихся; обеспечение преемственности программы развития универсальных учебных действий при переходе от основного общего к среднему общему образованию.</w:t>
      </w:r>
    </w:p>
    <w:p w14:paraId="3E9E0594"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обучающихся. УУД представляют собой целостную взаимосвязанную систему, определяемую общей логикой возрастного развития.</w:t>
      </w:r>
    </w:p>
    <w:p w14:paraId="3917BF11"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Отличительными особенностями старшего школьного возраста являются: активное формирование чувства взрослости, выработка мировоззрения, убеждений, характера и жизненного самоопределения.</w:t>
      </w:r>
    </w:p>
    <w:p w14:paraId="14E77656" w14:textId="6C1740E5"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Среднее общее образование — этап, когда все приобретенные ранее компетенции должны использоваться в полной мере и приобрести характер универсальных. Компетенции, сформированные в основной школе на предметном содержании, теперь могут быть перенесены на жизненные ситуации, не относящиеся к учебе в школе.</w:t>
      </w:r>
    </w:p>
    <w:p w14:paraId="3B6DC146" w14:textId="77777777" w:rsidR="005F67E3" w:rsidRPr="0035460D" w:rsidRDefault="005F67E3" w:rsidP="0035460D">
      <w:pPr>
        <w:spacing w:after="0" w:line="240" w:lineRule="auto"/>
        <w:jc w:val="both"/>
        <w:rPr>
          <w:rFonts w:ascii="Times New Roman" w:hAnsi="Times New Roman" w:cs="Times New Roman"/>
          <w:sz w:val="24"/>
          <w:szCs w:val="24"/>
        </w:rPr>
      </w:pPr>
    </w:p>
    <w:p w14:paraId="16663EF3" w14:textId="5C15A5AC" w:rsidR="002C49CE" w:rsidRPr="0035460D" w:rsidRDefault="00171EF0"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2.1.2. </w:t>
      </w:r>
      <w:r w:rsidR="00166D71" w:rsidRPr="0035460D">
        <w:rPr>
          <w:rFonts w:ascii="Times New Roman" w:hAnsi="Times New Roman" w:cs="Times New Roman"/>
          <w:b/>
          <w:bCs/>
          <w:sz w:val="24"/>
          <w:szCs w:val="24"/>
        </w:rPr>
        <w:t>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w:t>
      </w:r>
    </w:p>
    <w:p w14:paraId="7AC236B4" w14:textId="77777777" w:rsidR="004B6318" w:rsidRPr="0035460D" w:rsidRDefault="004B6318" w:rsidP="0035460D">
      <w:pPr>
        <w:spacing w:after="0" w:line="240" w:lineRule="auto"/>
        <w:jc w:val="both"/>
        <w:rPr>
          <w:rFonts w:ascii="Times New Roman" w:hAnsi="Times New Roman" w:cs="Times New Roman"/>
          <w:b/>
          <w:bCs/>
          <w:sz w:val="24"/>
          <w:szCs w:val="24"/>
        </w:rPr>
      </w:pPr>
    </w:p>
    <w:p w14:paraId="3DDB3A2B"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Универсальные учебные действия целенаправленно формируются в дошкольном, младшем школьном, подростковом возрастах и достигают высокого уровня развития к моменту перехода обучающихся на уровень среднего общего образования. </w:t>
      </w:r>
    </w:p>
    <w:p w14:paraId="3C48CAB2" w14:textId="16F5EBB9" w:rsidR="008A1788"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Помимо полноты структуры и сложности выполняемых действий, выделяются и другие характеристики, важнейшей из которых является уровень их рефлексивности (осознанности). </w:t>
      </w:r>
      <w:r w:rsidRPr="0035460D">
        <w:rPr>
          <w:rFonts w:ascii="Times New Roman" w:hAnsi="Times New Roman" w:cs="Times New Roman"/>
          <w:sz w:val="24"/>
          <w:szCs w:val="24"/>
        </w:rPr>
        <w:lastRenderedPageBreak/>
        <w:t xml:space="preserve">Именно переход на </w:t>
      </w:r>
      <w:r w:rsidR="00166D71" w:rsidRPr="0035460D">
        <w:rPr>
          <w:rFonts w:ascii="Times New Roman" w:hAnsi="Times New Roman" w:cs="Times New Roman"/>
          <w:sz w:val="24"/>
          <w:szCs w:val="24"/>
        </w:rPr>
        <w:t>качественно новый</w:t>
      </w:r>
      <w:r w:rsidRPr="0035460D">
        <w:rPr>
          <w:rFonts w:ascii="Times New Roman" w:hAnsi="Times New Roman" w:cs="Times New Roman"/>
          <w:sz w:val="24"/>
          <w:szCs w:val="24"/>
        </w:rPr>
        <w:t xml:space="preserve"> уровень рефлексии выделяет старший школьный возраст как особенный этап в становлении УУД. </w:t>
      </w:r>
    </w:p>
    <w:p w14:paraId="698E9BAD" w14:textId="7F38ACC4"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Для удобства анализа универсальные учебные действия условно разделяют на регулятивные, коммуникативные, познавательные.</w:t>
      </w:r>
    </w:p>
    <w:p w14:paraId="0A52383B"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целостном акте человеческой деятельности одновременно присутствуют все названные виды универсальных учебных действий. </w:t>
      </w:r>
    </w:p>
    <w:p w14:paraId="3AD21167"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Они проявляются, становятся, формируются в процессе освоения культуры во всех ее аспектах.</w:t>
      </w:r>
    </w:p>
    <w:p w14:paraId="1B2599DC"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Процесс индивидуального присвоения умения учиться сопровождается усилением осознанности самого процесса учения, что позволяет подросткам обращаться не только к предметным, но и к метапредметным основаниям деятельности. </w:t>
      </w:r>
    </w:p>
    <w:p w14:paraId="7C641127"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Универсальные учебные действия в процессе взросления из средства (того, что самим процессом своего становления обеспечивает успешность решения предметных задач) постепенно превращаются в объект (в то, что может учеником рассматриваться, анализироваться, формироваться как бы непосредственно). </w:t>
      </w:r>
    </w:p>
    <w:p w14:paraId="775B5CAB"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Этот процесс, с одной стороны, обусловлен спецификой возраста, а с другой – глубоко индивидуален, взрослым не следует его форсировать.</w:t>
      </w:r>
    </w:p>
    <w:p w14:paraId="01A83C8E"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На уровне среднего общего образования в соответствии с цикличностью возрастного развития происходит возврат к универсальным учебным действиям как средству, но уже в достаточной степени отрефлексированному, используемому для успешной постановки и решения новых задач (учебных, познавательных, личностных). </w:t>
      </w:r>
    </w:p>
    <w:p w14:paraId="4806973C"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На этом базируется начальная профессионализация: в процессе профессиональных проб сформированные универсальные учебные действия позволяют старшекласснику понять свои дефициты с точки зрения компетентностного развития, поставить задачу доращивания компетенций. </w:t>
      </w:r>
    </w:p>
    <w:p w14:paraId="43511CAA"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Другим принципиальным отличием старшего школьного возраста от подросткового является широкий перенос сформированных универсальных учебных действий на внеучебные ситуации. Выращенные на базе предметного обучения и отрефлексированные, универсальные учебные действия начинают испытываться на универсальность в процессе пробных действий в различных жизненных контекстах. </w:t>
      </w:r>
    </w:p>
    <w:p w14:paraId="491E9DDB"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К уровню среднего общего образования в еще большей степени, чем к уровню основного общего образования, предъявляется требование открытости: обучающимся целесообразно предоставляется возможность участвовать в различных дистанционных учебных курсах, осуществлять управленческие или предпринимательские пробы, проверять себя в гражданских и социальных проектах, принимать участие в волонтерском движении и т.п. Динамика формирования универсальных учебных действий учитывает возрастные особенности и социальную ситуацию, в которых действуют и будут действовать обучающиеся, специфику образовательных стратегий разного уровня (государства, региона, школы, семьи). </w:t>
      </w:r>
    </w:p>
    <w:p w14:paraId="737A5477"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При переходе на уровень среднего общего образования важнейшее значение приобретает начинающееся профессиональное самоопределение обучающихся (при том что по-прежнему важное место остается за личностным самоопределением).</w:t>
      </w:r>
    </w:p>
    <w:p w14:paraId="69F5E87B" w14:textId="19E4A428"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Продолжается, но уже не столь ярко, как у подростков, учебное смыслообразование, связанное с осознанием связи между осуществляемой деятельностью и жизненными перспективами.</w:t>
      </w:r>
    </w:p>
    <w:p w14:paraId="2F18D36B"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этом возрасте усиливается полимотивированность деятельности, что, с одной стороны, помогает школе и обществу решать свои задачи в отношении обучения и развития старшеклассников, но, с другой, создает кризисную ситуацию бесконечных проб, трудностей в самоопределении, остановки в поиске, осуществлении окончательного выбора целей. </w:t>
      </w:r>
    </w:p>
    <w:p w14:paraId="781B0C6F"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Недостаточный уровень сформированности регулятивных универсальных учебных действий к началу обучения на уровне среднего общего образования существенно сказывается на успешности обучающихся. Переход на индивидуальные образовательные траектории, сложное планирование и проектирование своего будущего, согласование интересов многих субъектов, оказывающихся в поле действия старшеклассников, невозможны без базовых управленческих умений (целеполагания, планирования, руководства, контроля, коррекции).</w:t>
      </w:r>
    </w:p>
    <w:p w14:paraId="13F533A0"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На уровне среднего общего образования регулятивные действия должны прирасти за счет развернутого управления ресурсами, умения выбирать успешные стратегии в трудных ситуациях, в конечном счете, управлять своей деятельностью в открытом образовательном пространстве. </w:t>
      </w:r>
    </w:p>
    <w:p w14:paraId="26D27AD2"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Развитие регулятивных действий тесно переплетается с развитием коммуникативных универсальных учебных действий. Старшеклассники при нормальном развитии осознанно используют коллективно-распределенную деятельность для решения разноплановых задач: 103 учебных, познавательных, исследовательских, проектных, профессиональных. Развитые коммуникативные учебные действия позволяют старшеклассникам эффективно разрешать конфликты, выходить на новый уровень рефлексии в учете разных позиций. Последнее тесно связано с познавательной рефлексией. </w:t>
      </w:r>
    </w:p>
    <w:p w14:paraId="14BDDCF8"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Старший школьный возраст является ключевым для развития познавательных универсальных учебных действий и формирования собственной образовательной стратегии. Центральным новообразованием для старшеклассника становится сознательное и развернутое формирование образовательного запроса. Открытое образовательное пространство на уровне среднего общего образования является залогом успешного формирования УУД.</w:t>
      </w:r>
    </w:p>
    <w:p w14:paraId="6F80E7A3" w14:textId="5ABCBE15"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открытом образовательном пространстве происходит испытание сформированных компетенций, обнаруживаются дефициты и выстраивается индивидуальная программа личностного роста. Важной характеристикой уровня среднего общего образования является повышение вариативности. </w:t>
      </w:r>
    </w:p>
    <w:p w14:paraId="15D50818" w14:textId="77777777" w:rsidR="004B6318" w:rsidRPr="0035460D" w:rsidRDefault="004B6318" w:rsidP="0035460D">
      <w:pPr>
        <w:spacing w:after="0" w:line="240" w:lineRule="auto"/>
        <w:jc w:val="both"/>
        <w:rPr>
          <w:rFonts w:ascii="Times New Roman" w:hAnsi="Times New Roman" w:cs="Times New Roman"/>
          <w:sz w:val="24"/>
          <w:szCs w:val="24"/>
        </w:rPr>
      </w:pPr>
    </w:p>
    <w:p w14:paraId="7A2FE75B" w14:textId="65CE6F16" w:rsidR="002C49CE" w:rsidRPr="0035460D" w:rsidRDefault="00166D71" w:rsidP="00166D71">
      <w:pPr>
        <w:spacing w:after="0" w:line="240" w:lineRule="auto"/>
        <w:jc w:val="center"/>
        <w:rPr>
          <w:rFonts w:ascii="Times New Roman" w:hAnsi="Times New Roman" w:cs="Times New Roman"/>
          <w:b/>
          <w:sz w:val="24"/>
          <w:szCs w:val="24"/>
        </w:rPr>
      </w:pPr>
      <w:r w:rsidRPr="0035460D">
        <w:rPr>
          <w:rFonts w:ascii="Times New Roman" w:hAnsi="Times New Roman" w:cs="Times New Roman"/>
          <w:b/>
          <w:sz w:val="24"/>
          <w:szCs w:val="24"/>
        </w:rPr>
        <w:t>2.1.3. ТИПОВЫЕ ЗАДАЧИ ПО ФОРМИРОВАНИЮ УНИВЕРСАЛЬНЫХ УЧЕБНЫХ ДЕЙСТВИЙ</w:t>
      </w:r>
    </w:p>
    <w:p w14:paraId="6B19DB33" w14:textId="77777777" w:rsidR="004B6318" w:rsidRPr="0035460D" w:rsidRDefault="004B6318" w:rsidP="0035460D">
      <w:pPr>
        <w:spacing w:after="0" w:line="240" w:lineRule="auto"/>
        <w:jc w:val="both"/>
        <w:rPr>
          <w:rFonts w:ascii="Times New Roman" w:hAnsi="Times New Roman" w:cs="Times New Roman"/>
          <w:b/>
          <w:sz w:val="24"/>
          <w:szCs w:val="24"/>
        </w:rPr>
      </w:pPr>
    </w:p>
    <w:p w14:paraId="0E0952EC" w14:textId="77777777" w:rsidR="002C49CE"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Основные требования ко всем форматам урочной и внеурочной работы, направленной на формирование универсальных учебных действий на уровне среднего общего образования: обеспечение возможности самостоятельной постановки целей и задач в предметном обучении, проектной и учебно-исследовательской деятельности обучающихся; обеспечение возможности самостоятельного выбора обучающимися темпа, режимов и форм освоения предметного материала; обеспечение возможности конвертировать все образовательные достижения обучающихся, полученные вне рамок образовательной организации, в результаты в форматах, принятых в данной образовательной организации (оценки, портфолио и т. п.); </w:t>
      </w:r>
    </w:p>
    <w:p w14:paraId="784C8B3D" w14:textId="77777777" w:rsidR="00872C9B"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обеспечение наличия образовательных событий, в рамках которых решаются задачи, носящие полидисциплинарный и метапредметный характер; обеспечение наличия в образовательной деятельности образовательных событий, в рамках которых решаются задачи, требующие от обучающихся самостоятельного выбора партнеров для коммуникации, форм и методов ведения коммуникации; обеспечение наличия в образовательной деятельности событий, требующих от обучающихся предъявления продуктов своей деятельности.</w:t>
      </w:r>
    </w:p>
    <w:p w14:paraId="395DF52A" w14:textId="64930C52" w:rsidR="00872C9B"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Формирование познавательных универсальных учебных действий Задачи должны быть сконструированы таким образом, чтобы формировать у обучающихся умения: </w:t>
      </w:r>
    </w:p>
    <w:p w14:paraId="541B12AF" w14:textId="2DA8A20F" w:rsidR="00872C9B"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а) объяснять явления с научной точки зрения; б) разрабатывать дизайн научного исследования;</w:t>
      </w:r>
    </w:p>
    <w:p w14:paraId="5F18FC10" w14:textId="5C8ACE59" w:rsidR="00872C9B"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интерпретировать полученные данные и доказательства с разных позиций и формулировать соответствующие выводы. </w:t>
      </w:r>
    </w:p>
    <w:p w14:paraId="66DFBC69" w14:textId="77777777" w:rsidR="00872C9B"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На уровне среднего общего образования формирование познавательных УУД обеспечивается созданием условий для восстановления полидисциплинарных связей, формирования рефлексии обучающегося и формирования метапредметных понятий и представлений. </w:t>
      </w:r>
    </w:p>
    <w:p w14:paraId="39D47E6E" w14:textId="77777777" w:rsidR="00872C9B"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Для обеспечения формирования познавательных УУД на уровне среднего общего образования рекомендуется организовывать образовательные события, выводящие обучающихся на восстановление межпредметных связей, целостной картины мира. Например: полидисциплинарные и метапредметные погружения и интенсивы; методологические и философские семинары; образовательные экспедиции и экскурсии; учебно-исследовательская работа обучающихся, которая предполагает: выбор тематики исследования, связанной с новейшими достижениями в области науки и технологий; выбор тематики исследований, связанных с учебными предметами, не изучаемыми в школе: психологией, социологией, бизнесом и др.;</w:t>
      </w:r>
    </w:p>
    <w:p w14:paraId="6C6B1839" w14:textId="638D2BC1" w:rsidR="00872C9B" w:rsidRPr="0035460D" w:rsidRDefault="00171EF0"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выбор тематики исследований, направленных на изучение проблем местного сообщества, региона, мира в целом. Формирование коммуникативных универсальных учебных действий</w:t>
      </w:r>
      <w:r w:rsidR="001409F8" w:rsidRPr="0035460D">
        <w:rPr>
          <w:rFonts w:ascii="Times New Roman" w:hAnsi="Times New Roman" w:cs="Times New Roman"/>
          <w:sz w:val="24"/>
          <w:szCs w:val="24"/>
        </w:rPr>
        <w:t xml:space="preserve"> </w:t>
      </w:r>
    </w:p>
    <w:p w14:paraId="17B09748"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Принципиальное отличие образовательной среды на уровне среднего общего образования — открытость. Это предоставляет дополнительные возможности для организации и обеспечения ситуаций, в которых обучающийся сможет самостоятельно ставить цель продуктивного взаимодействия с другими людьми, сообществами и организациями и достигать ее. Открытость </w:t>
      </w:r>
      <w:r w:rsidRPr="0035460D">
        <w:rPr>
          <w:rFonts w:ascii="Times New Roman" w:hAnsi="Times New Roman" w:cs="Times New Roman"/>
          <w:sz w:val="24"/>
          <w:szCs w:val="24"/>
        </w:rPr>
        <w:lastRenderedPageBreak/>
        <w:t>образовательной среды позволяет обеспечивать возможность коммуникации: с обучающимися других образовательных организаций муниципального района, как с ровесниками, так и с детьми иных возрастов; представителями местного сообщества, бизнес-структур, культурной и научной общественности для выполнения учебно-исследовательских работ и реализации проектов; представителями власти, местного самоуправления, фондов, спонсорами и др.</w:t>
      </w:r>
    </w:p>
    <w:p w14:paraId="1176EF5D"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Такое разнообразие выстраиваемых связей позволяет обучающимся самостоятельно ставить цели коммуникации, выбирать партнеров и способ поведения во время коммуникации, освоение культурных и социальных норм общения с представителями различных сообществ.</w:t>
      </w:r>
    </w:p>
    <w:p w14:paraId="3DED3876"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Образовательные события Школы, позволяющие обеспечивать использование всех возможностей коммуникации, относятся: межшкольные (межрегиональные) конференции обучающихся; комплексные задачи, направленные на решение проблем местного сообщества; комплексные задачи, направленные на изменение и улучшение реально существующих бизнеспрактик; социальные проекты, направленные на улучшение жизни местного сообщества.</w:t>
      </w:r>
    </w:p>
    <w:p w14:paraId="660CC7E8"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К таким проектам относятся: </w:t>
      </w:r>
    </w:p>
    <w:p w14:paraId="054DA559" w14:textId="0ECCE8D4"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а) участие в волонтерских акциях и движениях, самостоятельная организация волонтерских акций; </w:t>
      </w:r>
    </w:p>
    <w:p w14:paraId="01F483D8"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б) участие в благотворительных акциях и движениях, самостоятельная организация благотворительных акций; </w:t>
      </w:r>
    </w:p>
    <w:p w14:paraId="41237119" w14:textId="07B69165"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б) создание и реализация социальных проектов разного масштаба и направленности, выходящих за рамки образовательной организации; получение предметных знаний в структурах, альтернативных образовательной организации: а) в заочных и дистанционных школах и университетах; </w:t>
      </w:r>
    </w:p>
    <w:p w14:paraId="1931A8FB" w14:textId="212C7223"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б) участие в дистанционных конкурсах и олимпиадах;</w:t>
      </w:r>
    </w:p>
    <w:p w14:paraId="38DCB716"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самостоятельное освоение отдельных предметов и курсов;</w:t>
      </w:r>
    </w:p>
    <w:p w14:paraId="783501A7" w14:textId="19504E68"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г) самостоятельное освоение дополнительных иностранных языков. Формирование регулятивных универсальных учебных действий </w:t>
      </w:r>
    </w:p>
    <w:p w14:paraId="45916912"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На уровне среднего общего образования формирование регулятивных УУД обеспечивается созданием условий для самостоятельного целенаправленного действия обучающегося. </w:t>
      </w:r>
    </w:p>
    <w:p w14:paraId="7456DAEC" w14:textId="0FD3FC72"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Для формирования регулятивных учебных действий целесообразно использовать возможности самостоятельного формирования элементов индивидуальной образовательной траектории. </w:t>
      </w:r>
    </w:p>
    <w:p w14:paraId="52886273" w14:textId="77777777" w:rsidR="004B6318" w:rsidRPr="0035460D" w:rsidRDefault="004B6318" w:rsidP="0035460D">
      <w:pPr>
        <w:spacing w:after="0" w:line="240" w:lineRule="auto"/>
        <w:jc w:val="both"/>
        <w:rPr>
          <w:rFonts w:ascii="Times New Roman" w:hAnsi="Times New Roman" w:cs="Times New Roman"/>
          <w:sz w:val="24"/>
          <w:szCs w:val="24"/>
        </w:rPr>
      </w:pPr>
    </w:p>
    <w:p w14:paraId="03C69F41" w14:textId="0008B89A" w:rsidR="00872C9B" w:rsidRPr="0035460D" w:rsidRDefault="001409F8" w:rsidP="00166D71">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 xml:space="preserve">2.1.4. </w:t>
      </w:r>
      <w:r w:rsidR="00166D71" w:rsidRPr="0035460D">
        <w:rPr>
          <w:rFonts w:ascii="Times New Roman" w:hAnsi="Times New Roman" w:cs="Times New Roman"/>
          <w:b/>
          <w:bCs/>
          <w:sz w:val="24"/>
          <w:szCs w:val="24"/>
        </w:rPr>
        <w:t>ОПИСАНИЕ ОСОБЕННОСТЕЙ УЧЕБНО-ИССЛЕДОВАТЕЛЬСКОЙ И ПРОЕКТНОЙ ДЕЯТЕЛЬНОСТИ ОБУЧАЮЩИХСЯ</w:t>
      </w:r>
    </w:p>
    <w:p w14:paraId="59F66A9B" w14:textId="77777777" w:rsidR="004B6318" w:rsidRPr="0035460D" w:rsidRDefault="004B6318" w:rsidP="0035460D">
      <w:pPr>
        <w:spacing w:after="0" w:line="240" w:lineRule="auto"/>
        <w:jc w:val="both"/>
        <w:rPr>
          <w:rFonts w:ascii="Times New Roman" w:hAnsi="Times New Roman" w:cs="Times New Roman"/>
          <w:b/>
          <w:bCs/>
          <w:sz w:val="24"/>
          <w:szCs w:val="24"/>
        </w:rPr>
      </w:pPr>
    </w:p>
    <w:p w14:paraId="1061BA98" w14:textId="104009DA"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Особенности учебно-исследовательской деятельности и проектной работы старшеклассников обусловлены, в первую очередь, открытостью образовательной организации на уровне среднего общего образования. </w:t>
      </w:r>
    </w:p>
    <w:p w14:paraId="02BAA360"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На уровне основного общего образования делается акцент на освоении учебноисследовательской и проектной работы как типа деятельности, где материалом являются, прежде всего, учебные предметы.</w:t>
      </w:r>
    </w:p>
    <w:p w14:paraId="05CE3F19"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На уровне среднего общего образования исследование и проект приобретают статус инструментов учебной деятельности полидисциплинарного характера, необходимых для освоения социальной жизни и культуры. </w:t>
      </w:r>
    </w:p>
    <w:p w14:paraId="7884C324"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Проект реализуется самим старшеклассником или группой обучающихся. </w:t>
      </w:r>
    </w:p>
    <w:p w14:paraId="33D393A2" w14:textId="32120634"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Они самостоятельно формулируют предпроектную идею, ставят цели, описывают необходимые ресурсы и пр. </w:t>
      </w:r>
    </w:p>
    <w:p w14:paraId="4D010797"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Начинают использоваться элементы математического моделирования и анализа как инструмента интерпретации результатов исследования.</w:t>
      </w:r>
    </w:p>
    <w:p w14:paraId="2C4B6D66" w14:textId="77777777" w:rsidR="00872C9B"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Обучающийся определяет параметры и критерии успешности реализации проекта. Кроме того, он формирует навык принятия параметров и критериев успешности проекта, предлагаемых другими, внешними по отношению к школе социальными и культурными сообществами.</w:t>
      </w:r>
    </w:p>
    <w:p w14:paraId="7CEE5D7F" w14:textId="77777777" w:rsidR="004B6318" w:rsidRPr="0035460D" w:rsidRDefault="001409F8"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Презентацию результатов проектной работы Школа предлагает старшеклассникам проводить не в школе, а в том социальном и культурном пространстве, где проект разворачивался. Если это  социальный проект, то его результаты должны быть представлены местному сообществу или сообществу благотворительных и волонтерских организаций. Если бизнес-проект — сообществу бизнесменов, деловых людей.</w:t>
      </w:r>
    </w:p>
    <w:p w14:paraId="0C43AFF9" w14:textId="77777777" w:rsidR="004B6318" w:rsidRPr="0035460D" w:rsidRDefault="004B6318" w:rsidP="0035460D">
      <w:pPr>
        <w:spacing w:after="0" w:line="240" w:lineRule="auto"/>
        <w:jc w:val="both"/>
        <w:rPr>
          <w:rFonts w:ascii="Times New Roman" w:hAnsi="Times New Roman" w:cs="Times New Roman"/>
          <w:sz w:val="24"/>
          <w:szCs w:val="24"/>
        </w:rPr>
      </w:pPr>
    </w:p>
    <w:p w14:paraId="14EA78F3" w14:textId="0761EC60" w:rsidR="00872C9B" w:rsidRPr="0035460D" w:rsidRDefault="00166D71" w:rsidP="00166D71">
      <w:pPr>
        <w:spacing w:after="0" w:line="240" w:lineRule="auto"/>
        <w:jc w:val="center"/>
        <w:rPr>
          <w:rFonts w:ascii="Times New Roman" w:hAnsi="Times New Roman" w:cs="Times New Roman"/>
          <w:b/>
          <w:sz w:val="24"/>
          <w:szCs w:val="24"/>
        </w:rPr>
      </w:pPr>
      <w:r w:rsidRPr="0035460D">
        <w:rPr>
          <w:rFonts w:ascii="Times New Roman" w:hAnsi="Times New Roman" w:cs="Times New Roman"/>
          <w:b/>
          <w:sz w:val="24"/>
          <w:szCs w:val="24"/>
        </w:rPr>
        <w:lastRenderedPageBreak/>
        <w:t>2.2. ПРОГРАММЫ ОТДЕЛЬНЫХ УЧЕБНЫХ ПРЕДМЕТОВ</w:t>
      </w:r>
    </w:p>
    <w:p w14:paraId="1338BEF9" w14:textId="780E130F" w:rsidR="004B6318" w:rsidRPr="0035460D" w:rsidRDefault="00166D71" w:rsidP="00166D71">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2.2.1. ПРОГРАММА ПРЕДМЕТНОЙ ОБЛАСТИ «РУССКИЙ ЯЗЫК И ЛИТЕРАТУРА»</w:t>
      </w:r>
    </w:p>
    <w:p w14:paraId="336789DE" w14:textId="04A822AB" w:rsidR="004B6318" w:rsidRPr="0035460D" w:rsidRDefault="00166D71" w:rsidP="00166D71">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РУССКИЙ ЯЗЫК</w:t>
      </w:r>
    </w:p>
    <w:p w14:paraId="1DC149E6" w14:textId="30D23197" w:rsidR="00171EF0" w:rsidRPr="0035460D" w:rsidRDefault="001409F8"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10 класс базовый </w:t>
      </w:r>
      <w:r w:rsidR="00872C9B" w:rsidRPr="0035460D">
        <w:rPr>
          <w:rFonts w:ascii="Times New Roman" w:hAnsi="Times New Roman" w:cs="Times New Roman"/>
          <w:b/>
          <w:bCs/>
          <w:sz w:val="24"/>
          <w:szCs w:val="24"/>
        </w:rPr>
        <w:t>уровень</w:t>
      </w:r>
    </w:p>
    <w:tbl>
      <w:tblPr>
        <w:tblStyle w:val="a4"/>
        <w:tblW w:w="5000" w:type="pct"/>
        <w:tblLook w:val="04A0" w:firstRow="1" w:lastRow="0" w:firstColumn="1" w:lastColumn="0" w:noHBand="0" w:noVBand="1"/>
      </w:tblPr>
      <w:tblGrid>
        <w:gridCol w:w="2934"/>
        <w:gridCol w:w="7261"/>
      </w:tblGrid>
      <w:tr w:rsidR="00872C9B" w:rsidRPr="0035460D" w14:paraId="5DCF2AD7" w14:textId="77777777" w:rsidTr="00166D71">
        <w:tc>
          <w:tcPr>
            <w:tcW w:w="5000" w:type="pct"/>
            <w:gridSpan w:val="2"/>
          </w:tcPr>
          <w:p w14:paraId="21D0AED0" w14:textId="0DA349A1" w:rsidR="00872C9B" w:rsidRPr="0035460D" w:rsidRDefault="00872C9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 Краткое содержание</w:t>
            </w:r>
          </w:p>
        </w:tc>
      </w:tr>
      <w:tr w:rsidR="00720A67" w:rsidRPr="0035460D" w14:paraId="02A59FCE" w14:textId="77777777" w:rsidTr="00166D71">
        <w:tc>
          <w:tcPr>
            <w:tcW w:w="1439" w:type="pct"/>
          </w:tcPr>
          <w:p w14:paraId="6FAB6CAB" w14:textId="7909C6AD" w:rsidR="00720A67"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Язык. Общие сведения о языке. Основные разделы науки о языке</w:t>
            </w:r>
          </w:p>
        </w:tc>
        <w:tc>
          <w:tcPr>
            <w:tcW w:w="3561" w:type="pct"/>
          </w:tcPr>
          <w:p w14:paraId="79C75832"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Язык как система. Основные уровни языка. Взаимосвязь различных единиц и уровней языка. Язык и общество. Язык и культура. Язык и история народа. Русский язык в Российской Федерации и в современном мире: в международном общении, в межнациональном общении. Историческое развитие русского языка. </w:t>
            </w:r>
          </w:p>
          <w:p w14:paraId="1E74D1E9" w14:textId="1F4D767D" w:rsidR="00720A67"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Выдающиеся отечественные лингвисты</w:t>
            </w:r>
          </w:p>
        </w:tc>
      </w:tr>
      <w:tr w:rsidR="00720A67" w:rsidRPr="0035460D" w14:paraId="64ECBA2C" w14:textId="77777777" w:rsidTr="00166D71">
        <w:tc>
          <w:tcPr>
            <w:tcW w:w="1439" w:type="pct"/>
          </w:tcPr>
          <w:p w14:paraId="26F0523E" w14:textId="79CB7DF5" w:rsidR="00720A67"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Речь. Речевое общение</w:t>
            </w:r>
          </w:p>
        </w:tc>
        <w:tc>
          <w:tcPr>
            <w:tcW w:w="3561" w:type="pct"/>
          </w:tcPr>
          <w:p w14:paraId="6EF8F7AB"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b/>
                <w:bCs/>
                <w:sz w:val="24"/>
                <w:szCs w:val="24"/>
              </w:rPr>
              <w:t>Речь как деятельность</w:t>
            </w:r>
            <w:r w:rsidRPr="0035460D">
              <w:rPr>
                <w:rFonts w:ascii="Times New Roman" w:hAnsi="Times New Roman" w:cs="Times New Roman"/>
                <w:sz w:val="24"/>
                <w:szCs w:val="24"/>
              </w:rPr>
              <w:t xml:space="preserve">. </w:t>
            </w:r>
          </w:p>
          <w:p w14:paraId="6901BB93"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Виды речевой деятельности: чтение, аудирование, говорение, письмо. Речевое общение и его основные элементы.</w:t>
            </w:r>
          </w:p>
          <w:p w14:paraId="6621E332"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Виды речевого общения. Сферы и ситуации речевого общения. </w:t>
            </w:r>
          </w:p>
          <w:p w14:paraId="0E142418"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Компоненты речевой ситуации.</w:t>
            </w:r>
          </w:p>
          <w:p w14:paraId="25611C2E"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Монологическая и диалогическая речь.</w:t>
            </w:r>
          </w:p>
          <w:p w14:paraId="4C78CB66"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Развитие навыков монологической и диалогической речи. Создание устных и письменных монологических и диалогических высказываний различных типов и жанров в научной, социально-культурной и деловой сферах общения. Овладение опытом речевого поведения в официальных и неофициальных ситуациях общения, ситуациях межкультурного общения. </w:t>
            </w:r>
          </w:p>
          <w:p w14:paraId="4D527512"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Функциональная стилистика как учение о функциональностилистической дифференциации языка. Функциональные стили (научный, официально-деловой, публицистический), разговорная речь и язык художественной литературы как разновидности современного русского языка. Сфера употребления, типичные ситуации речевого общения, задачи речи, языковые средства, характерные для разговорного языка, научного, публицистического, официально-делового стилей. </w:t>
            </w:r>
          </w:p>
          <w:p w14:paraId="23232BD2"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Основные жанры научного (доклад, аннотация, статья, тезисы, конспект, рецензия, выписки, реферат и др.), публицистического (выступление, статья, интервью, очерк, отзыв и др.), официальноделового (резюме, характеристика, расписка, доверенность и др.) стилей, разговорной речи (рассказ, беседа, спор). </w:t>
            </w:r>
          </w:p>
          <w:p w14:paraId="6C8FD509" w14:textId="6F62249A" w:rsidR="00720A67"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Основные виды сочинений. Совершенствование умений и навыков создания текстов разных функционально-смысловых типов, стилей и жанров.</w:t>
            </w:r>
          </w:p>
        </w:tc>
      </w:tr>
      <w:tr w:rsidR="00720A67" w:rsidRPr="0035460D" w14:paraId="7F4B910A" w14:textId="77777777" w:rsidTr="00166D71">
        <w:tc>
          <w:tcPr>
            <w:tcW w:w="1439" w:type="pct"/>
          </w:tcPr>
          <w:p w14:paraId="68AF0638" w14:textId="72DCD86C" w:rsidR="00720A67"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Культура речи</w:t>
            </w:r>
          </w:p>
        </w:tc>
        <w:tc>
          <w:tcPr>
            <w:tcW w:w="3561" w:type="pct"/>
          </w:tcPr>
          <w:p w14:paraId="2EE7655B"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Культура речи как раздел лингвистики.</w:t>
            </w:r>
          </w:p>
          <w:p w14:paraId="5D979B86"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Основные аспекты культуры речи: нормативный, коммуникативный и этический. </w:t>
            </w:r>
          </w:p>
          <w:p w14:paraId="61B898CD" w14:textId="01CAD69B"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Коммуникативная целесообразность, уместность, точность, ясность, выразительность речи. </w:t>
            </w:r>
          </w:p>
          <w:p w14:paraId="6A05276B" w14:textId="77777777" w:rsidR="00583BAD"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Оценка коммуникативных качеств и эффективности речи. Самоанализ и самооценка на основе наблюдений за собственной речью. </w:t>
            </w:r>
          </w:p>
          <w:p w14:paraId="1D8E8330" w14:textId="466111A3" w:rsidR="00720A67" w:rsidRPr="0035460D" w:rsidRDefault="00720A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Нормативные словари современного русского языка и лингвистические справочники; их </w:t>
            </w:r>
            <w:r w:rsidR="00583BAD" w:rsidRPr="0035460D">
              <w:rPr>
                <w:rFonts w:ascii="Times New Roman" w:hAnsi="Times New Roman" w:cs="Times New Roman"/>
                <w:sz w:val="24"/>
                <w:szCs w:val="24"/>
              </w:rPr>
              <w:t>использовании</w:t>
            </w:r>
          </w:p>
        </w:tc>
      </w:tr>
    </w:tbl>
    <w:p w14:paraId="0EE10588" w14:textId="73633DE8" w:rsidR="001409F8" w:rsidRPr="0035460D" w:rsidRDefault="0058290F" w:rsidP="0035460D">
      <w:pPr>
        <w:spacing w:after="0" w:line="240" w:lineRule="auto"/>
        <w:contextualSpacing/>
        <w:jc w:val="both"/>
        <w:rPr>
          <w:rFonts w:ascii="Times New Roman" w:hAnsi="Times New Roman" w:cs="Times New Roman"/>
          <w:b/>
          <w:bCs/>
          <w:sz w:val="24"/>
          <w:szCs w:val="24"/>
        </w:rPr>
      </w:pPr>
      <w:r w:rsidRPr="0035460D">
        <w:rPr>
          <w:rFonts w:ascii="Times New Roman" w:hAnsi="Times New Roman" w:cs="Times New Roman"/>
          <w:b/>
          <w:bCs/>
          <w:sz w:val="24"/>
          <w:szCs w:val="24"/>
        </w:rPr>
        <w:t>11 класс базовый уровень</w:t>
      </w:r>
    </w:p>
    <w:tbl>
      <w:tblPr>
        <w:tblStyle w:val="a4"/>
        <w:tblW w:w="5000" w:type="pct"/>
        <w:tblLook w:val="04A0" w:firstRow="1" w:lastRow="0" w:firstColumn="1" w:lastColumn="0" w:noHBand="0" w:noVBand="1"/>
      </w:tblPr>
      <w:tblGrid>
        <w:gridCol w:w="2934"/>
        <w:gridCol w:w="7261"/>
      </w:tblGrid>
      <w:tr w:rsidR="0058290F" w:rsidRPr="0035460D" w14:paraId="10552CC6" w14:textId="77777777" w:rsidTr="00166D71">
        <w:tc>
          <w:tcPr>
            <w:tcW w:w="1439" w:type="pct"/>
          </w:tcPr>
          <w:p w14:paraId="00D82155" w14:textId="77777777" w:rsidR="0058290F" w:rsidRPr="0035460D" w:rsidRDefault="0058290F" w:rsidP="0035460D">
            <w:pPr>
              <w:contextualSpacing/>
              <w:jc w:val="both"/>
              <w:rPr>
                <w:rFonts w:ascii="Times New Roman" w:hAnsi="Times New Roman" w:cs="Times New Roman"/>
                <w:b/>
                <w:bCs/>
                <w:sz w:val="24"/>
                <w:szCs w:val="24"/>
              </w:rPr>
            </w:pPr>
          </w:p>
        </w:tc>
        <w:tc>
          <w:tcPr>
            <w:tcW w:w="3561" w:type="pct"/>
          </w:tcPr>
          <w:p w14:paraId="7E835B5E" w14:textId="46640B20" w:rsidR="0058290F" w:rsidRPr="0035460D" w:rsidRDefault="0058290F" w:rsidP="0035460D">
            <w:pPr>
              <w:contextualSpacing/>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Название раздела Краткое </w:t>
            </w:r>
            <w:r w:rsidR="00583BAD" w:rsidRPr="0035460D">
              <w:rPr>
                <w:rFonts w:ascii="Times New Roman" w:hAnsi="Times New Roman" w:cs="Times New Roman"/>
                <w:b/>
                <w:bCs/>
                <w:sz w:val="24"/>
                <w:szCs w:val="24"/>
              </w:rPr>
              <w:t>содержании</w:t>
            </w:r>
          </w:p>
        </w:tc>
      </w:tr>
      <w:tr w:rsidR="0058290F" w:rsidRPr="0035460D" w14:paraId="4B11FD98" w14:textId="77777777" w:rsidTr="00166D71">
        <w:tc>
          <w:tcPr>
            <w:tcW w:w="1439" w:type="pct"/>
          </w:tcPr>
          <w:p w14:paraId="2EA35E1B" w14:textId="1458B1FE" w:rsidR="0058290F" w:rsidRPr="0035460D" w:rsidRDefault="0094628A" w:rsidP="0035460D">
            <w:pPr>
              <w:contextualSpacing/>
              <w:jc w:val="both"/>
              <w:rPr>
                <w:rFonts w:ascii="Times New Roman" w:hAnsi="Times New Roman" w:cs="Times New Roman"/>
                <w:sz w:val="24"/>
                <w:szCs w:val="24"/>
              </w:rPr>
            </w:pPr>
            <w:r w:rsidRPr="0035460D">
              <w:rPr>
                <w:rFonts w:ascii="Times New Roman" w:hAnsi="Times New Roman" w:cs="Times New Roman"/>
                <w:sz w:val="24"/>
                <w:szCs w:val="24"/>
              </w:rPr>
              <w:t>Язык. Общие сведения о языке. Основные разделы науки о языке</w:t>
            </w:r>
          </w:p>
        </w:tc>
        <w:tc>
          <w:tcPr>
            <w:tcW w:w="3561" w:type="pct"/>
          </w:tcPr>
          <w:p w14:paraId="2046472E" w14:textId="77777777" w:rsidR="00583BAD" w:rsidRPr="0035460D" w:rsidRDefault="0058290F" w:rsidP="0035460D">
            <w:pPr>
              <w:contextualSpacing/>
              <w:jc w:val="both"/>
              <w:rPr>
                <w:rFonts w:ascii="Times New Roman" w:hAnsi="Times New Roman" w:cs="Times New Roman"/>
                <w:sz w:val="24"/>
                <w:szCs w:val="24"/>
              </w:rPr>
            </w:pPr>
            <w:r w:rsidRPr="0035460D">
              <w:rPr>
                <w:rFonts w:ascii="Times New Roman" w:hAnsi="Times New Roman" w:cs="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14:paraId="6989DDBD" w14:textId="690C848F" w:rsidR="00583BAD" w:rsidRPr="0035460D" w:rsidRDefault="0058290F" w:rsidP="0035460D">
            <w:pPr>
              <w:contextualSpacing/>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Активные процессы в русском языке на современном этапе. Взаимообогащение языков как результат взаимодействия национальных культур. </w:t>
            </w:r>
          </w:p>
          <w:p w14:paraId="4C5DF1CC" w14:textId="1DF20A82" w:rsidR="0058290F" w:rsidRPr="0035460D" w:rsidRDefault="0058290F" w:rsidP="0035460D">
            <w:pPr>
              <w:contextualSpacing/>
              <w:jc w:val="both"/>
              <w:rPr>
                <w:rFonts w:ascii="Times New Roman" w:hAnsi="Times New Roman" w:cs="Times New Roman"/>
                <w:sz w:val="24"/>
                <w:szCs w:val="24"/>
              </w:rPr>
            </w:pPr>
            <w:r w:rsidRPr="0035460D">
              <w:rPr>
                <w:rFonts w:ascii="Times New Roman" w:hAnsi="Times New Roman" w:cs="Times New Roman"/>
                <w:sz w:val="24"/>
                <w:szCs w:val="24"/>
              </w:rPr>
              <w:t>Проблемы экологии языка.</w:t>
            </w:r>
          </w:p>
        </w:tc>
      </w:tr>
      <w:tr w:rsidR="0058290F" w:rsidRPr="0035460D" w14:paraId="38C95CEB" w14:textId="77777777" w:rsidTr="00166D71">
        <w:tc>
          <w:tcPr>
            <w:tcW w:w="1439" w:type="pct"/>
          </w:tcPr>
          <w:p w14:paraId="0C3A8BEF" w14:textId="2272E0DF" w:rsidR="0058290F"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Речь. Речевое общение</w:t>
            </w:r>
          </w:p>
        </w:tc>
        <w:tc>
          <w:tcPr>
            <w:tcW w:w="3561" w:type="pct"/>
          </w:tcPr>
          <w:p w14:paraId="6321ACE0" w14:textId="77777777"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Текст. Признаки текста.</w:t>
            </w:r>
          </w:p>
          <w:p w14:paraId="0EA27FDC" w14:textId="77777777"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Виды чтения. </w:t>
            </w:r>
          </w:p>
          <w:p w14:paraId="797944B2" w14:textId="77777777"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Использование различных видов чтения в зависимости от коммуникативной задачи и характера текста. Информационная переработка текста.</w:t>
            </w:r>
          </w:p>
          <w:p w14:paraId="7F871699" w14:textId="77777777"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Виды преобразования текста. Анализ текста с точки зрения наличия в нем явной и скрытой, основной и второстепенной информации. </w:t>
            </w:r>
          </w:p>
          <w:p w14:paraId="3D170FE3" w14:textId="3C4D60CB" w:rsidR="0058290F"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Лингвистический анализ текстов различных функциональных разновидностей языка</w:t>
            </w:r>
          </w:p>
        </w:tc>
      </w:tr>
      <w:tr w:rsidR="0058290F" w:rsidRPr="0035460D" w14:paraId="641F518D" w14:textId="77777777" w:rsidTr="00166D71">
        <w:tc>
          <w:tcPr>
            <w:tcW w:w="1439" w:type="pct"/>
          </w:tcPr>
          <w:p w14:paraId="1FFE7AF7" w14:textId="4EE5548F" w:rsidR="0058290F"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Культура речи</w:t>
            </w:r>
          </w:p>
        </w:tc>
        <w:tc>
          <w:tcPr>
            <w:tcW w:w="3561" w:type="pct"/>
          </w:tcPr>
          <w:p w14:paraId="5A70CA03" w14:textId="77777777"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Литературный язык и язык художественной литературы. Отличия языка художественной литературы от других разновидностей современного русского языка.</w:t>
            </w:r>
          </w:p>
          <w:p w14:paraId="0F9813AB" w14:textId="58373ECB"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Основные признаки художественной речи. </w:t>
            </w:r>
          </w:p>
          <w:p w14:paraId="1AE2336A" w14:textId="77777777"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Основные изобразительно-выразительные средства языка.. Культура видов речевой деятельности – чтения, аудирования, говорения и письма. </w:t>
            </w:r>
          </w:p>
          <w:p w14:paraId="65D573F1" w14:textId="48CDD146"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Культура публичной речи.</w:t>
            </w:r>
          </w:p>
          <w:p w14:paraId="5A7B06A6" w14:textId="77777777"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Публичное выступление: выбор темы, определение цели, поиск материала. Композиция публичного выступления. Культура научного и делового общения (устная и письменная формы). Особенности речевого этикета в официально-деловой, научной и публицистической сферах общения. Культура разговорной речи. </w:t>
            </w:r>
          </w:p>
          <w:p w14:paraId="6C488401" w14:textId="77777777"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Языковая норма и ее функции. </w:t>
            </w:r>
          </w:p>
          <w:p w14:paraId="69FFE04E" w14:textId="77777777" w:rsidR="00583BAD"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Основные виды языковых норм русского литературного языка: орфоэпические (произносительные и акцентологические), лексические, грамматические (морфологические и синтаксические), стилистические. Орфографические нормы, пунктуационные нормы. Совершенствование орфографических и пунктуационных умений и навыков. </w:t>
            </w:r>
          </w:p>
          <w:p w14:paraId="00C0162C" w14:textId="34FD06EF" w:rsidR="0058290F" w:rsidRPr="0035460D" w:rsidRDefault="0094628A" w:rsidP="0035460D">
            <w:pPr>
              <w:jc w:val="both"/>
              <w:rPr>
                <w:rFonts w:ascii="Times New Roman" w:hAnsi="Times New Roman" w:cs="Times New Roman"/>
                <w:sz w:val="24"/>
                <w:szCs w:val="24"/>
              </w:rPr>
            </w:pPr>
            <w:r w:rsidRPr="0035460D">
              <w:rPr>
                <w:rFonts w:ascii="Times New Roman" w:hAnsi="Times New Roman" w:cs="Times New Roman"/>
                <w:sz w:val="24"/>
                <w:szCs w:val="24"/>
              </w:rPr>
              <w:t>Соблюдение норм литературного языка в речевой практике. Уместность использования языковых средств в речевом высказывании</w:t>
            </w:r>
          </w:p>
        </w:tc>
      </w:tr>
    </w:tbl>
    <w:p w14:paraId="3A5EF63A" w14:textId="77777777" w:rsidR="004B6318" w:rsidRPr="0035460D" w:rsidRDefault="004B6318" w:rsidP="0035460D">
      <w:pPr>
        <w:spacing w:after="0" w:line="240" w:lineRule="auto"/>
        <w:jc w:val="both"/>
        <w:rPr>
          <w:rFonts w:ascii="Times New Roman" w:hAnsi="Times New Roman" w:cs="Times New Roman"/>
          <w:b/>
          <w:bCs/>
          <w:sz w:val="24"/>
          <w:szCs w:val="24"/>
        </w:rPr>
      </w:pPr>
    </w:p>
    <w:p w14:paraId="5B8F5D32" w14:textId="4CB2D875" w:rsidR="00583BAD" w:rsidRPr="0035460D" w:rsidRDefault="00166D71" w:rsidP="00166D71">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ЛИТЕРАТУРА</w:t>
      </w:r>
    </w:p>
    <w:p w14:paraId="723F4DE1" w14:textId="77777777" w:rsidR="004B6318" w:rsidRPr="0035460D" w:rsidRDefault="004B6318" w:rsidP="0035460D">
      <w:pPr>
        <w:spacing w:after="0" w:line="240" w:lineRule="auto"/>
        <w:jc w:val="both"/>
        <w:rPr>
          <w:rFonts w:ascii="Times New Roman" w:hAnsi="Times New Roman" w:cs="Times New Roman"/>
          <w:b/>
          <w:bCs/>
          <w:sz w:val="24"/>
          <w:szCs w:val="24"/>
        </w:rPr>
      </w:pPr>
    </w:p>
    <w:p w14:paraId="18B66721" w14:textId="77777777"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Дидактической единицей программы определен учебный модуль – логически самостоятельный компонент учебной программы. </w:t>
      </w:r>
    </w:p>
    <w:p w14:paraId="786FE099" w14:textId="77777777"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Учебный материал для составления модулей рабочей программы и их количество определяются составителем в зависимости от того, как будут распределены учебные задачи по достижению планируемых результатов.</w:t>
      </w:r>
    </w:p>
    <w:p w14:paraId="5731B0D7" w14:textId="77777777"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Достижение результата (или нескольких результатов) фиксируется обязательной итоговой (контрольной) работой в конце каждого модуля. Для определения содержания модулей в примерной программе предложен проблемнотематический принцип, который позволяет составителю рабочей программы выбрать учебный материал (список произведений для чтения на уроке, для самостоятельного чтения, перечень теоретико-литературных понятий, материал для формирования межпредметных связей, привлекаемый внешкольный ресурс и т.п.). </w:t>
      </w:r>
    </w:p>
    <w:p w14:paraId="14DF06DF" w14:textId="4B1747FE"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Таким образом, перед составителем рабочей программы стоят задачи – определить способ (принцип) распределения планируемых результатов, обеспечить их достижение средствами учебного материала, сформировать контрольно-измерительные материалы (задания для проведения итоговых работ). </w:t>
      </w:r>
    </w:p>
    <w:p w14:paraId="228795E1" w14:textId="77777777"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При определении содержания каждого из модулей учитывается следующее условие – обязательное присутствие среди учебного материала ключевых произведений русской литературы, наличие списка для самостоятельного чтения и заданий к нему.</w:t>
      </w:r>
    </w:p>
    <w:p w14:paraId="4017E257" w14:textId="77777777"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Присутствие произведений мировой и родной (региональной) литературы должно носить сбалансированный характер. Внутри отдельного модуля произведения различной жанрово-родовой принадлежности, времени создания и авторства, различных направлений и стилей даются в сравнительно-сопоставительном рассмотрении для последовательного формирования у обучающегося умения самостоятельно читать и выявлять общие темы и проблемы у двух и более произведений, видя и отмечая как общее, так и различия и делая выводы о художественных особенностях того или иного произведения. </w:t>
      </w:r>
    </w:p>
    <w:p w14:paraId="5F477F46" w14:textId="77777777"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Принцип формирования историзма восприятия литературы может быть осуществлен следующими способами: историко-хронологическим изучением – тематические блоки изучаются на произведениях отдельного исторического периода; проблемно-тематическим изучением, когда для раскрытия темы берется несколько произведений, принадлежащих разным историколитературным периодам. </w:t>
      </w:r>
    </w:p>
    <w:p w14:paraId="7D9DFC74" w14:textId="77777777"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В таком случае сходства и различия подходов писателей к конкретной  проблеме или теме в разные эпохи могут быть осмыслены обучающимися в процессе сопоставительного анализа разных произведений. Список рекомендуемых произведений и авторов к примерной программе по литературе для 10–11-х классов Рабочая программа учебного курса строится на произведениях из трех списков: А, В и С (см. таблицу ниже).</w:t>
      </w:r>
    </w:p>
    <w:p w14:paraId="40E30AFD" w14:textId="77777777"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Эти три списка равноправны по статусу. Список А представляет собой перечень конкретных произведений, занявших в силу традиции особое место в школьном преподавании русской литературы. </w:t>
      </w:r>
    </w:p>
    <w:p w14:paraId="0A907B2D" w14:textId="77777777" w:rsidR="00583BA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Список В представляет собой перечень авторов, чьи произведения и творческие биографии имеют давнюю историю изучения в школьном курсе литературы. </w:t>
      </w:r>
    </w:p>
    <w:p w14:paraId="56CC82B1" w14:textId="77777777"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Список содержит примеры тех произведений, которые могут изучаться – конкретное произведение каждого автора выбирается составителем программы.</w:t>
      </w:r>
    </w:p>
    <w:p w14:paraId="750EBC00" w14:textId="77777777"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Список С представляет собой перечень тем и литературных явлений, выделенных по определенному принципу (теоретико- или историко-литературному). Конкретного автора и произведение, на материале которого может быть изучено данное литературное явление, выбирает составитель программы. </w:t>
      </w:r>
    </w:p>
    <w:p w14:paraId="5DF7EFDA" w14:textId="77777777"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Данный список определяет содержание модулей, которые строятся вокруг важных смысловых точек литературного процесса. Те авторы, произведения которых попали также в Список В, здесь снабжены дополнительным списком рекомендуемых к изучению произведений, не повторяющим произведения из списка В.</w:t>
      </w:r>
    </w:p>
    <w:p w14:paraId="60F75CFE" w14:textId="77777777"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Для удобства работы со списком С материал в нем разделен на 7 блоков</w:t>
      </w:r>
    </w:p>
    <w:p w14:paraId="6922C488" w14:textId="51CE5189"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Поэзия середины и второй половины XIX века </w:t>
      </w:r>
    </w:p>
    <w:p w14:paraId="7617171B" w14:textId="77777777"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Реализм XIX–ХХ века </w:t>
      </w:r>
    </w:p>
    <w:p w14:paraId="70B4651A" w14:textId="53978005"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Модернизм конца XIX – ХХ века </w:t>
      </w:r>
    </w:p>
    <w:p w14:paraId="62E6A97F" w14:textId="77777777"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Литература советского времени </w:t>
      </w:r>
    </w:p>
    <w:p w14:paraId="04246441" w14:textId="77777777" w:rsidR="004B6318"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Современный литературный процесс </w:t>
      </w:r>
    </w:p>
    <w:p w14:paraId="3C291E2E" w14:textId="15F21BE2"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Мировая литература XIX–ХХ века </w:t>
      </w:r>
    </w:p>
    <w:p w14:paraId="57BFD49A" w14:textId="77777777"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Родная (региональная) литература Такое деление,</w:t>
      </w:r>
    </w:p>
    <w:p w14:paraId="06BD33DA" w14:textId="77777777" w:rsidR="008834DD"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не совпадающее в полной мере с традиционным делением на историко</w:t>
      </w:r>
      <w:r w:rsidR="008834DD"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литературные периоды, предложено для того, чтобы в рамках изучения каждого из блоков можно было создавать условия для формирования историзма восприятия литературного процесса, проводя сопоставительное рассмотрение произведений, созданных в разные периоды, но объединенных близостью творческого метода (например, «реализм»), литературного направления (например, «модернизм»), культурно-исторической эпохи (например, «советское время») и т.п. </w:t>
      </w:r>
    </w:p>
    <w:p w14:paraId="781E2B75" w14:textId="53C73BDE" w:rsidR="0058290F" w:rsidRPr="0035460D" w:rsidRDefault="00065C56"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Если творчество того или иного автора может быть рассмотрено сразу в нескольких блоках, рекомендуемые к изучению его произведения указываются лишь в одном из них, а в остальных имя автора помечено астериском*.</w:t>
      </w:r>
    </w:p>
    <w:p w14:paraId="1D508399" w14:textId="77777777" w:rsidR="004B6318" w:rsidRPr="0035460D" w:rsidRDefault="004B6318" w:rsidP="0035460D">
      <w:pPr>
        <w:spacing w:after="0" w:line="240" w:lineRule="auto"/>
        <w:jc w:val="both"/>
        <w:rPr>
          <w:rFonts w:ascii="Times New Roman" w:hAnsi="Times New Roman" w:cs="Times New Roman"/>
          <w:sz w:val="24"/>
          <w:szCs w:val="24"/>
        </w:rPr>
      </w:pPr>
    </w:p>
    <w:tbl>
      <w:tblPr>
        <w:tblStyle w:val="a4"/>
        <w:tblW w:w="5000" w:type="pct"/>
        <w:tblLook w:val="04A0" w:firstRow="1" w:lastRow="0" w:firstColumn="1" w:lastColumn="0" w:noHBand="0" w:noVBand="1"/>
      </w:tblPr>
      <w:tblGrid>
        <w:gridCol w:w="2012"/>
        <w:gridCol w:w="3493"/>
        <w:gridCol w:w="4690"/>
      </w:tblGrid>
      <w:tr w:rsidR="00065C56" w:rsidRPr="0035460D" w14:paraId="66CD9E64" w14:textId="77777777" w:rsidTr="00166D71">
        <w:tc>
          <w:tcPr>
            <w:tcW w:w="987" w:type="pct"/>
          </w:tcPr>
          <w:p w14:paraId="0684A1C7" w14:textId="237AE347" w:rsidR="00065C56" w:rsidRPr="0035460D" w:rsidRDefault="00065C56" w:rsidP="0035460D">
            <w:pPr>
              <w:jc w:val="both"/>
              <w:rPr>
                <w:rFonts w:ascii="Times New Roman" w:hAnsi="Times New Roman" w:cs="Times New Roman"/>
                <w:sz w:val="24"/>
                <w:szCs w:val="24"/>
              </w:rPr>
            </w:pPr>
            <w:r w:rsidRPr="0035460D">
              <w:rPr>
                <w:rFonts w:ascii="Times New Roman" w:hAnsi="Times New Roman" w:cs="Times New Roman"/>
                <w:sz w:val="24"/>
                <w:szCs w:val="24"/>
              </w:rPr>
              <w:t>Список А</w:t>
            </w:r>
          </w:p>
        </w:tc>
        <w:tc>
          <w:tcPr>
            <w:tcW w:w="1713" w:type="pct"/>
          </w:tcPr>
          <w:p w14:paraId="293EF060" w14:textId="35DD6A74" w:rsidR="00065C56" w:rsidRPr="0035460D" w:rsidRDefault="00065C56" w:rsidP="0035460D">
            <w:pPr>
              <w:jc w:val="both"/>
              <w:rPr>
                <w:rFonts w:ascii="Times New Roman" w:hAnsi="Times New Roman" w:cs="Times New Roman"/>
                <w:sz w:val="24"/>
                <w:szCs w:val="24"/>
              </w:rPr>
            </w:pPr>
            <w:r w:rsidRPr="0035460D">
              <w:rPr>
                <w:rFonts w:ascii="Times New Roman" w:hAnsi="Times New Roman" w:cs="Times New Roman"/>
                <w:sz w:val="24"/>
                <w:szCs w:val="24"/>
              </w:rPr>
              <w:t>Список В</w:t>
            </w:r>
          </w:p>
        </w:tc>
        <w:tc>
          <w:tcPr>
            <w:tcW w:w="2300" w:type="pct"/>
          </w:tcPr>
          <w:p w14:paraId="6E9860FC" w14:textId="6BCD2711" w:rsidR="00065C56" w:rsidRPr="0035460D" w:rsidRDefault="00065C56" w:rsidP="0035460D">
            <w:pPr>
              <w:jc w:val="both"/>
              <w:rPr>
                <w:rFonts w:ascii="Times New Roman" w:hAnsi="Times New Roman" w:cs="Times New Roman"/>
                <w:sz w:val="24"/>
                <w:szCs w:val="24"/>
              </w:rPr>
            </w:pPr>
            <w:r w:rsidRPr="0035460D">
              <w:rPr>
                <w:rFonts w:ascii="Times New Roman" w:hAnsi="Times New Roman" w:cs="Times New Roman"/>
                <w:sz w:val="24"/>
                <w:szCs w:val="24"/>
              </w:rPr>
              <w:t>Список С</w:t>
            </w:r>
          </w:p>
        </w:tc>
      </w:tr>
      <w:tr w:rsidR="00065C56" w:rsidRPr="0035460D" w14:paraId="0AD33FBF" w14:textId="77777777" w:rsidTr="00166D71">
        <w:tc>
          <w:tcPr>
            <w:tcW w:w="987" w:type="pct"/>
          </w:tcPr>
          <w:p w14:paraId="794247B4" w14:textId="0E051602" w:rsidR="00065C56" w:rsidRPr="0035460D" w:rsidRDefault="00065C56"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10 класс</w:t>
            </w:r>
          </w:p>
        </w:tc>
        <w:tc>
          <w:tcPr>
            <w:tcW w:w="1713" w:type="pct"/>
          </w:tcPr>
          <w:p w14:paraId="7EC5BB60" w14:textId="04AE3C08" w:rsidR="00065C56" w:rsidRPr="0035460D" w:rsidRDefault="00065C56" w:rsidP="0035460D">
            <w:pPr>
              <w:jc w:val="both"/>
              <w:rPr>
                <w:rFonts w:ascii="Times New Roman" w:hAnsi="Times New Roman" w:cs="Times New Roman"/>
                <w:sz w:val="24"/>
                <w:szCs w:val="24"/>
              </w:rPr>
            </w:pPr>
            <w:r w:rsidRPr="0035460D">
              <w:rPr>
                <w:rFonts w:ascii="Times New Roman" w:hAnsi="Times New Roman" w:cs="Times New Roman"/>
                <w:sz w:val="24"/>
                <w:szCs w:val="24"/>
              </w:rPr>
              <w:t>Ф.И. Тютчев Стихотворения: «К. Б.» («Я встретил вас – и все былое...»), «Нам не дано предугадать…», «Не то, что мните вы, природа…», «О, как убийственно мы любим...», «Певучесть есть в морских волнах…», «Умом Россию не понять…», «Silentium!» и др</w:t>
            </w:r>
          </w:p>
        </w:tc>
        <w:tc>
          <w:tcPr>
            <w:tcW w:w="2300" w:type="pct"/>
          </w:tcPr>
          <w:p w14:paraId="02B23CCD" w14:textId="0933BB62" w:rsidR="00065C56" w:rsidRPr="0035460D" w:rsidRDefault="00065C56" w:rsidP="0035460D">
            <w:pPr>
              <w:jc w:val="both"/>
              <w:rPr>
                <w:rFonts w:ascii="Times New Roman" w:hAnsi="Times New Roman" w:cs="Times New Roman"/>
                <w:sz w:val="24"/>
                <w:szCs w:val="24"/>
              </w:rPr>
            </w:pPr>
            <w:r w:rsidRPr="0035460D">
              <w:rPr>
                <w:rFonts w:ascii="Times New Roman" w:hAnsi="Times New Roman" w:cs="Times New Roman"/>
                <w:sz w:val="24"/>
                <w:szCs w:val="24"/>
              </w:rPr>
              <w:t>Поэзия середины и второй половины XIX века Ф.И. Тютчев «День и ночь», «Есть в осени первоначальной…», «Еще в полях белеет снег…», «Предопределение», «С поляны коршун поднялся…», «Фонтан», «Эти бедные селенья…» и др. А.А. Фет Стихотворения: «На стоге сена ночью южной…», «Одним толчком согнать ладью живую…». А.К. Толстой Стихотворения: «Средь шумного бала, случайно…», «Край ты мой, родимый край...», «Меня, во мраке и в пыли…», «Двух станов не боец, но только гость случайный…» и др. Н.А. Некрасов</w:t>
            </w:r>
            <w:r w:rsidR="00C52716" w:rsidRPr="0035460D">
              <w:rPr>
                <w:rFonts w:ascii="Times New Roman" w:hAnsi="Times New Roman" w:cs="Times New Roman"/>
                <w:sz w:val="24"/>
                <w:szCs w:val="24"/>
              </w:rPr>
              <w:t xml:space="preserve"> «Внимая ужасам войны…», «Когда из мрака заблужденья…», «Накануне светлого праздника», «Несжатая полоса», «Памяти Добролюбова», «Я не люблю иронии твоей…»</w:t>
            </w:r>
          </w:p>
        </w:tc>
      </w:tr>
      <w:tr w:rsidR="00065C56" w:rsidRPr="0035460D" w14:paraId="14265AB5" w14:textId="77777777" w:rsidTr="00166D71">
        <w:tc>
          <w:tcPr>
            <w:tcW w:w="987" w:type="pct"/>
          </w:tcPr>
          <w:p w14:paraId="65412980" w14:textId="77777777" w:rsidR="00065C56" w:rsidRPr="0035460D" w:rsidRDefault="00065C56" w:rsidP="0035460D">
            <w:pPr>
              <w:jc w:val="both"/>
              <w:rPr>
                <w:rFonts w:ascii="Times New Roman" w:hAnsi="Times New Roman" w:cs="Times New Roman"/>
                <w:sz w:val="24"/>
                <w:szCs w:val="24"/>
              </w:rPr>
            </w:pPr>
          </w:p>
        </w:tc>
        <w:tc>
          <w:tcPr>
            <w:tcW w:w="1713" w:type="pct"/>
          </w:tcPr>
          <w:p w14:paraId="0FE1FD4B" w14:textId="47A46202" w:rsidR="00065C5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А.А. Фет Стихотворения: «Еще майская ночь», «Как 108 беден наш язык! Хочу и не могу…», «Сияла ночь. Луной был полон сад. Лежали…», «Учись у них – у дуба, у березы…», «Шепот, робкое дыханье…», «Это утро, радость эта…», «Я пришел к тебе с приветом…», «Я тебе ничего не скажу…»</w:t>
            </w:r>
          </w:p>
        </w:tc>
        <w:tc>
          <w:tcPr>
            <w:tcW w:w="2300" w:type="pct"/>
          </w:tcPr>
          <w:p w14:paraId="6BBEDCB7" w14:textId="77777777" w:rsidR="00065C56" w:rsidRPr="0035460D" w:rsidRDefault="00065C56" w:rsidP="0035460D">
            <w:pPr>
              <w:jc w:val="both"/>
              <w:rPr>
                <w:rFonts w:ascii="Times New Roman" w:hAnsi="Times New Roman" w:cs="Times New Roman"/>
                <w:sz w:val="24"/>
                <w:szCs w:val="24"/>
              </w:rPr>
            </w:pPr>
          </w:p>
        </w:tc>
      </w:tr>
      <w:tr w:rsidR="00065C56" w:rsidRPr="0035460D" w14:paraId="104075F1" w14:textId="77777777" w:rsidTr="00166D71">
        <w:tc>
          <w:tcPr>
            <w:tcW w:w="987" w:type="pct"/>
          </w:tcPr>
          <w:p w14:paraId="1E729FE8" w14:textId="560D449D" w:rsidR="00065C5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Н.А. Некрасов Поэма «Кому на Руси жить хорошо»</w:t>
            </w:r>
          </w:p>
        </w:tc>
        <w:tc>
          <w:tcPr>
            <w:tcW w:w="1713" w:type="pct"/>
          </w:tcPr>
          <w:p w14:paraId="2E6D4C11" w14:textId="353BB4CB" w:rsidR="00065C5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Н.А. Некрасов Стихотворения: «Блажен незлобивый поэт…», «В дороге», «В полном разгаре страда деревенская…», «Вчерашний день, часу в шестом…», «Мы с тобой бестолковые люди...», «О Муза! я у двери гроба…», «Поэт и Гражданин», «Пророк», «Родина», «Тройка», «Размышления у парадного подъезда», «Элегия» («Пускай нам говорит изменчивая мода...»), Поэма «Русские женщины»</w:t>
            </w:r>
          </w:p>
        </w:tc>
        <w:tc>
          <w:tcPr>
            <w:tcW w:w="2300" w:type="pct"/>
          </w:tcPr>
          <w:p w14:paraId="320BF846" w14:textId="77777777" w:rsidR="00065C56" w:rsidRPr="0035460D" w:rsidRDefault="00065C56" w:rsidP="0035460D">
            <w:pPr>
              <w:jc w:val="both"/>
              <w:rPr>
                <w:rFonts w:ascii="Times New Roman" w:hAnsi="Times New Roman" w:cs="Times New Roman"/>
                <w:sz w:val="24"/>
                <w:szCs w:val="24"/>
              </w:rPr>
            </w:pPr>
          </w:p>
        </w:tc>
      </w:tr>
      <w:tr w:rsidR="00065C56" w:rsidRPr="0035460D" w14:paraId="22BEC8DF" w14:textId="77777777" w:rsidTr="00166D71">
        <w:tc>
          <w:tcPr>
            <w:tcW w:w="987" w:type="pct"/>
          </w:tcPr>
          <w:p w14:paraId="13F9503B" w14:textId="4B9971E8" w:rsidR="00065C5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А.Н. Островский Пьеса «Гроза»</w:t>
            </w:r>
          </w:p>
        </w:tc>
        <w:tc>
          <w:tcPr>
            <w:tcW w:w="1713" w:type="pct"/>
          </w:tcPr>
          <w:p w14:paraId="5E87AB51" w14:textId="5C00894A" w:rsidR="00065C5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А.Н. Островский Пьеса «Бесприданница»</w:t>
            </w:r>
          </w:p>
        </w:tc>
        <w:tc>
          <w:tcPr>
            <w:tcW w:w="2300" w:type="pct"/>
          </w:tcPr>
          <w:p w14:paraId="15C431FF" w14:textId="286275A4" w:rsidR="00065C5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Реализм XIX – XX века А.Н. Островский «Доходное место», «На всякого мудреца довольно простоты», «Снегурочка», «Женитьба Бальзаминова» Н.А. Добролюбов Статья «Луч света в темном царстве» Д.И. Писарев Статья «Мотивы русской драмы» И.А. Гончаров Повесть «Фрегат «Паллада», роман «Обрыв» И.С. Тургенев Романы «Рудин», «Накануне», повести «Первая любовь», «Гамлет Щигровского уезда», «Вешние воды», статья «Гамлет и Дон Кихот» Ф.М. </w:t>
            </w:r>
            <w:r w:rsidRPr="0035460D">
              <w:rPr>
                <w:rFonts w:ascii="Times New Roman" w:hAnsi="Times New Roman" w:cs="Times New Roman"/>
                <w:sz w:val="24"/>
                <w:szCs w:val="24"/>
              </w:rPr>
              <w:lastRenderedPageBreak/>
              <w:t>Достоевский Повести «Неточка Незванова», «Сон смешного человека», «Записки из подполья» А.В. Сухово-Кобылин «Свадьба Кречинского» В.М. Гаршин Рассказы «Красный цветок», «Attalea princeps» Д.В. Григорович Рассказ «Гуттаперчевый мальчик» (оригинальный текст), «Прохожий» (святочный рассказ)</w:t>
            </w:r>
          </w:p>
        </w:tc>
      </w:tr>
      <w:tr w:rsidR="00065C56" w:rsidRPr="0035460D" w14:paraId="06BBDAD4" w14:textId="77777777" w:rsidTr="00166D71">
        <w:tc>
          <w:tcPr>
            <w:tcW w:w="987" w:type="pct"/>
          </w:tcPr>
          <w:p w14:paraId="0C2CE68F" w14:textId="7C53C54E" w:rsidR="00065C5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И.А. Гончаров Роман «Обломов»</w:t>
            </w:r>
          </w:p>
        </w:tc>
        <w:tc>
          <w:tcPr>
            <w:tcW w:w="1713" w:type="pct"/>
          </w:tcPr>
          <w:p w14:paraId="3195C3BB" w14:textId="7EEB0CCB" w:rsidR="00065C5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И.А. Гончаров Роман «Обыкновенная история»</w:t>
            </w:r>
          </w:p>
        </w:tc>
        <w:tc>
          <w:tcPr>
            <w:tcW w:w="2300" w:type="pct"/>
          </w:tcPr>
          <w:p w14:paraId="5982B739" w14:textId="55BAC042" w:rsidR="00065C5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Г.И. Успенский Эссе «Выпрямила» Рассказ «Пятница» Н.Г. Чернышевский Роман «Что делать?» Статьи «Детство и отрочество. Сочинение графа Л.Н. Толстого. Военные рассказы графа Л.Н. Толстого», «Русский человек на rendez-vous. Размышления по прочтении повести г. Тургенева «Ася» Л.Н. Толстой Повести «Смерть Ивана Ильича», «Крейцерова соната», пьеса «Живой труп» А.П. Чехов Рассказы «Душечка», «Любовь», «Скучная история», пьеса «Дядя Ваня». В.А. Гиляровский Книга «Москва и москвичи» // Другие региональные произведения о родном городе, крае И.А. Бунин Рассказы: «Лапти», «Танька», «Деревня», «Суходол», «Захар Воробьев», «Иоанн Рыдалец», «Митина любовь» Статья «Миссия русской эмиграции» А.И. Куприн Рассказы и повести: «Молох», «Олеся», «Поединок», «Гранатовый браслет», «Гамбринус», «Суламифь». М. Горький Рассказ «Карамора», романы «Мать», «Фома Гордеев», «Дело Артамоновых» Б.Н. Зайцев Повести и рассказы «Голубая звезда», «Моя жизнь и Диана», «Волки». И.С. Шмелев Повесть «Человек из ресторана», книга «Лето Господне». М.М. Зощенко* А.И.Солженицын* В.М. Шукшин* В.Г. Распутин* В.П. Астафьев*</w:t>
            </w:r>
          </w:p>
        </w:tc>
      </w:tr>
      <w:tr w:rsidR="00C52716" w:rsidRPr="0035460D" w14:paraId="677DBEEA" w14:textId="77777777" w:rsidTr="00166D71">
        <w:tc>
          <w:tcPr>
            <w:tcW w:w="987" w:type="pct"/>
          </w:tcPr>
          <w:p w14:paraId="2CCEA1A6" w14:textId="0333295B" w:rsidR="00C5271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И.С. Тургенев Роман «Отцы и дети»</w:t>
            </w:r>
          </w:p>
        </w:tc>
        <w:tc>
          <w:tcPr>
            <w:tcW w:w="1713" w:type="pct"/>
          </w:tcPr>
          <w:p w14:paraId="0E1C28C3" w14:textId="3BBF07EE" w:rsidR="00C5271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И.С. Тургенев Роман «Д</w:t>
            </w:r>
          </w:p>
        </w:tc>
        <w:tc>
          <w:tcPr>
            <w:tcW w:w="2300" w:type="pct"/>
          </w:tcPr>
          <w:p w14:paraId="695470F1" w14:textId="77777777" w:rsidR="00C52716" w:rsidRPr="0035460D" w:rsidRDefault="00C52716" w:rsidP="0035460D">
            <w:pPr>
              <w:jc w:val="both"/>
              <w:rPr>
                <w:rFonts w:ascii="Times New Roman" w:hAnsi="Times New Roman" w:cs="Times New Roman"/>
                <w:sz w:val="24"/>
                <w:szCs w:val="24"/>
              </w:rPr>
            </w:pPr>
          </w:p>
        </w:tc>
      </w:tr>
      <w:tr w:rsidR="00C52716" w:rsidRPr="0035460D" w14:paraId="4021310A" w14:textId="77777777" w:rsidTr="00166D71">
        <w:tc>
          <w:tcPr>
            <w:tcW w:w="987" w:type="pct"/>
          </w:tcPr>
          <w:p w14:paraId="2DA69FA5" w14:textId="7ED7782E" w:rsidR="00C5271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Ф.М. Достоевский Роман «Преступление и наказание»</w:t>
            </w:r>
          </w:p>
        </w:tc>
        <w:tc>
          <w:tcPr>
            <w:tcW w:w="1713" w:type="pct"/>
          </w:tcPr>
          <w:p w14:paraId="6C4736C9" w14:textId="650E0C5E" w:rsidR="00C5271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Ф.М. Достоевский Романы «Подросток», «Идиот»</w:t>
            </w:r>
          </w:p>
        </w:tc>
        <w:tc>
          <w:tcPr>
            <w:tcW w:w="2300" w:type="pct"/>
          </w:tcPr>
          <w:p w14:paraId="030DB68F" w14:textId="77777777" w:rsidR="00C52716" w:rsidRPr="0035460D" w:rsidRDefault="00C52716" w:rsidP="0035460D">
            <w:pPr>
              <w:jc w:val="both"/>
              <w:rPr>
                <w:rFonts w:ascii="Times New Roman" w:hAnsi="Times New Roman" w:cs="Times New Roman"/>
                <w:sz w:val="24"/>
                <w:szCs w:val="24"/>
              </w:rPr>
            </w:pPr>
          </w:p>
        </w:tc>
      </w:tr>
      <w:tr w:rsidR="00C52716" w:rsidRPr="0035460D" w14:paraId="6BB97EF1" w14:textId="77777777" w:rsidTr="00166D71">
        <w:tc>
          <w:tcPr>
            <w:tcW w:w="987" w:type="pct"/>
          </w:tcPr>
          <w:p w14:paraId="4C0B5D5A" w14:textId="77777777" w:rsidR="00C52716" w:rsidRPr="0035460D" w:rsidRDefault="00C52716" w:rsidP="0035460D">
            <w:pPr>
              <w:jc w:val="both"/>
              <w:rPr>
                <w:rFonts w:ascii="Times New Roman" w:hAnsi="Times New Roman" w:cs="Times New Roman"/>
                <w:sz w:val="24"/>
                <w:szCs w:val="24"/>
              </w:rPr>
            </w:pPr>
          </w:p>
        </w:tc>
        <w:tc>
          <w:tcPr>
            <w:tcW w:w="1713" w:type="pct"/>
          </w:tcPr>
          <w:p w14:paraId="6B092CF2" w14:textId="14E78444" w:rsidR="00C52716" w:rsidRPr="0035460D" w:rsidRDefault="00C52716" w:rsidP="0035460D">
            <w:pPr>
              <w:jc w:val="both"/>
              <w:rPr>
                <w:rFonts w:ascii="Times New Roman" w:hAnsi="Times New Roman" w:cs="Times New Roman"/>
                <w:sz w:val="24"/>
                <w:szCs w:val="24"/>
              </w:rPr>
            </w:pPr>
            <w:r w:rsidRPr="0035460D">
              <w:rPr>
                <w:rFonts w:ascii="Times New Roman" w:hAnsi="Times New Roman" w:cs="Times New Roman"/>
                <w:sz w:val="24"/>
                <w:szCs w:val="24"/>
              </w:rPr>
              <w:t>М.Е. СалтыковЩедрин Романы «История одного города», «Господа Головлевы» Цикл «Сказки для детей изрядного возраста»</w:t>
            </w:r>
          </w:p>
        </w:tc>
        <w:tc>
          <w:tcPr>
            <w:tcW w:w="2300" w:type="pct"/>
          </w:tcPr>
          <w:p w14:paraId="5A0E254A" w14:textId="77777777" w:rsidR="00C52716" w:rsidRPr="0035460D" w:rsidRDefault="00C52716" w:rsidP="0035460D">
            <w:pPr>
              <w:jc w:val="both"/>
              <w:rPr>
                <w:rFonts w:ascii="Times New Roman" w:hAnsi="Times New Roman" w:cs="Times New Roman"/>
                <w:sz w:val="24"/>
                <w:szCs w:val="24"/>
              </w:rPr>
            </w:pPr>
          </w:p>
        </w:tc>
      </w:tr>
      <w:tr w:rsidR="009E7ED8" w:rsidRPr="0035460D" w14:paraId="3E111AF1" w14:textId="77777777" w:rsidTr="00166D71">
        <w:tc>
          <w:tcPr>
            <w:tcW w:w="987" w:type="pct"/>
          </w:tcPr>
          <w:p w14:paraId="3C77C92C" w14:textId="77777777" w:rsidR="009E7ED8" w:rsidRPr="0035460D" w:rsidRDefault="009E7ED8" w:rsidP="0035460D">
            <w:pPr>
              <w:jc w:val="both"/>
              <w:rPr>
                <w:rFonts w:ascii="Times New Roman" w:hAnsi="Times New Roman" w:cs="Times New Roman"/>
                <w:sz w:val="24"/>
                <w:szCs w:val="24"/>
              </w:rPr>
            </w:pPr>
          </w:p>
        </w:tc>
        <w:tc>
          <w:tcPr>
            <w:tcW w:w="1713" w:type="pct"/>
          </w:tcPr>
          <w:p w14:paraId="5A6D66CA" w14:textId="6DE987F0"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Н.С. Лесков (ГОС-2004 – 1 пр. по выбору) Повести и рассказы «Человек на часах», «Тупейный художник», «Левша», </w:t>
            </w:r>
            <w:r w:rsidRPr="0035460D">
              <w:rPr>
                <w:rFonts w:ascii="Times New Roman" w:hAnsi="Times New Roman" w:cs="Times New Roman"/>
                <w:sz w:val="24"/>
                <w:szCs w:val="24"/>
              </w:rPr>
              <w:lastRenderedPageBreak/>
              <w:t>«Очарованный странник», «Леди Макбет Мценского уезда»</w:t>
            </w:r>
          </w:p>
        </w:tc>
        <w:tc>
          <w:tcPr>
            <w:tcW w:w="2300" w:type="pct"/>
          </w:tcPr>
          <w:p w14:paraId="320D2A00" w14:textId="77777777" w:rsidR="009E7ED8" w:rsidRPr="0035460D" w:rsidRDefault="009E7ED8" w:rsidP="0035460D">
            <w:pPr>
              <w:jc w:val="both"/>
              <w:rPr>
                <w:rFonts w:ascii="Times New Roman" w:hAnsi="Times New Roman" w:cs="Times New Roman"/>
                <w:sz w:val="24"/>
                <w:szCs w:val="24"/>
              </w:rPr>
            </w:pPr>
          </w:p>
        </w:tc>
      </w:tr>
      <w:tr w:rsidR="009E7ED8" w:rsidRPr="0035460D" w14:paraId="159FEFD9" w14:textId="77777777" w:rsidTr="00166D71">
        <w:tc>
          <w:tcPr>
            <w:tcW w:w="987" w:type="pct"/>
          </w:tcPr>
          <w:p w14:paraId="622E1596" w14:textId="13410E6B"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Л.Н. Толстой Роман-эпопея «Война и мир»</w:t>
            </w:r>
          </w:p>
        </w:tc>
        <w:tc>
          <w:tcPr>
            <w:tcW w:w="1713" w:type="pct"/>
          </w:tcPr>
          <w:p w14:paraId="1CFF11F5" w14:textId="268AA969"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Л.Н. Толстой Роман «Анна Каренина», цикл «Севастопольские рассказы», повесть «Хаджи-Мурат»</w:t>
            </w:r>
          </w:p>
        </w:tc>
        <w:tc>
          <w:tcPr>
            <w:tcW w:w="2300" w:type="pct"/>
          </w:tcPr>
          <w:p w14:paraId="00609E27" w14:textId="77777777" w:rsidR="009E7ED8" w:rsidRPr="0035460D" w:rsidRDefault="009E7ED8" w:rsidP="0035460D">
            <w:pPr>
              <w:jc w:val="both"/>
              <w:rPr>
                <w:rFonts w:ascii="Times New Roman" w:hAnsi="Times New Roman" w:cs="Times New Roman"/>
                <w:sz w:val="24"/>
                <w:szCs w:val="24"/>
              </w:rPr>
            </w:pPr>
          </w:p>
        </w:tc>
      </w:tr>
      <w:tr w:rsidR="009E7ED8" w:rsidRPr="0035460D" w14:paraId="1ECC35E4" w14:textId="77777777" w:rsidTr="00166D71">
        <w:tc>
          <w:tcPr>
            <w:tcW w:w="987" w:type="pct"/>
          </w:tcPr>
          <w:p w14:paraId="7CE1459A" w14:textId="129BA7F3"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А.П. Чехов Пьеса «Вишневый сад</w:t>
            </w:r>
          </w:p>
        </w:tc>
        <w:tc>
          <w:tcPr>
            <w:tcW w:w="1713" w:type="pct"/>
          </w:tcPr>
          <w:p w14:paraId="69381F73" w14:textId="408EB943"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А.П. Чехов Рассказы: «Смерть чиновника», «Тоска», «Спать хочется», «Студент», «Ионыч», «Человек в футляре», «Крыжовник», «О любви», «Дама с собачкой», «Попрыгунья» Пьесы «Чайка», «Три сестры»</w:t>
            </w:r>
          </w:p>
        </w:tc>
        <w:tc>
          <w:tcPr>
            <w:tcW w:w="2300" w:type="pct"/>
          </w:tcPr>
          <w:p w14:paraId="291B7E62" w14:textId="77777777" w:rsidR="009E7ED8" w:rsidRPr="0035460D" w:rsidRDefault="009E7ED8" w:rsidP="0035460D">
            <w:pPr>
              <w:jc w:val="both"/>
              <w:rPr>
                <w:rFonts w:ascii="Times New Roman" w:hAnsi="Times New Roman" w:cs="Times New Roman"/>
                <w:sz w:val="24"/>
                <w:szCs w:val="24"/>
              </w:rPr>
            </w:pPr>
          </w:p>
        </w:tc>
      </w:tr>
      <w:tr w:rsidR="009E7ED8" w:rsidRPr="0035460D" w14:paraId="5089DF31" w14:textId="77777777" w:rsidTr="00166D71">
        <w:tc>
          <w:tcPr>
            <w:tcW w:w="987" w:type="pct"/>
          </w:tcPr>
          <w:p w14:paraId="5BB342D4" w14:textId="77777777" w:rsidR="009E7ED8" w:rsidRPr="0035460D" w:rsidRDefault="009E7ED8" w:rsidP="0035460D">
            <w:pPr>
              <w:jc w:val="both"/>
              <w:rPr>
                <w:rFonts w:ascii="Times New Roman" w:hAnsi="Times New Roman" w:cs="Times New Roman"/>
                <w:sz w:val="24"/>
                <w:szCs w:val="24"/>
              </w:rPr>
            </w:pPr>
          </w:p>
        </w:tc>
        <w:tc>
          <w:tcPr>
            <w:tcW w:w="1713" w:type="pct"/>
          </w:tcPr>
          <w:p w14:paraId="0717A85E" w14:textId="5C2FFE88"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И.А. Бунин Стихотворения: «Аленушка», «Вечер», «Дурман», «И цветы, и шмели, и трава, и колосья…», «У зверя есть гнездо, у птицы есть нора…» Рассказы: «Антоновские яблоки», «Господин из Сан-Франциско», «Легкое дыхание», «Темные аллеи», «Чистый понедельник»</w:t>
            </w:r>
          </w:p>
        </w:tc>
        <w:tc>
          <w:tcPr>
            <w:tcW w:w="2300" w:type="pct"/>
          </w:tcPr>
          <w:p w14:paraId="31A2E076" w14:textId="77777777" w:rsidR="009E7ED8" w:rsidRPr="0035460D" w:rsidRDefault="009E7ED8" w:rsidP="0035460D">
            <w:pPr>
              <w:jc w:val="both"/>
              <w:rPr>
                <w:rFonts w:ascii="Times New Roman" w:hAnsi="Times New Roman" w:cs="Times New Roman"/>
                <w:sz w:val="24"/>
                <w:szCs w:val="24"/>
              </w:rPr>
            </w:pPr>
          </w:p>
        </w:tc>
      </w:tr>
      <w:tr w:rsidR="009E7ED8" w:rsidRPr="0035460D" w14:paraId="0EB873B6" w14:textId="77777777" w:rsidTr="00166D71">
        <w:tc>
          <w:tcPr>
            <w:tcW w:w="987" w:type="pct"/>
          </w:tcPr>
          <w:p w14:paraId="56DF4B2E" w14:textId="77777777" w:rsidR="004B6318" w:rsidRPr="0035460D" w:rsidRDefault="009E7ED8" w:rsidP="0035460D">
            <w:pPr>
              <w:jc w:val="both"/>
              <w:rPr>
                <w:rFonts w:ascii="Times New Roman" w:hAnsi="Times New Roman" w:cs="Times New Roman"/>
                <w:b/>
                <w:sz w:val="24"/>
                <w:szCs w:val="24"/>
              </w:rPr>
            </w:pPr>
            <w:r w:rsidRPr="0035460D">
              <w:rPr>
                <w:rFonts w:ascii="Times New Roman" w:hAnsi="Times New Roman" w:cs="Times New Roman"/>
                <w:b/>
                <w:sz w:val="24"/>
                <w:szCs w:val="24"/>
              </w:rPr>
              <w:t xml:space="preserve">11 класс </w:t>
            </w:r>
          </w:p>
          <w:p w14:paraId="6D5571CB" w14:textId="0A46BD78"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М. Горький Пьеса «На дне»</w:t>
            </w:r>
          </w:p>
        </w:tc>
        <w:tc>
          <w:tcPr>
            <w:tcW w:w="1713" w:type="pct"/>
          </w:tcPr>
          <w:p w14:paraId="01FB7C2D" w14:textId="1D765270"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М. Горький Рассказы: «Макар Чудра», «Старуха Изергиль», «Челкаш»</w:t>
            </w:r>
          </w:p>
        </w:tc>
        <w:tc>
          <w:tcPr>
            <w:tcW w:w="2300" w:type="pct"/>
          </w:tcPr>
          <w:p w14:paraId="27D76E8A" w14:textId="77777777" w:rsidR="009E7ED8" w:rsidRPr="0035460D" w:rsidRDefault="009E7ED8" w:rsidP="0035460D">
            <w:pPr>
              <w:jc w:val="both"/>
              <w:rPr>
                <w:rFonts w:ascii="Times New Roman" w:hAnsi="Times New Roman" w:cs="Times New Roman"/>
                <w:sz w:val="24"/>
                <w:szCs w:val="24"/>
              </w:rPr>
            </w:pPr>
          </w:p>
        </w:tc>
      </w:tr>
      <w:tr w:rsidR="009E7ED8" w:rsidRPr="0035460D" w14:paraId="20CA9B1E" w14:textId="77777777" w:rsidTr="00166D71">
        <w:tc>
          <w:tcPr>
            <w:tcW w:w="987" w:type="pct"/>
          </w:tcPr>
          <w:p w14:paraId="6E5E5F1A" w14:textId="7A65A7B1"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А.А. Блок Поэма «Двенадцать</w:t>
            </w:r>
          </w:p>
        </w:tc>
        <w:tc>
          <w:tcPr>
            <w:tcW w:w="1713" w:type="pct"/>
          </w:tcPr>
          <w:p w14:paraId="35735817" w14:textId="281E9F05"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А.А. Блок Стихотворения: «В ресторане», «Вхожу я в темные храмы…», «Девушка пела в церковном хоре…», «Когда Вы стоите на моем пути…», «На железной дороге», цикл «На поле Куликовом», «Незнакомка», «Ночь, улица, фонарь, аптека…», «О, весна, без конца и без краю…», «О доблестях, о подвигах, о славе…», «Она пришла с мороза…»; «Предчувствую Тебя. Года проходят мимо…», «Рожденные в года глухие…», «Россия», «Русь моя, жизнь моя, вместе ль нам маяться…», «Пушкинскому Дому», «Скифы»</w:t>
            </w:r>
          </w:p>
        </w:tc>
        <w:tc>
          <w:tcPr>
            <w:tcW w:w="2300" w:type="pct"/>
          </w:tcPr>
          <w:p w14:paraId="250736B6" w14:textId="1847C3CA" w:rsidR="009E7ED8" w:rsidRPr="0035460D" w:rsidRDefault="009E7ED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Модернизм конца XIX – ХХ века А.А. Блок Стихотворения: «Ветер принес издалека…», «Встану я в утро туманное…», «Грешить бесстыдно, непробудно…», «Мы встречались с тобой на закате…», «Пляски осенние, Осенняя воля, Поэты, «Петроградское небо мутилось дождем…», «Я – Гамлет. Холодеет кровь», «Я отрок, зажигаю свечи…», «Я пригвожден к трактирной стойке…» Поэма «Соловьиный сад» Л.Н. Андреев Повести и рассказы: «Большой шлем», «Красный смех», «Рассказ о семи повешенных», «Иуда Искариот», «Жизнь Василия Фивейского». Пьеса «Жизнь человека» В.Я. Брюсов Стихотворения: «Ассаргадон», «Грядущие гунны», «Есть что-то позорное в мощи природы...», «Неколебимой истине...», «Каменщик», «Творчество», «Родной язык». «Юному поэту», «Я» К.Д. Бальмонт Стихотворения: «Безглагольность», «Будем как солнце, Забудем о том...» «Камыши», «Словахамелеоны», «Челн томленья», «Я мечтою ловил уходящие тени…», «Я – изысканность русской медлительной речи...» А.А. Ахматова* О.Э. Мандельштам* Н.С. Гумилев </w:t>
            </w:r>
            <w:r w:rsidRPr="0035460D">
              <w:rPr>
                <w:rFonts w:ascii="Times New Roman" w:hAnsi="Times New Roman" w:cs="Times New Roman"/>
                <w:sz w:val="24"/>
                <w:szCs w:val="24"/>
              </w:rPr>
              <w:lastRenderedPageBreak/>
              <w:t>Стихотворения: «Андрей Рублев», «Жираф», «Заблудившийся трамвай», «Из логова змиева», «Капитаны», «Мои читатели», «Носорог», «Пьяный дервиш», «Пятистопные ямбы», «Слово», «Слоненок», «У камина», «Шестое чувство», «Я и вы» В.В. Маяковский* В.В. Хлебников Стихотворения «Бобэоби пелись губы…», «Заклятие смехом», «Когда умирают кони – дышат…», «Кузнечик», «Мне мало надо», «Мы желаем звездам тыкать…», «О достоевскиймо бегущей тучи…», «Сегодня снова я пойду…», «Там, где жили свиристели…», «Усадьба ночью, чингисхань…». М.И. Цветаева* С.А. Есенин* В.В. Набоков* И.Ф. Анненский, К.Д. Бальмонт, А. Белый, В.Я. Брюсов, М.А. Волошин, Н.С. Гумилев, Н.А. Клюев, И. Северянин, Ф.К. Сологуб, В.В. Хлебников, В.Ф. Ходасевич</w:t>
            </w:r>
          </w:p>
        </w:tc>
      </w:tr>
      <w:tr w:rsidR="008834DD" w:rsidRPr="0035460D" w14:paraId="0C492CCD" w14:textId="77777777" w:rsidTr="00166D71">
        <w:tc>
          <w:tcPr>
            <w:tcW w:w="987" w:type="pct"/>
            <w:vMerge w:val="restart"/>
          </w:tcPr>
          <w:p w14:paraId="18AE6B62" w14:textId="371F2AF8"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А.А. Ахматова Поэма «Реквием»</w:t>
            </w:r>
          </w:p>
        </w:tc>
        <w:tc>
          <w:tcPr>
            <w:tcW w:w="1713" w:type="pct"/>
          </w:tcPr>
          <w:p w14:paraId="765A4CF0" w14:textId="14184F61"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А.А. Ахматова Стихотворения: «Вечером», «Все расхищено, предано, продано…», «Когда в тоске самоубийства…», «Мне ни к чему одические рати…», «Мужество», «Муза» («Когда я ночью жду ее прихода…».) «Не с теми я, кто бросил землю…», «Песня последней встречи», «Сероглазый король», «Сжала руки под темной вуалью…», «Смуглый отрок бродил по аллеям…»</w:t>
            </w:r>
          </w:p>
        </w:tc>
        <w:tc>
          <w:tcPr>
            <w:tcW w:w="2300" w:type="pct"/>
          </w:tcPr>
          <w:p w14:paraId="01469830" w14:textId="5E3B4465"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Литература советского времени А.А. Ахматова «Все мы бражники здесь, блудницы…», «Перед весной бывают дни такие…», «Родная земля», «Творчество», «Широк и желт вечерний свет…», «Я научилась просто, мудро жить…». «Поэма без героя» С.А. Есенин «Клен ты мой опавший…», «Не бродить, не мять в кустах багряных…», «Нивы сжаты, рощи голы…», «Отговорила роща золотая…», «Мы теперь уходим понемногу…», «Русь советская», «Спит ковыль. Равнина дорогая…», «Я обманывать себя не стану…». Роман в стихах «Анна Снегина». Поэмы: «Сорокоуст», «Черный человек» В.В. Маяковский Стихотворения: «Адище города», «Вам!», «Домой!», «Ода революции», «Прозаседавшиеся», «Разговор с фининспектором о поэзии», «Уже второй должно быть ты легла…», «Юбилейное» Поэма: «Про это» М.И. Цветаева Стихотворения: «Все повторяю первый стих…», «Идешь, на меня похожий», «Кто создан из камня…», «Откуда такая нежность», «Попытка ревности», «Пригвождена к позорному столбу», «Расстояние: версты, мили…» Очерк «Мой Пушкин» О.Э. Мандельштам Стихотворения: «Айя-София», «За гремучую доблесть грядущих веков…», «Лишив меня морей, разбега и разлета…», «Нет, никогда ничей я не был современник…», «Сумерки свободы», «Я к губам</w:t>
            </w:r>
          </w:p>
        </w:tc>
      </w:tr>
      <w:tr w:rsidR="008834DD" w:rsidRPr="0035460D" w14:paraId="79276FC6" w14:textId="77777777" w:rsidTr="00166D71">
        <w:tc>
          <w:tcPr>
            <w:tcW w:w="987" w:type="pct"/>
            <w:vMerge/>
          </w:tcPr>
          <w:p w14:paraId="50DA21D4" w14:textId="77777777" w:rsidR="008834DD" w:rsidRPr="0035460D" w:rsidRDefault="008834DD" w:rsidP="0035460D">
            <w:pPr>
              <w:jc w:val="both"/>
              <w:rPr>
                <w:rFonts w:ascii="Times New Roman" w:hAnsi="Times New Roman" w:cs="Times New Roman"/>
                <w:sz w:val="24"/>
                <w:szCs w:val="24"/>
              </w:rPr>
            </w:pPr>
          </w:p>
        </w:tc>
        <w:tc>
          <w:tcPr>
            <w:tcW w:w="1713" w:type="pct"/>
          </w:tcPr>
          <w:p w14:paraId="5B5099D5" w14:textId="6C12E781"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С.А. Есенин Стихотворения: «Гой ты, Русь моя родная…», «Да! Теперь решено. Без возврата…», «До свиданья, друг мой, до свиданья!..», «Не жалею, не зову, не плачу…», «Песнь о собаке», «Письмо к женщине», «Письмо матери», «Собаке Качалова», «Шаганэ ты моя, Шаганэ…», «Я последний поэт деревни…»</w:t>
            </w:r>
          </w:p>
        </w:tc>
        <w:tc>
          <w:tcPr>
            <w:tcW w:w="2300" w:type="pct"/>
            <w:vMerge w:val="restart"/>
          </w:tcPr>
          <w:p w14:paraId="3E2A55B9" w14:textId="624CFC24"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подношу эту зелень…» Б.Л. Пастернак Стихотворения: «Август», «Давай ронять слова…», «Единственные дни», «Красавица моя, вся стать…», «Июль», «Любимая – жуть! Когда любит поэт…», «Любить иных – тяжелый крест…», «Никого не будет в доме…», «О, знал бы я, что так бывает…», «Определение поэзии», «Поэзия», «Про эти стихи», «Сестра моя – жизнь и сегодня в разливе…», «Снег идет», «Столетье с лишним – не вчера…» Роман «Доктор Живаго» М.А. Булгаков Книга рассказов «Записки юного врача». Пьесы «Дни Турбиных», «Бег», «Кабала святош» («Мольер»), «Зойкина квартира» А.П. Платонов Рассказы и повести: «Река Потудань», «Сокровенный человек», «Мусорный ветер» М.А. Шолохов Роман «Поднятая целина». Книга рассказов «Донские рассказы» В.В. Набоков Романы «Машенька», «Защита Лужина» М.М. Зощенко Рассказы: «Баня», «Жертва революции», «Нервные люди», «Качество продукции», «Аристократка», «Прелести культуры», «Тормоз Вестингауза», «Диктофон», «Обезьяний язык» И.Э. Бабель Книга рассказов «Конармия» А.А. Фадеев Романы «Разгром», «Молодая гвардия» И. Ильф, Е. Петров Романы «12 стульев», «Золотой теленок» Н.Р. Эрдман Пьеса «Самоубийца» А.Н. Островский Роман «Как закалялась сталь» А.И. Солженицын Повесть «Раковый корпус», статья «Жить не по лжи» В.Т. Шаламов Рассказы: «Сгуще</w:t>
            </w:r>
          </w:p>
        </w:tc>
      </w:tr>
      <w:tr w:rsidR="008834DD" w:rsidRPr="0035460D" w14:paraId="6CC9FE80" w14:textId="77777777" w:rsidTr="00166D71">
        <w:tc>
          <w:tcPr>
            <w:tcW w:w="987" w:type="pct"/>
            <w:vMerge/>
          </w:tcPr>
          <w:p w14:paraId="1F3FC436" w14:textId="77777777" w:rsidR="008834DD" w:rsidRPr="0035460D" w:rsidRDefault="008834DD" w:rsidP="0035460D">
            <w:pPr>
              <w:jc w:val="both"/>
              <w:rPr>
                <w:rFonts w:ascii="Times New Roman" w:hAnsi="Times New Roman" w:cs="Times New Roman"/>
                <w:sz w:val="24"/>
                <w:szCs w:val="24"/>
              </w:rPr>
            </w:pPr>
          </w:p>
        </w:tc>
        <w:tc>
          <w:tcPr>
            <w:tcW w:w="1713" w:type="pct"/>
          </w:tcPr>
          <w:p w14:paraId="6C571545" w14:textId="3B5D7EC3"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В.В. Маяковский Стихотворения: «А вы могли бы?», «Левый марш», «Нате!», «Необычайное приключение, бывшее с Владимиром Маяковским летом на даче», «Лиличка!», «Послушайте!», «Сергею Есенину», «Письмо Татьяне Яковлевой», «Скрипка и немножко нервно», «Товарищу Нетте, пароходу и человеку», «Хорошее отношение к лошадям» Поэма «Облако в штанах», «Первое вступление к поэме «Во весь голос»</w:t>
            </w:r>
          </w:p>
        </w:tc>
        <w:tc>
          <w:tcPr>
            <w:tcW w:w="2300" w:type="pct"/>
            <w:vMerge/>
          </w:tcPr>
          <w:p w14:paraId="63D7E71C" w14:textId="77777777" w:rsidR="008834DD" w:rsidRPr="0035460D" w:rsidRDefault="008834DD" w:rsidP="0035460D">
            <w:pPr>
              <w:jc w:val="both"/>
              <w:rPr>
                <w:rFonts w:ascii="Times New Roman" w:hAnsi="Times New Roman" w:cs="Times New Roman"/>
                <w:sz w:val="24"/>
                <w:szCs w:val="24"/>
              </w:rPr>
            </w:pPr>
          </w:p>
        </w:tc>
      </w:tr>
      <w:tr w:rsidR="008834DD" w:rsidRPr="0035460D" w14:paraId="4CBD3F8D" w14:textId="77777777" w:rsidTr="00166D71">
        <w:tc>
          <w:tcPr>
            <w:tcW w:w="987" w:type="pct"/>
          </w:tcPr>
          <w:p w14:paraId="23BF5FAF" w14:textId="77777777" w:rsidR="008834DD" w:rsidRPr="0035460D" w:rsidRDefault="008834DD" w:rsidP="0035460D">
            <w:pPr>
              <w:jc w:val="both"/>
              <w:rPr>
                <w:rFonts w:ascii="Times New Roman" w:hAnsi="Times New Roman" w:cs="Times New Roman"/>
                <w:sz w:val="24"/>
                <w:szCs w:val="24"/>
              </w:rPr>
            </w:pPr>
          </w:p>
        </w:tc>
        <w:tc>
          <w:tcPr>
            <w:tcW w:w="1713" w:type="pct"/>
          </w:tcPr>
          <w:p w14:paraId="7FC67750" w14:textId="1043789A"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М.И. Цветаева Стихотворения: «Генералам двенадцатого года», «Мне нравится, что вы больны не мной…», «Моим стихам, написанным так рано…», «О сколько их упало в эту бездну…», «О, слезы на глазах…». «Стихи к Блоку» («Имя твое – птица в руке…»), «Тоска по р</w:t>
            </w:r>
          </w:p>
        </w:tc>
        <w:tc>
          <w:tcPr>
            <w:tcW w:w="2300" w:type="pct"/>
            <w:vMerge/>
          </w:tcPr>
          <w:p w14:paraId="7BDC47D9" w14:textId="77777777" w:rsidR="008834DD" w:rsidRPr="0035460D" w:rsidRDefault="008834DD" w:rsidP="0035460D">
            <w:pPr>
              <w:jc w:val="both"/>
              <w:rPr>
                <w:rFonts w:ascii="Times New Roman" w:hAnsi="Times New Roman" w:cs="Times New Roman"/>
                <w:sz w:val="24"/>
                <w:szCs w:val="24"/>
              </w:rPr>
            </w:pPr>
          </w:p>
        </w:tc>
      </w:tr>
      <w:tr w:rsidR="008834DD" w:rsidRPr="0035460D" w14:paraId="0B52CA79" w14:textId="77777777" w:rsidTr="00166D71">
        <w:tc>
          <w:tcPr>
            <w:tcW w:w="987" w:type="pct"/>
          </w:tcPr>
          <w:p w14:paraId="144FFF9D" w14:textId="77777777" w:rsidR="008834DD" w:rsidRPr="0035460D" w:rsidRDefault="008834DD" w:rsidP="0035460D">
            <w:pPr>
              <w:jc w:val="both"/>
              <w:rPr>
                <w:rFonts w:ascii="Times New Roman" w:hAnsi="Times New Roman" w:cs="Times New Roman"/>
                <w:sz w:val="24"/>
                <w:szCs w:val="24"/>
              </w:rPr>
            </w:pPr>
          </w:p>
        </w:tc>
        <w:tc>
          <w:tcPr>
            <w:tcW w:w="1713" w:type="pct"/>
          </w:tcPr>
          <w:p w14:paraId="5C0DE53A" w14:textId="68C02C53"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О.Э. Мандельштам Стихотворения: «Бессонница. Гомер. Тугие паруса…», «Мы живем под собою не чуя страны…», «Я вернулся в мой город, знакомый до слез…», «Я не слыхал рассказов Оссиана…», «Notre Dame»</w:t>
            </w:r>
          </w:p>
        </w:tc>
        <w:tc>
          <w:tcPr>
            <w:tcW w:w="2300" w:type="pct"/>
            <w:vMerge/>
          </w:tcPr>
          <w:p w14:paraId="1C1FCEF2" w14:textId="77777777" w:rsidR="008834DD" w:rsidRPr="0035460D" w:rsidRDefault="008834DD" w:rsidP="0035460D">
            <w:pPr>
              <w:jc w:val="both"/>
              <w:rPr>
                <w:rFonts w:ascii="Times New Roman" w:hAnsi="Times New Roman" w:cs="Times New Roman"/>
                <w:sz w:val="24"/>
                <w:szCs w:val="24"/>
              </w:rPr>
            </w:pPr>
          </w:p>
        </w:tc>
      </w:tr>
      <w:tr w:rsidR="008834DD" w:rsidRPr="0035460D" w14:paraId="6697317F" w14:textId="77777777" w:rsidTr="00166D71">
        <w:tc>
          <w:tcPr>
            <w:tcW w:w="987" w:type="pct"/>
          </w:tcPr>
          <w:p w14:paraId="35847B27" w14:textId="67AE8EBB"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Б.Л. Пастернак Стихотворения: «Быть знаменитым некрасиво…», «Во всем мне хочется дойти…», «Гамлет», «Марбург», </w:t>
            </w:r>
            <w:r w:rsidRPr="0035460D">
              <w:rPr>
                <w:rFonts w:ascii="Times New Roman" w:hAnsi="Times New Roman" w:cs="Times New Roman"/>
                <w:sz w:val="24"/>
                <w:szCs w:val="24"/>
              </w:rPr>
              <w:lastRenderedPageBreak/>
              <w:t>«Зимняя ночь», «Февраль. Достать чернил и плакать!..»</w:t>
            </w:r>
          </w:p>
        </w:tc>
        <w:tc>
          <w:tcPr>
            <w:tcW w:w="1713" w:type="pct"/>
            <w:vMerge w:val="restart"/>
          </w:tcPr>
          <w:p w14:paraId="36755086" w14:textId="77777777" w:rsidR="008834DD" w:rsidRPr="0035460D" w:rsidRDefault="008834DD" w:rsidP="0035460D">
            <w:pPr>
              <w:jc w:val="both"/>
              <w:rPr>
                <w:rFonts w:ascii="Times New Roman" w:hAnsi="Times New Roman" w:cs="Times New Roman"/>
                <w:sz w:val="24"/>
                <w:szCs w:val="24"/>
              </w:rPr>
            </w:pPr>
          </w:p>
        </w:tc>
        <w:tc>
          <w:tcPr>
            <w:tcW w:w="2300" w:type="pct"/>
            <w:vMerge w:val="restart"/>
          </w:tcPr>
          <w:p w14:paraId="4D9EF7D9" w14:textId="31A3A6BD"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А.Т. Твардовский Стихотворения: «В тот день, когда окончилась война…», «Вся суть в одном-единственном завете…», «Дробится рваный цоколь монумента...», «О сущем», «Памяти матери», «Я знаю, никакой моей вины…» И.А. Бродский Стихотворения: «1 января 1965 года», «В деревне Бог живет не по углам…», «Воротишься на родину. Ну что ж…», «Осенний крик ястреба», «Рождественская </w:t>
            </w:r>
            <w:r w:rsidRPr="0035460D">
              <w:rPr>
                <w:rFonts w:ascii="Times New Roman" w:hAnsi="Times New Roman" w:cs="Times New Roman"/>
                <w:sz w:val="24"/>
                <w:szCs w:val="24"/>
              </w:rPr>
              <w:lastRenderedPageBreak/>
              <w:t>звезда», «То не Муза воды набирает в рот…» «Я обнял эти плечи и взглянул…» Нобелевская лекция Н.М. Рубцов Стихотворения: «В горнице», «Видения на холме», «Звезда полей», «Зимняя песня», «Привет, Россия, родина моя!..», «Тихая моя родина!», «Русский огонек», «Стихи» Проза второй половины ХХ века Ф.А. Абрамов Роман «Братья и сестры» Ч.Т. Айтматов Повести «Пегий пес, бегущий краем моря», «Белый пароход», «Прощай, Гюльсары» В.П. Аксёнов Повести «Апельсины из Марокко», «Затоваренная бочкотара» В.П. Астафьев Роман «Царь-рыба». Повести: «Веселый солдат», «Пастух и пастушка» В.И. Белов Повесть «Привычное дело», книга «Лад» А.Г. Битов Книга очерков «Уроки Армении» В.В. Быков Повести: «Знак беды», «Обелиск», «Сотников» Б.Л. Васильев Повести: «А зори здесь тихие», «В списках не значился», «Завтра была война» Г.Н. Владимов Повесть «Верный Руслан», роман «Генерал и его армия» В.Н. Войнович «Жизнь и необычайные приключения солдата Ивана Чонкина», «Москва 2042» В.С. Гроссман Роман «Жизнь и судьба» С.Д. Довлатов Книги «Зона», «Чемодан», «Заповедник» Ю.О. Домбровский Роман «Факультет ненужных вещей» Ф.А. Искандер «Детство Чика», «Сандро из Чегема», «Кролики и удавы» Ю.П. Казаков</w:t>
            </w:r>
          </w:p>
        </w:tc>
      </w:tr>
      <w:tr w:rsidR="008834DD" w:rsidRPr="0035460D" w14:paraId="0392FA7F" w14:textId="77777777" w:rsidTr="00166D71">
        <w:tc>
          <w:tcPr>
            <w:tcW w:w="987" w:type="pct"/>
          </w:tcPr>
          <w:p w14:paraId="20C98025" w14:textId="694E211C"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Е.И. Замятин Роман «Мы»</w:t>
            </w:r>
          </w:p>
        </w:tc>
        <w:tc>
          <w:tcPr>
            <w:tcW w:w="1713" w:type="pct"/>
            <w:vMerge/>
          </w:tcPr>
          <w:p w14:paraId="6D45E128" w14:textId="77777777" w:rsidR="008834DD" w:rsidRPr="0035460D" w:rsidRDefault="008834DD" w:rsidP="0035460D">
            <w:pPr>
              <w:jc w:val="both"/>
              <w:rPr>
                <w:rFonts w:ascii="Times New Roman" w:hAnsi="Times New Roman" w:cs="Times New Roman"/>
                <w:sz w:val="24"/>
                <w:szCs w:val="24"/>
              </w:rPr>
            </w:pPr>
          </w:p>
        </w:tc>
        <w:tc>
          <w:tcPr>
            <w:tcW w:w="2300" w:type="pct"/>
            <w:vMerge/>
          </w:tcPr>
          <w:p w14:paraId="2CDBB3F1" w14:textId="77777777" w:rsidR="008834DD" w:rsidRPr="0035460D" w:rsidRDefault="008834DD" w:rsidP="0035460D">
            <w:pPr>
              <w:jc w:val="both"/>
              <w:rPr>
                <w:rFonts w:ascii="Times New Roman" w:hAnsi="Times New Roman" w:cs="Times New Roman"/>
                <w:sz w:val="24"/>
                <w:szCs w:val="24"/>
              </w:rPr>
            </w:pPr>
          </w:p>
        </w:tc>
      </w:tr>
      <w:tr w:rsidR="008834DD" w:rsidRPr="0035460D" w14:paraId="7E8F0626" w14:textId="77777777" w:rsidTr="00166D71">
        <w:trPr>
          <w:trHeight w:val="2256"/>
        </w:trPr>
        <w:tc>
          <w:tcPr>
            <w:tcW w:w="987" w:type="pct"/>
          </w:tcPr>
          <w:p w14:paraId="03B0AB3F" w14:textId="4D28AD5E"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М.А. Булгаков Повесть «Собачье сердце» Романы «Белая гвардия», «Мастер и Маргарита»</w:t>
            </w:r>
          </w:p>
        </w:tc>
        <w:tc>
          <w:tcPr>
            <w:tcW w:w="1713" w:type="pct"/>
            <w:vMerge/>
          </w:tcPr>
          <w:p w14:paraId="2BA636DA" w14:textId="77777777" w:rsidR="008834DD" w:rsidRPr="0035460D" w:rsidRDefault="008834DD" w:rsidP="0035460D">
            <w:pPr>
              <w:jc w:val="both"/>
              <w:rPr>
                <w:rFonts w:ascii="Times New Roman" w:hAnsi="Times New Roman" w:cs="Times New Roman"/>
                <w:sz w:val="24"/>
                <w:szCs w:val="24"/>
              </w:rPr>
            </w:pPr>
          </w:p>
        </w:tc>
        <w:tc>
          <w:tcPr>
            <w:tcW w:w="2300" w:type="pct"/>
            <w:vMerge/>
          </w:tcPr>
          <w:p w14:paraId="22930E0E" w14:textId="77777777" w:rsidR="008834DD" w:rsidRPr="0035460D" w:rsidRDefault="008834DD" w:rsidP="0035460D">
            <w:pPr>
              <w:jc w:val="both"/>
              <w:rPr>
                <w:rFonts w:ascii="Times New Roman" w:hAnsi="Times New Roman" w:cs="Times New Roman"/>
                <w:sz w:val="24"/>
                <w:szCs w:val="24"/>
              </w:rPr>
            </w:pPr>
          </w:p>
        </w:tc>
      </w:tr>
      <w:tr w:rsidR="008834DD" w:rsidRPr="0035460D" w14:paraId="4603486D" w14:textId="77777777" w:rsidTr="00166D71">
        <w:tc>
          <w:tcPr>
            <w:tcW w:w="987" w:type="pct"/>
          </w:tcPr>
          <w:p w14:paraId="146392E1" w14:textId="17D622DC"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А.П. Платонов. Рассказы и повести: «В прекрасном и яростном мире», «Котлован», «Возвращение»</w:t>
            </w:r>
          </w:p>
        </w:tc>
        <w:tc>
          <w:tcPr>
            <w:tcW w:w="1713" w:type="pct"/>
            <w:vMerge/>
          </w:tcPr>
          <w:p w14:paraId="4B068985" w14:textId="77777777" w:rsidR="008834DD" w:rsidRPr="0035460D" w:rsidRDefault="008834DD" w:rsidP="0035460D">
            <w:pPr>
              <w:jc w:val="both"/>
              <w:rPr>
                <w:rFonts w:ascii="Times New Roman" w:hAnsi="Times New Roman" w:cs="Times New Roman"/>
                <w:sz w:val="24"/>
                <w:szCs w:val="24"/>
              </w:rPr>
            </w:pPr>
          </w:p>
        </w:tc>
        <w:tc>
          <w:tcPr>
            <w:tcW w:w="2300" w:type="pct"/>
            <w:vMerge/>
          </w:tcPr>
          <w:p w14:paraId="54D68D9B" w14:textId="77777777" w:rsidR="008834DD" w:rsidRPr="0035460D" w:rsidRDefault="008834DD" w:rsidP="0035460D">
            <w:pPr>
              <w:jc w:val="both"/>
              <w:rPr>
                <w:rFonts w:ascii="Times New Roman" w:hAnsi="Times New Roman" w:cs="Times New Roman"/>
                <w:sz w:val="24"/>
                <w:szCs w:val="24"/>
              </w:rPr>
            </w:pPr>
          </w:p>
        </w:tc>
      </w:tr>
      <w:tr w:rsidR="008834DD" w:rsidRPr="0035460D" w14:paraId="1A4D98A1" w14:textId="77777777" w:rsidTr="00166D71">
        <w:tc>
          <w:tcPr>
            <w:tcW w:w="987" w:type="pct"/>
          </w:tcPr>
          <w:p w14:paraId="51E77015" w14:textId="465886E9"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М.А. Шолохов Роман-эпопея «Тихий Дон»</w:t>
            </w:r>
          </w:p>
        </w:tc>
        <w:tc>
          <w:tcPr>
            <w:tcW w:w="1713" w:type="pct"/>
            <w:vMerge/>
          </w:tcPr>
          <w:p w14:paraId="36C3B337" w14:textId="77777777" w:rsidR="008834DD" w:rsidRPr="0035460D" w:rsidRDefault="008834DD" w:rsidP="0035460D">
            <w:pPr>
              <w:jc w:val="both"/>
              <w:rPr>
                <w:rFonts w:ascii="Times New Roman" w:hAnsi="Times New Roman" w:cs="Times New Roman"/>
                <w:sz w:val="24"/>
                <w:szCs w:val="24"/>
              </w:rPr>
            </w:pPr>
          </w:p>
        </w:tc>
        <w:tc>
          <w:tcPr>
            <w:tcW w:w="2300" w:type="pct"/>
            <w:vMerge/>
          </w:tcPr>
          <w:p w14:paraId="0CBF19CE" w14:textId="77777777" w:rsidR="008834DD" w:rsidRPr="0035460D" w:rsidRDefault="008834DD" w:rsidP="0035460D">
            <w:pPr>
              <w:jc w:val="both"/>
              <w:rPr>
                <w:rFonts w:ascii="Times New Roman" w:hAnsi="Times New Roman" w:cs="Times New Roman"/>
                <w:sz w:val="24"/>
                <w:szCs w:val="24"/>
              </w:rPr>
            </w:pPr>
          </w:p>
        </w:tc>
      </w:tr>
      <w:tr w:rsidR="008834DD" w:rsidRPr="0035460D" w14:paraId="3A0F5099" w14:textId="77777777" w:rsidTr="00166D71">
        <w:tc>
          <w:tcPr>
            <w:tcW w:w="987" w:type="pct"/>
          </w:tcPr>
          <w:p w14:paraId="44D93C6D" w14:textId="38197DAB"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В.В. Набоков Рассказы «Облако, озеро, башня», «Весна в Фиальте»</w:t>
            </w:r>
          </w:p>
        </w:tc>
        <w:tc>
          <w:tcPr>
            <w:tcW w:w="1713" w:type="pct"/>
          </w:tcPr>
          <w:p w14:paraId="5CEFE914" w14:textId="77777777" w:rsidR="008834DD" w:rsidRPr="0035460D" w:rsidRDefault="008834DD" w:rsidP="0035460D">
            <w:pPr>
              <w:jc w:val="both"/>
              <w:rPr>
                <w:rFonts w:ascii="Times New Roman" w:hAnsi="Times New Roman" w:cs="Times New Roman"/>
                <w:sz w:val="24"/>
                <w:szCs w:val="24"/>
              </w:rPr>
            </w:pPr>
          </w:p>
        </w:tc>
        <w:tc>
          <w:tcPr>
            <w:tcW w:w="2300" w:type="pct"/>
            <w:vMerge w:val="restart"/>
          </w:tcPr>
          <w:p w14:paraId="7ACD890A" w14:textId="54197F1A"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Рассказ «Во сне ты горько плакал» В.Л. Кондратьев Повесть «Сашка» Е.И. Носов Повесть «Усвятские шлемоносцы» Б.Ш. Окуждава Повесть «Будь здоров, школяр!» В.Н. Некрасов Повесть «В окопах Сталинграда» В.Г. Распутин Рассказы и повести: «Деньги для Марии», «Живи и помни», «Прощание с Матерой». А.Д. Синявский Рассказ «Пхенц» А. и Б. Стругацкие Романы: «Трудно быть богом», «Улитка на склоне» Ю.В. Трифонов Повесть «Обмен» В.Ф. Тендряков Рассказы: «Пара гнедых», «Хлеб для собаки» Г.Н. Щербакова Повесть «Вам и не снилось» Драматургия второй половины ХХ века: А.Н. Арбузов Пьеса «Жестокие игры» А.В. Вампилов Пьесы «Старший сын», «Утиная охота» А.М. Володин Пьеса «Назначение» В.С. Розов Пьеса «Гнездо глухаря» М.М. Рощин Пьеса «Валентин и Валентина» Поэзия второй половины XX века Б.А. Ахмадулина А.А. Вознесенский В.С. Высоцкий Е.А. Евтушенко Ю.П. </w:t>
            </w:r>
            <w:r w:rsidRPr="0035460D">
              <w:rPr>
                <w:rFonts w:ascii="Times New Roman" w:hAnsi="Times New Roman" w:cs="Times New Roman"/>
                <w:sz w:val="24"/>
                <w:szCs w:val="24"/>
              </w:rPr>
              <w:lastRenderedPageBreak/>
              <w:t>Кузнецов А.С. Кушнер Ю.Д. Левитанский Л.Н. Мартынов Вс.Н. Некрасов Б.Ш. Окуджава Д.С. Самойлов Г.В. Сапгир Б.А. Слуцкий В.Н. Соколов В.А. Солоухин А.А. Тарковский О.Г. Чухонцев Современный литературный процесс Б.Акунин «Азазель» С. Алексиевич 115 Книги «У войны не женское лицо», «Цинковые мальчики» Д.Л. Быков Стихотворения, рассказы, Лекции о русской литературе Э.Веркин Повесть «Облачный полк» Б.П. Екимов Повесть «Пиночет» А.В. Иванов Романы: «Сердце Пармы», «Золото бунта» В.С. Маканин Рассказ «Кавказский пленный» В.О. Пелевин Рассказ «Затворник и Шестипалый», книга «Жизнь насекомых» М. Петросян Роман «Дом, в котором…» Л.С. Петрушевская «Новые робинзоны», «Свой круг», «Гигиена» З. Прилепин Роман «Санькя» В.А. Пьецух «Шкаф» Д.И. Рубина Повести: «На солнечной стороне улицы», «Я и ты под персиковыми облаками» О.А. Славникова Рассказ «Сестры Черепановы» Роман «2017» Т.Н. Толстая Рассказы: «Поэт и муза», «Серафим», «На золотом крыльце сидели». Роман «Кысь» Л.Е. Улицкая Рассказы, повесть «Сонечка» Е.С. Чижова Роман «Крошки Цахес»</w:t>
            </w:r>
          </w:p>
        </w:tc>
      </w:tr>
      <w:tr w:rsidR="008834DD" w:rsidRPr="0035460D" w14:paraId="44E7164C" w14:textId="77777777" w:rsidTr="00166D71">
        <w:tc>
          <w:tcPr>
            <w:tcW w:w="987" w:type="pct"/>
          </w:tcPr>
          <w:p w14:paraId="3CEBCE14" w14:textId="3ADF0237"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А.И. Солженицын Рассказ «Один день Ивана Денисовича»</w:t>
            </w:r>
          </w:p>
        </w:tc>
        <w:tc>
          <w:tcPr>
            <w:tcW w:w="1713" w:type="pct"/>
          </w:tcPr>
          <w:p w14:paraId="3D4DB88C" w14:textId="170D66F2"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А.И. Солженицын Рассказ «Матренин двор» Книга «Архипелаг ГУЛаг»</w:t>
            </w:r>
          </w:p>
        </w:tc>
        <w:tc>
          <w:tcPr>
            <w:tcW w:w="2300" w:type="pct"/>
            <w:vMerge/>
          </w:tcPr>
          <w:p w14:paraId="69ADA02F" w14:textId="77777777" w:rsidR="008834DD" w:rsidRPr="0035460D" w:rsidRDefault="008834DD" w:rsidP="0035460D">
            <w:pPr>
              <w:jc w:val="both"/>
              <w:rPr>
                <w:rFonts w:ascii="Times New Roman" w:hAnsi="Times New Roman" w:cs="Times New Roman"/>
                <w:sz w:val="24"/>
                <w:szCs w:val="24"/>
              </w:rPr>
            </w:pPr>
          </w:p>
        </w:tc>
      </w:tr>
      <w:tr w:rsidR="008834DD" w:rsidRPr="0035460D" w14:paraId="6B93E1ED" w14:textId="77777777" w:rsidTr="00166D71">
        <w:tc>
          <w:tcPr>
            <w:tcW w:w="987" w:type="pct"/>
          </w:tcPr>
          <w:p w14:paraId="24C9BDA8" w14:textId="77777777" w:rsidR="008834DD" w:rsidRPr="0035460D" w:rsidRDefault="008834DD" w:rsidP="0035460D">
            <w:pPr>
              <w:jc w:val="both"/>
              <w:rPr>
                <w:rFonts w:ascii="Times New Roman" w:hAnsi="Times New Roman" w:cs="Times New Roman"/>
                <w:sz w:val="24"/>
                <w:szCs w:val="24"/>
              </w:rPr>
            </w:pPr>
          </w:p>
        </w:tc>
        <w:tc>
          <w:tcPr>
            <w:tcW w:w="1713" w:type="pct"/>
          </w:tcPr>
          <w:p w14:paraId="6A7DA4EE" w14:textId="721294D7" w:rsidR="008834DD" w:rsidRPr="0035460D" w:rsidRDefault="008834DD" w:rsidP="0035460D">
            <w:pPr>
              <w:jc w:val="both"/>
              <w:rPr>
                <w:rFonts w:ascii="Times New Roman" w:hAnsi="Times New Roman" w:cs="Times New Roman"/>
                <w:sz w:val="24"/>
                <w:szCs w:val="24"/>
              </w:rPr>
            </w:pPr>
            <w:r w:rsidRPr="0035460D">
              <w:rPr>
                <w:rFonts w:ascii="Times New Roman" w:hAnsi="Times New Roman" w:cs="Times New Roman"/>
                <w:sz w:val="24"/>
                <w:szCs w:val="24"/>
              </w:rPr>
              <w:t>В.Т. Шаламов Рассказы: «На представку» «Серафим», «Красный крест», «Тифозный карантин», «Последний бой майора Пугачева</w:t>
            </w:r>
          </w:p>
        </w:tc>
        <w:tc>
          <w:tcPr>
            <w:tcW w:w="2300" w:type="pct"/>
            <w:vMerge/>
          </w:tcPr>
          <w:p w14:paraId="712D2290" w14:textId="77777777" w:rsidR="008834DD" w:rsidRPr="0035460D" w:rsidRDefault="008834DD" w:rsidP="0035460D">
            <w:pPr>
              <w:jc w:val="both"/>
              <w:rPr>
                <w:rFonts w:ascii="Times New Roman" w:hAnsi="Times New Roman" w:cs="Times New Roman"/>
                <w:sz w:val="24"/>
                <w:szCs w:val="24"/>
              </w:rPr>
            </w:pPr>
          </w:p>
        </w:tc>
      </w:tr>
      <w:tr w:rsidR="00CE3AF5" w:rsidRPr="0035460D" w14:paraId="52194A7E" w14:textId="77777777" w:rsidTr="00166D71">
        <w:tc>
          <w:tcPr>
            <w:tcW w:w="987" w:type="pct"/>
          </w:tcPr>
          <w:p w14:paraId="11C9DEBA" w14:textId="77777777" w:rsidR="00CE3AF5" w:rsidRPr="0035460D" w:rsidRDefault="00CE3AF5" w:rsidP="0035460D">
            <w:pPr>
              <w:jc w:val="both"/>
              <w:rPr>
                <w:rFonts w:ascii="Times New Roman" w:hAnsi="Times New Roman" w:cs="Times New Roman"/>
                <w:sz w:val="24"/>
                <w:szCs w:val="24"/>
              </w:rPr>
            </w:pPr>
          </w:p>
        </w:tc>
        <w:tc>
          <w:tcPr>
            <w:tcW w:w="1713" w:type="pct"/>
          </w:tcPr>
          <w:p w14:paraId="08724F87" w14:textId="77777777" w:rsidR="00CE3AF5" w:rsidRPr="0035460D" w:rsidRDefault="00CE3AF5" w:rsidP="0035460D">
            <w:pPr>
              <w:jc w:val="both"/>
              <w:rPr>
                <w:rFonts w:ascii="Times New Roman" w:hAnsi="Times New Roman" w:cs="Times New Roman"/>
                <w:sz w:val="24"/>
                <w:szCs w:val="24"/>
              </w:rPr>
            </w:pPr>
          </w:p>
        </w:tc>
        <w:tc>
          <w:tcPr>
            <w:tcW w:w="2300" w:type="pct"/>
          </w:tcPr>
          <w:p w14:paraId="2461AC3C" w14:textId="3F92B005"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Мировая литература Г. Аполлинер Стихотворения О. Бальзак Романы «Гобсек», «Шагреневая кожа» Г. Белль Роман «Глазами клоуна» Ш. Бодлер Стихотворения Р. Брэдбери Роман «451 градус по Фаренгейту» П. Верлен Стихотворения Э. Верхарн Стихотворения У. Голдинг Роман «Повелитель мух» Ч. Диккен «Лавка древностей», «Рождественская история» Г. Ибсен Пьеса «Нора» А. Камю Повесть «Посторонний» Ф. Кафка Рассказ «Превращение» Х. Ли Роман «Убить пересмешника» Г.Г. Маркес Роман «Сто лет одиночества» М. Метерлинк Пьеса «Слепые» Г. де Мопассан «Милый друг» У.С. Моэм Роман «Театр» Д. Оруэлл Роман «1984» Э.М. Ремарк Романы «На западном фронте без перемен», «Три товарища» А. Рембо Стихотворения P.M. Рильке Стихотворения Д. Селлинджер Роман «Над пропастью во ржи» У. Старк Повести: «Чудаки и зануды», «Пусть танцуют белые медведи» Ф. Стендаль Роман «Пармская обитель» Г. Уэллс Роман «Машина времени» Г. Флобер Роман «Мадам Бовари» О. Хаксли Роман «О дивный новый мир», Э. Хемингуэй Повесть </w:t>
            </w:r>
            <w:r w:rsidRPr="0035460D">
              <w:rPr>
                <w:rFonts w:ascii="Times New Roman" w:hAnsi="Times New Roman" w:cs="Times New Roman"/>
                <w:sz w:val="24"/>
                <w:szCs w:val="24"/>
              </w:rPr>
              <w:lastRenderedPageBreak/>
              <w:t>«Старик и море», роман «Прощай, оружие» А. Франк Книга «Дневник Анны Франк» Б. Шоу Пьеса «Пигмалион» У. Эко Роман «Имя Розы» Т.С. Элиот Стихотворения</w:t>
            </w:r>
          </w:p>
        </w:tc>
      </w:tr>
      <w:tr w:rsidR="00CE3AF5" w:rsidRPr="0035460D" w14:paraId="473D5821" w14:textId="77777777" w:rsidTr="00166D71">
        <w:tc>
          <w:tcPr>
            <w:tcW w:w="987" w:type="pct"/>
          </w:tcPr>
          <w:p w14:paraId="57EF8537" w14:textId="77777777" w:rsidR="00CE3AF5" w:rsidRPr="0035460D" w:rsidRDefault="00CE3AF5" w:rsidP="0035460D">
            <w:pPr>
              <w:jc w:val="both"/>
              <w:rPr>
                <w:rFonts w:ascii="Times New Roman" w:hAnsi="Times New Roman" w:cs="Times New Roman"/>
                <w:sz w:val="24"/>
                <w:szCs w:val="24"/>
              </w:rPr>
            </w:pPr>
          </w:p>
        </w:tc>
        <w:tc>
          <w:tcPr>
            <w:tcW w:w="1713" w:type="pct"/>
          </w:tcPr>
          <w:p w14:paraId="547009A1" w14:textId="77777777" w:rsidR="00CE3AF5" w:rsidRPr="0035460D" w:rsidRDefault="00CE3AF5" w:rsidP="0035460D">
            <w:pPr>
              <w:jc w:val="both"/>
              <w:rPr>
                <w:rFonts w:ascii="Times New Roman" w:hAnsi="Times New Roman" w:cs="Times New Roman"/>
                <w:sz w:val="24"/>
                <w:szCs w:val="24"/>
              </w:rPr>
            </w:pPr>
          </w:p>
          <w:p w14:paraId="1AD665D3" w14:textId="441E2B4D" w:rsidR="00CE3AF5" w:rsidRPr="0035460D" w:rsidRDefault="00CE3AF5" w:rsidP="0035460D">
            <w:pPr>
              <w:jc w:val="both"/>
              <w:rPr>
                <w:rFonts w:ascii="Times New Roman" w:hAnsi="Times New Roman" w:cs="Times New Roman"/>
                <w:sz w:val="24"/>
                <w:szCs w:val="24"/>
              </w:rPr>
            </w:pPr>
          </w:p>
        </w:tc>
        <w:tc>
          <w:tcPr>
            <w:tcW w:w="2300" w:type="pct"/>
          </w:tcPr>
          <w:p w14:paraId="2E0D1723" w14:textId="1B25D506"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Родная (региональная) литература Данный раздел списка определяется школой в соответствии с ее региональной принадлежностью Литература народов России Г. Айги, Р. Гамзатов, М. Джалиль, М. Карим, Д. Кугультинов, К. Кулиев, Ю. Рытхэу, Г. Тукай, К. Хетагуров, Ю. Шесталов 117 (предлагаемый список произведений является примерным и может варьироваться в разных субъектах Российской Федерации)</w:t>
            </w:r>
          </w:p>
        </w:tc>
      </w:tr>
    </w:tbl>
    <w:p w14:paraId="1608FA21" w14:textId="77777777" w:rsidR="004B6318" w:rsidRPr="0035460D" w:rsidRDefault="004B6318" w:rsidP="0035460D">
      <w:pPr>
        <w:spacing w:after="0" w:line="240" w:lineRule="auto"/>
        <w:jc w:val="both"/>
        <w:rPr>
          <w:rFonts w:ascii="Times New Roman" w:hAnsi="Times New Roman" w:cs="Times New Roman"/>
          <w:b/>
          <w:bCs/>
          <w:sz w:val="24"/>
          <w:szCs w:val="24"/>
        </w:rPr>
      </w:pPr>
    </w:p>
    <w:p w14:paraId="3011F63D" w14:textId="2CA6CCBB" w:rsidR="00CE3AF5" w:rsidRPr="0035460D" w:rsidRDefault="00CE3AF5"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10 класс</w:t>
      </w:r>
    </w:p>
    <w:tbl>
      <w:tblPr>
        <w:tblStyle w:val="a4"/>
        <w:tblW w:w="5000" w:type="pct"/>
        <w:tblLook w:val="04A0" w:firstRow="1" w:lastRow="0" w:firstColumn="1" w:lastColumn="0" w:noHBand="0" w:noVBand="1"/>
      </w:tblPr>
      <w:tblGrid>
        <w:gridCol w:w="2314"/>
        <w:gridCol w:w="7881"/>
      </w:tblGrid>
      <w:tr w:rsidR="00CE3AF5" w:rsidRPr="0035460D" w14:paraId="2989EFA4" w14:textId="77777777" w:rsidTr="00166D71">
        <w:tc>
          <w:tcPr>
            <w:tcW w:w="1135" w:type="pct"/>
          </w:tcPr>
          <w:p w14:paraId="5693D792" w14:textId="77777777" w:rsidR="00CE3AF5" w:rsidRPr="0035460D" w:rsidRDefault="00CE3AF5" w:rsidP="0035460D">
            <w:pPr>
              <w:jc w:val="both"/>
              <w:rPr>
                <w:rFonts w:ascii="Times New Roman" w:hAnsi="Times New Roman" w:cs="Times New Roman"/>
                <w:sz w:val="24"/>
                <w:szCs w:val="24"/>
              </w:rPr>
            </w:pPr>
          </w:p>
        </w:tc>
        <w:tc>
          <w:tcPr>
            <w:tcW w:w="3865" w:type="pct"/>
          </w:tcPr>
          <w:p w14:paraId="00C1E564" w14:textId="0CDFAE11"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Название раздела Краткое </w:t>
            </w:r>
            <w:r w:rsidR="008834DD" w:rsidRPr="0035460D">
              <w:rPr>
                <w:rFonts w:ascii="Times New Roman" w:hAnsi="Times New Roman" w:cs="Times New Roman"/>
                <w:sz w:val="24"/>
                <w:szCs w:val="24"/>
              </w:rPr>
              <w:t>содержании</w:t>
            </w:r>
          </w:p>
        </w:tc>
      </w:tr>
      <w:tr w:rsidR="00CE3AF5" w:rsidRPr="0035460D" w14:paraId="5E08D3EB" w14:textId="77777777" w:rsidTr="00166D71">
        <w:tc>
          <w:tcPr>
            <w:tcW w:w="1135" w:type="pct"/>
          </w:tcPr>
          <w:p w14:paraId="2BBB36E7" w14:textId="58FAB75E" w:rsidR="00CE3AF5" w:rsidRPr="0035460D" w:rsidRDefault="009B2F76" w:rsidP="0035460D">
            <w:pPr>
              <w:jc w:val="both"/>
              <w:rPr>
                <w:rFonts w:ascii="Times New Roman" w:hAnsi="Times New Roman" w:cs="Times New Roman"/>
                <w:sz w:val="24"/>
                <w:szCs w:val="24"/>
              </w:rPr>
            </w:pPr>
            <w:r w:rsidRPr="0035460D">
              <w:rPr>
                <w:rFonts w:ascii="Times New Roman" w:hAnsi="Times New Roman" w:cs="Times New Roman"/>
                <w:sz w:val="24"/>
                <w:szCs w:val="24"/>
              </w:rPr>
              <w:t>Введение</w:t>
            </w:r>
          </w:p>
        </w:tc>
        <w:tc>
          <w:tcPr>
            <w:tcW w:w="3865" w:type="pct"/>
          </w:tcPr>
          <w:p w14:paraId="48361678" w14:textId="0C986B9E"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Русская литература ХIХ века в контексте мировой культуры. Основные темы и проблемы русской литературы XIX века. Обзор русской литературы первой половины XIX века. Россия в первой половине XIX века. Национальное самоопределение русской литературы</w:t>
            </w:r>
          </w:p>
        </w:tc>
      </w:tr>
      <w:tr w:rsidR="00CE3AF5" w:rsidRPr="0035460D" w14:paraId="2851E924" w14:textId="77777777" w:rsidTr="00166D71">
        <w:tc>
          <w:tcPr>
            <w:tcW w:w="1135" w:type="pct"/>
          </w:tcPr>
          <w:p w14:paraId="13B6CA1F" w14:textId="6B7DF2C3" w:rsidR="00CE3AF5" w:rsidRPr="0035460D" w:rsidRDefault="009B2F76" w:rsidP="0035460D">
            <w:pPr>
              <w:jc w:val="both"/>
              <w:rPr>
                <w:rFonts w:ascii="Times New Roman" w:hAnsi="Times New Roman" w:cs="Times New Roman"/>
                <w:sz w:val="24"/>
                <w:szCs w:val="24"/>
              </w:rPr>
            </w:pPr>
            <w:r w:rsidRPr="0035460D">
              <w:rPr>
                <w:rFonts w:ascii="Times New Roman" w:hAnsi="Times New Roman" w:cs="Times New Roman"/>
                <w:sz w:val="24"/>
                <w:szCs w:val="24"/>
              </w:rPr>
              <w:t>Поэзия середины и второй половины XIX века</w:t>
            </w:r>
          </w:p>
        </w:tc>
        <w:tc>
          <w:tcPr>
            <w:tcW w:w="3865" w:type="pct"/>
          </w:tcPr>
          <w:p w14:paraId="6674C261" w14:textId="5460C120"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Федор Иванович Тютчев Ф.И. Тютчев. Жизнь и творчество. Поэзия Тютчева и литературная традиция. Философский характер и символический подтекст стихотворений Тютчева. (стихотворения: «Silentium!», «Не то, что мните вы, природа...», «Умом Россию не понять…», «О, как убийственно мы любим...», «Нам не дано предугадать…», «К. Б.»). Основные темы, мотивы и образы тютчевской лирики. Тема родины. Человек, природа и история в лирике Тютчева (стихотворения: «День и ночь», «Фонтан», «Эти бедные селенья…»). Р.р Любовь как стихийное чувство и «поединок роковой». Художественное своеобразие поэзии Тютчева. Афанасий Афанасьевич Фет А.А. Фет Жизнь и творчество. Поэзия Фета и литературная традиция. Фет и теория «чистого искусства». «Вечные» темы в лирике Фета (природа, поэзия, любовь, смерть). Философская проблематика лирики (стихотворения: «Это утро, радость эта…», «Шепот, робкое дыханье…», «Сияла ночь. Луной был полон сад. Лежали…», «Еще майская ночь»). Художественное своеобразие, особенности поэтического языка, психологизм лирики Фета (стихотворения: «Одним толчком согнать ладью живую», « На стоге сена ночью южной», «Я пришёл к тебе с приветом..», «Учись у них – у дуба, у березы» и др.) Сочинение-рассуждение по творчеству Ф. Тютчева и А. Фета Алексей Константинович Толстой А.К. Толстой. Жизнь и творчество. Своеобразие художественного мира А. Толстого. Влияние фольклорной и романтической традиции. Основные темы, мотивы и образы поэзии. Взгляд на русскую историю в произведениях А. Толстого. Самостоятельный анализ поэтического текста (стихотворения А. Толстого: «Средь шумного бала, случайно…», «Край ты мой, родимый край...», «Меня, во мраке и в пыли…», «Двух станов не боец, но только гость случайный…») Николай Алексеевич Некрасов Н.А. Некрасов Жизнь и творчество Гражданский пафос поэзии Некрасова, ее основные темы, идеи и образы. Судьба поэта-гражданина. Стихотворения: «Блажен незлобивый поэт…», «В дороге», «В полном разгаре страда деревенская…», «Вчерашний день, часу в шестом…», «О Муза! я у двери гроба…», «Поэт и Гражданин», «Пророк», «Родина», «Тройка», «Размышления у парадного подъезда». Тема народа. Решение «вечных» тем в поэзии Н. Некрасова </w:t>
            </w:r>
            <w:r w:rsidRPr="0035460D">
              <w:rPr>
                <w:rFonts w:ascii="Times New Roman" w:hAnsi="Times New Roman" w:cs="Times New Roman"/>
                <w:sz w:val="24"/>
                <w:szCs w:val="24"/>
              </w:rPr>
              <w:lastRenderedPageBreak/>
              <w:t>(стихотворения: «Я не люблю иронии твоей…», «Внимая ужасам войны…», «Элегия» «Пускай нам говорит изменчивая мода...», «Мы с тобой бестолковые люди...» и др.) Поэма «Кому на Руси жить хорошо». История создания поэмы, сюжет, жанровое своеобразие поэмы, ее фольклорная основа. Система образов поэмы. Образы правдоискателей и «народного заступника» Гриши Добросклонова. Смысл названия поэмы. Народное представление о счастье. Тема народного бунта. Образ Савелия, «богатыря святорусского». Фольклорная основа поэмы. 118 Особенности стиля Некрасова. Поэма Н.А. Некрасова "Русские женщины" Великие духа женщины». Сочинение-рассуждение по творчеству Н. Некрасова</w:t>
            </w:r>
          </w:p>
        </w:tc>
      </w:tr>
      <w:tr w:rsidR="00CE3AF5" w:rsidRPr="0035460D" w14:paraId="4EF89DA3" w14:textId="77777777" w:rsidTr="00166D71">
        <w:tc>
          <w:tcPr>
            <w:tcW w:w="1135" w:type="pct"/>
          </w:tcPr>
          <w:p w14:paraId="6969E51D" w14:textId="77777777" w:rsidR="00CE3AF5" w:rsidRPr="0035460D" w:rsidRDefault="00CE3AF5" w:rsidP="0035460D">
            <w:pPr>
              <w:jc w:val="both"/>
              <w:rPr>
                <w:rFonts w:ascii="Times New Roman" w:hAnsi="Times New Roman" w:cs="Times New Roman"/>
                <w:sz w:val="24"/>
                <w:szCs w:val="24"/>
              </w:rPr>
            </w:pPr>
          </w:p>
        </w:tc>
        <w:tc>
          <w:tcPr>
            <w:tcW w:w="3865" w:type="pct"/>
          </w:tcPr>
          <w:p w14:paraId="1E877DFA" w14:textId="07CBAB84"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Александр Николаевич Островский А.Н. Островский - первооткрыватель нового пласта русской жизни. Семейный и социальный конфликт в драме «Гроза». Своеобразие конфликта и основные стадии развития действия. Изображение «жестоких нравов» «темного царства». Образ города Калинова. Катерина в системе образов. Внутренний конфликт Катерины. Народно-поэтическое и религиозное в образе Катерины. Нравственная проблематика пьесы: тема греха, возмездия и покаяния. Смысл названия и символика пьесы. Жанровое своеобразие. Споры критиков вокруг драмы «Гроза». А. Н. Добролюбов «Луч света в тёмном царстве», Д.И. Писарев «Мотивы русской драмы». Быт и нравы русской провинции в пьесах А.Н. Островского «Свои люди – сочтёмся», «Бесприданница». Сочинение-рассуждение по драме А. Н. Островского «Гроза». Иван Александрович Гончаров И.А. Гончаров. Жизнь и творчество. Автор трёх романов. История создания и особенности композиции романа «Обломов». Петербургская «обломовщина». Глава «Сон Обломова» и ее роль в произведении. Система образов. Прием антитезы в романе. Обломов и Штольц. Тема любви в романе. Ольга Ильинская и Агафья Пшеницына. Социальная и нравственная проблематика романа. Роль пейзажа, портрета, интерьера и художественной детали в романе. Обломов в ряду образов мировой литературы (Дон Кихот, Гамлет). Авторская позиция и способы ее выражения в романе. Своеобразие стиля Гончарова. Сочинение по роману Гончарова «Обломов» Вн. чт. И. А. Гончарова Повесть «Фрегат «Паллада» - кругосветное путешествие И.А. Гончарова». Сочинение-размышление по творчеству И.А. Гончарова Иван Сергеевич Тургенев И.С. Тургенев Жизнь и творчество. Творческая история романа «Отцы и дети». Отражение в романе общественно-политической ситуации в России. Сюжет, композиция, система образов романа. Роль образа Базарова в развитии основного конфликта. Черты личности, мировоззрение Базарова. «Отцы» в романе: братья Кирсановы, родители Базарова. Смысл названия. Тема народа в романе. Базаров и его мнимые последователи. «Вечные» темы в романе (природа, любовь, искусство). Смысл финала романа. Авторская позиция в романе и способы ее выражения. Поэтика романа, своеобразие его жанра. «Тайный психологизм»: художественная функция портрета, интерьера, пейзажа; прием умолчания. Базаров в ряду других образов русской литературы. Базаров в ряду других образов русской литературы.Споры в критике вокруг романа «Отцы и дети». Полемика вокруг романа. Д. Писарев. Базаров». Загадки и тайны первой любви (по повести И.С. Тургенева «Первая любовь»). Николай Гаврилович Чернышевский Н.Г. Чернышевский. Жизненный подвиг писателя. Роман «Что делать?» как полемический отклик на роман И.С. Тургенева «Отцы и дети». Черты социальной утопии в романе. Николай Семенович Лесков Н.С. Лесков Жизнь и творчество. Повесть «Очарованный странник». Особенности сюжета повести. Тема дороги и изображение этапов духовного пути личности (смысл странствий главного героя). Образ Ивана Флягина. Тема трагической судьбы талантливого русского человека. </w:t>
            </w:r>
            <w:r w:rsidRPr="0035460D">
              <w:rPr>
                <w:rFonts w:ascii="Times New Roman" w:hAnsi="Times New Roman" w:cs="Times New Roman"/>
                <w:sz w:val="24"/>
                <w:szCs w:val="24"/>
              </w:rPr>
              <w:lastRenderedPageBreak/>
              <w:t>Смысл названия повести. Особенности лесковской повествовательной манеры.</w:t>
            </w:r>
          </w:p>
        </w:tc>
      </w:tr>
      <w:tr w:rsidR="00CE3AF5" w:rsidRPr="0035460D" w14:paraId="52E2B811" w14:textId="77777777" w:rsidTr="00166D71">
        <w:tc>
          <w:tcPr>
            <w:tcW w:w="1135" w:type="pct"/>
          </w:tcPr>
          <w:p w14:paraId="32C44A6F" w14:textId="397F10C7"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Реализм XIX век</w:t>
            </w:r>
          </w:p>
        </w:tc>
        <w:tc>
          <w:tcPr>
            <w:tcW w:w="3865" w:type="pct"/>
          </w:tcPr>
          <w:p w14:paraId="2F686475" w14:textId="2E109F96"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Михаил Евграфович Салтыков-Щедрин 119 М.Е. Салтыков-Щедрин Жизнь и творчество. Роман «История одного города» (обзор). Обличение деспотизма, невежества власти, бесправия и покорности народа. Собирательные образы градоначальников и «глуповцев». Тема народа и власти в произведении. Смысл финала «Истории». Своеобразие сатиры Салтыкова-Щедрина. Приемы сатирического изображения: сарказм, ирония, гипербола, гротеск, алогизм. Цикл «Сказки для детей изрядного возраста» как вершинный жанр в творчестве Щедрина-сатирика» Практическая работа по творчеству Н. Лескова и М. СалтыковаЩедрина Федор Михайлович Достоевский Ф.М. Достоевский Жизнь и творчество. Роман «Преступление и наказание». Замысел романа и его воплощение. Особенности сюжета и композиции. Своеобразие жанра. Проблематика, система образов романа. Своеобразие жанра. Проблематика, система образов романа. Теория Раскольникова и ее развенчание. Раскольников и его «двойники». Образы «униженных и оскорбленных». Второстепенные персонажи. Приемы создания образа Петербурга. Образ Сонечки Мармеладовой и проблема нравственного идеала автора. Библейские мотивы и образы в романе. Тема гордости и смирения. Роль внутренних монологов и снов героев в романе. Портрет, пейзаж, интерьер и их художественная функция. Роль эпилога. «Преступление и наказание» как философский роман. Полифонизм романа, столкновение разных «точек зрения». Проблема нравственного выбора. Смысл названия. Психологизм прозы Достоевского. Проблема нравственного выбора. Смысл названия. . Художественные открытия Достоевского и мировое значение творчества писателя. Сочинение-рассуждение по роману «Преступление и наказание» Ф.М. Достоевский Чем велик «маленький человек» в повести «Записки из подполья» Лев Николаевич Толстой Л.Н. Толстой Жизнь и творчество. Л.Н. Толстой Правда о войне в цикле «Севастопольские рассказы». Роман-эпопея «Война и мир». История создания. Жанровое своеобразие романа. Особенности композиции, антитеза как центральный композиционный прием. Система образов в романе и нравственная концепция Толстого, его критерии оценки личности. Путь идейно-нравственных исканий князя Андрея Болконского и Пьера Безухова. Образ Платона Каратаева и авторская концепция «общей жизни». Изображение светского общества. «Мысль народная» и «мысль семейная» в романе. Семейный уклад жизни Ростовых и Болконских. Наташа Ростова и княжна Марья как любимые героини Л. Толстого. Тема войны в романе. Толстовская философия истории. Военные эпизоды в романе. Шенграбенское и Аустерлицкое сражения и изображение Отечественной войны 1812 г. Бородинское сражение как идейно-композиционный центр романа. Бородинское сражение как идейно-композиционный центр романа. Картины партизанской войны, значение образа Тихона Щербатого. Русский солдат в изображении Толстого. Проблема национального характера. Образы Тушина и Тимохина. Проблема истинного и ложного героизма. Кутузов и Наполеон как два нравственных полюса. Москва и Петербург в романе. Психологизм прозы Толстого. Приемы изображения душевного мира героев («диалектики души»).Роль портрета, пейзажа, диалогов и внутренних монологов в романе. Смысл названия и поэтика романа-эпопеи. Роль эпилога. Художественные открытия Толстого и мировое значение творчества писателя. Сочинение-рассуждение по роману Л. Толстого «Война и мир» Антон Павлович Чехов А.П. Чехов Жизнь и творчество. Темы, сюжеты и проблематика чеховских рассказов. Традиция русской классической литературы в решении темы «маленького человека» </w:t>
            </w:r>
            <w:r w:rsidRPr="0035460D">
              <w:rPr>
                <w:rFonts w:ascii="Times New Roman" w:hAnsi="Times New Roman" w:cs="Times New Roman"/>
                <w:sz w:val="24"/>
                <w:szCs w:val="24"/>
              </w:rPr>
              <w:lastRenderedPageBreak/>
              <w:t>и ее отражение в прозе Чехова (рассказы: «Ионыч», 120 «Человек в футляре» «Смерть чиновника»). Тема пошлости и неизменности жизни. Проблема ответственности человека за свою судьбу (рассказы: «Крыжовник», «Спать хочется»). Утверждение красоты человеческих чувств и отношений, творческого труда как основы подлинной жизни. Тема любви в чеховской прозе (рассказы: «О любви», «Дама с собачкой» «Студент»). Психологизм прозы Чехова. Роль художественной детали, лаконизм повествования, чеховский пейзаж, скрытый лиризм, подтекст. Комедия «Вишневый сад». Особенности сюжета и конфликта пьесы. Система образов. Символический смысл образа вишневого сада. Тема прошлого, настоящего и будущего России в пьесе. Раневская и Гаев как представители уходящего в прошлое усадебного быта. Образ Лопахина, Пети Трофимова и Ани. Тип героя - «недотепы». Образы слуг (Яша, Дуняша, Фирс). Роль авторских ремарок в пьесе. Смысл финала. Особенности чеховского диалога. Символический подтекст пьесы. Своеобразие жанра. Сочинение-рассуждение по творчеству А. Чехова «Чехов и русский театр» Новаторство Чехова-драматурга. Значение творческого наследия Чехова для мировой литературы и театра.</w:t>
            </w:r>
          </w:p>
        </w:tc>
      </w:tr>
      <w:tr w:rsidR="00CE3AF5" w:rsidRPr="0035460D" w14:paraId="4972BFFB" w14:textId="77777777" w:rsidTr="00166D71">
        <w:tc>
          <w:tcPr>
            <w:tcW w:w="1135" w:type="pct"/>
          </w:tcPr>
          <w:p w14:paraId="5EBC3CAA" w14:textId="5D648862"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Мировая литература XIX века</w:t>
            </w:r>
          </w:p>
        </w:tc>
        <w:tc>
          <w:tcPr>
            <w:tcW w:w="3865" w:type="pct"/>
          </w:tcPr>
          <w:p w14:paraId="76703373" w14:textId="03DE7B94"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Шарль Бодлер Шарль Бодлер Жизнь и творчество. Стихотворения Выдающийся французский поэт, первый из "проклятых поэтов". Ги де Мопассана Ги де Мопассана. Жизнь и творчество. Изображение моральной деградации общества в романах «Жизнь», «Милый друг». Оноре де Бальзак О. де Бальзак. Жизнь и творчество. «Человеческая комедия» - грандиозная энциклопедия жизни Франции первой половины XIX в., ее роль и структура. Романы «Гобсек», «Шагреневая кожа». Гюстав Флобер. Жизнь и творчество. "Привлекательная иллюзия", или трагедия Эммы Бовари. По роману Г.Флобера «Госпожа Бовари» Артюр Рембо Артюр Рембо Жизнь и творчество. Символизм в Европе. Стихотворения. Формирование художественных идеалов символизма в русской литературе 1880— 1890 гг. Генрик Ибсен Генрик Ибсен Жизнь и творчество. "Новаторство драматурга Г. Ибсена и художественные особенности произведения «Нора»</w:t>
            </w:r>
          </w:p>
        </w:tc>
      </w:tr>
      <w:tr w:rsidR="00CE3AF5" w:rsidRPr="0035460D" w14:paraId="50FA0448" w14:textId="77777777" w:rsidTr="00166D71">
        <w:tc>
          <w:tcPr>
            <w:tcW w:w="1135" w:type="pct"/>
          </w:tcPr>
          <w:p w14:paraId="523BEE1A" w14:textId="5323576F"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Литература народов России</w:t>
            </w:r>
          </w:p>
        </w:tc>
        <w:tc>
          <w:tcPr>
            <w:tcW w:w="3865" w:type="pct"/>
          </w:tcPr>
          <w:p w14:paraId="602A4731" w14:textId="1A241617" w:rsidR="00CE3AF5" w:rsidRPr="0035460D" w:rsidRDefault="00CE3AF5" w:rsidP="0035460D">
            <w:pPr>
              <w:jc w:val="both"/>
              <w:rPr>
                <w:rFonts w:ascii="Times New Roman" w:hAnsi="Times New Roman" w:cs="Times New Roman"/>
                <w:sz w:val="24"/>
                <w:szCs w:val="24"/>
              </w:rPr>
            </w:pPr>
            <w:r w:rsidRPr="0035460D">
              <w:rPr>
                <w:rFonts w:ascii="Times New Roman" w:hAnsi="Times New Roman" w:cs="Times New Roman"/>
                <w:sz w:val="24"/>
                <w:szCs w:val="24"/>
              </w:rPr>
              <w:t>К. Хетагуров. Жизнь и творчество. Стихотворения из сборника «Осетинская лира». Поэзия Хетагурова и фольклор. Близость творчества Хетагурова поэзии Н. А. Некрасова. Специфика художественной образности в русскоязычных произведениях поэта.</w:t>
            </w:r>
          </w:p>
        </w:tc>
      </w:tr>
    </w:tbl>
    <w:p w14:paraId="0E5B1C3D" w14:textId="77777777" w:rsidR="004B6318" w:rsidRPr="0035460D" w:rsidRDefault="004B6318" w:rsidP="0035460D">
      <w:pPr>
        <w:spacing w:after="0" w:line="240" w:lineRule="auto"/>
        <w:jc w:val="both"/>
        <w:rPr>
          <w:rFonts w:ascii="Times New Roman" w:hAnsi="Times New Roman" w:cs="Times New Roman"/>
          <w:b/>
          <w:bCs/>
          <w:sz w:val="24"/>
          <w:szCs w:val="24"/>
        </w:rPr>
      </w:pPr>
    </w:p>
    <w:p w14:paraId="22D02EF1" w14:textId="52A1CCC9" w:rsidR="00916625" w:rsidRPr="0035460D" w:rsidRDefault="00916625"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11 класс </w:t>
      </w:r>
    </w:p>
    <w:tbl>
      <w:tblPr>
        <w:tblStyle w:val="a4"/>
        <w:tblW w:w="5000" w:type="pct"/>
        <w:tblLook w:val="04A0" w:firstRow="1" w:lastRow="0" w:firstColumn="1" w:lastColumn="0" w:noHBand="0" w:noVBand="1"/>
      </w:tblPr>
      <w:tblGrid>
        <w:gridCol w:w="2314"/>
        <w:gridCol w:w="7881"/>
      </w:tblGrid>
      <w:tr w:rsidR="00916625" w:rsidRPr="0035460D" w14:paraId="4EFEE820" w14:textId="77777777" w:rsidTr="00166D71">
        <w:tc>
          <w:tcPr>
            <w:tcW w:w="1135" w:type="pct"/>
          </w:tcPr>
          <w:p w14:paraId="68F91236" w14:textId="77777777" w:rsidR="00916625" w:rsidRPr="0035460D" w:rsidRDefault="00916625" w:rsidP="0035460D">
            <w:pPr>
              <w:jc w:val="both"/>
              <w:rPr>
                <w:rFonts w:ascii="Times New Roman" w:hAnsi="Times New Roman" w:cs="Times New Roman"/>
                <w:sz w:val="24"/>
                <w:szCs w:val="24"/>
              </w:rPr>
            </w:pPr>
          </w:p>
        </w:tc>
        <w:tc>
          <w:tcPr>
            <w:tcW w:w="3865" w:type="pct"/>
          </w:tcPr>
          <w:p w14:paraId="363CA125" w14:textId="0FABD408"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Название раздела Краткое содержание</w:t>
            </w:r>
          </w:p>
        </w:tc>
      </w:tr>
      <w:tr w:rsidR="00916625" w:rsidRPr="0035460D" w14:paraId="648856D2" w14:textId="77777777" w:rsidTr="00166D71">
        <w:tc>
          <w:tcPr>
            <w:tcW w:w="1135" w:type="pct"/>
          </w:tcPr>
          <w:p w14:paraId="241BEBBE" w14:textId="7F6EC209" w:rsidR="00916625" w:rsidRPr="0035460D" w:rsidRDefault="00605B9B" w:rsidP="0035460D">
            <w:pPr>
              <w:jc w:val="both"/>
              <w:rPr>
                <w:rFonts w:ascii="Times New Roman" w:hAnsi="Times New Roman" w:cs="Times New Roman"/>
                <w:sz w:val="24"/>
                <w:szCs w:val="24"/>
              </w:rPr>
            </w:pPr>
            <w:r w:rsidRPr="0035460D">
              <w:rPr>
                <w:rFonts w:ascii="Times New Roman" w:hAnsi="Times New Roman" w:cs="Times New Roman"/>
                <w:sz w:val="24"/>
                <w:szCs w:val="24"/>
              </w:rPr>
              <w:t>Введение</w:t>
            </w:r>
          </w:p>
        </w:tc>
        <w:tc>
          <w:tcPr>
            <w:tcW w:w="3865" w:type="pct"/>
          </w:tcPr>
          <w:p w14:paraId="5E2FA2E0" w14:textId="4FA26482"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Русская литература в контексте мировой художественной культуры XX столетия. Литература и глобальные исторические потрясения в судьбе России в XX веке. Три основных направления, в русле которых протекало развитие русской литературы: русская советская литература; литература, официально не признанная властью; литература Русского зарубежья. Различное и общее: что противопоставляло и что объединяло разные потоки русской литературы. Основные темы и проблемы. Проблема нравственного выбора человека и проблема ответственности. Тема исторической памяти, национального самосознания. Поиск нравственного и эстетического идеалов.</w:t>
            </w:r>
          </w:p>
        </w:tc>
      </w:tr>
      <w:tr w:rsidR="00916625" w:rsidRPr="0035460D" w14:paraId="6A4C2D52" w14:textId="77777777" w:rsidTr="00166D71">
        <w:tc>
          <w:tcPr>
            <w:tcW w:w="1135" w:type="pct"/>
          </w:tcPr>
          <w:p w14:paraId="5D77A242" w14:textId="06E7A2CD" w:rsidR="00916625" w:rsidRPr="0035460D" w:rsidRDefault="00605B9B" w:rsidP="0035460D">
            <w:pPr>
              <w:jc w:val="both"/>
              <w:rPr>
                <w:rFonts w:ascii="Times New Roman" w:hAnsi="Times New Roman" w:cs="Times New Roman"/>
                <w:sz w:val="24"/>
                <w:szCs w:val="24"/>
              </w:rPr>
            </w:pPr>
            <w:r w:rsidRPr="0035460D">
              <w:rPr>
                <w:rFonts w:ascii="Times New Roman" w:hAnsi="Times New Roman" w:cs="Times New Roman"/>
                <w:sz w:val="24"/>
                <w:szCs w:val="24"/>
              </w:rPr>
              <w:t>Реализм ХХ века</w:t>
            </w:r>
          </w:p>
        </w:tc>
        <w:tc>
          <w:tcPr>
            <w:tcW w:w="3865" w:type="pct"/>
          </w:tcPr>
          <w:p w14:paraId="5198B45D" w14:textId="74C30AFE"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Развитие художественных и идейно-нравственных традиций русской классической литературы. Своеобразие реализма в русской литературе начала XX века. Человек и эпоха — основная проблема искусства. Направления философской мысли начала столетия, сложность отражения этих направлений в различных видах искусства. Реализм и модернизм, разнообразие литературных стилей, школ, групп. Иван Алексеевич Бунин И.А. Бунин Жизнь и творчество. (Обзор.) «Аленушка», «Вечер», </w:t>
            </w:r>
            <w:r w:rsidRPr="0035460D">
              <w:rPr>
                <w:rFonts w:ascii="Times New Roman" w:hAnsi="Times New Roman" w:cs="Times New Roman"/>
                <w:sz w:val="24"/>
                <w:szCs w:val="24"/>
              </w:rPr>
              <w:lastRenderedPageBreak/>
              <w:t>«Дурман», «И цветы, и шмели, и трава, и колосья…», «У зверя есть гнездо, у птицы есть нора…». Тонкий лиризм пейзажной поэзии Бунина, изысканность словесного рисунка, колорита, сложная гамма настроений. Философичность и лаконизм поэтической мысли. Традиции русской классической поэзии в лирике Бунина. Рассказы: «Антоновские яблоки», «Легкое дыхание», «Темные аллеи», «Чистый понедельник». Своеобразие лирического повествования в прозе И. А. Бунина. Мотив увядания и запустения дворянских гнезд. Предчувствие гибели традиционного крестьянского уклада. Обращение писателя к широчайшим социально-философским обобщениям в рассказе «Господин из Сан-Франциско». Психологизм бунинской прозы и особенности «внешней изобразительности». Тема любви в рассказах писателя. Поэтичность женских образов. Мотив памяти и тема России в бунинской прозе. Своеобразие художественной манеры И. А, Бунина. Т е о р и я л и т е р а т у р ы. Психологизм пейзажа в художественной литературе. Рассказ (углубление представлений). Александр Иванович Куприн А.И. Куприн Жизнь и творчество. (Обзор.) Повести «Поединок», «Олеся», рассказ «Гранатовый браслет» (одно из произведений по выбору). Поэтическое изображение природы в повести «Олеся», богатство духовного мира героини. Мечты Олеси и реальная жизнь деревни и ее обитателей. Толстовские традиции в прозе Куприна. Проблема самопознания личности в повести «Поединок». Смысл названия повести. Гуманистическая позиция автора. Трагизм любовной темы в повестях «Олеся», «Поединок». Любовь как высшая ценность мира в рассказе «Гранатовый браслет». Трагическая история любви Желткова и пробуждение души Веры Шейной. Поэтика рассказа. Символическое звучание детали в прозе Куприна. Роль сюжета в повестях и рассказах писателя. Традиции русской психологической прозы в творчестве А. И. Куприна. Т е о р и я л и т е р а т у р ы. Сюжет и фабула эпического произведения (углубление представлений). Сочинение по творчеству И.А.. Бунина и А.И. Куприна Максим Горький Максим Горький М. Горький Жизнь и творчество. (Обзор.) Рассказ «Старуха Изергиль». Романтический пафос и суровая правда рассказов М. Горького. Народно-поэтические истоки романтической прозы писателя. Проблема героя в рассказах Горького. Смысл противопоставления Данко и Ларры. Особенности композиции рассказа «Старуха Изергиль». «На дне». Социально-философская драма. Смысл названия произведения. Атмосфера духовного разобщения людей. Проблема мнимого и реального преодоления унизительного 122 положения, иллюзий и активной мысли, сна и пробуждения души. «Три правды» в пьесе и их трагическое столкновение: правда факта (Бубнов), правда утешительной лжи (Лука), правда веры в человека (Сатин). Новаторство Горького-драматурга. Сценическая судьба пьесы. Т е о р и я л и т е р а т у р ы. Социально-философская драма как жанр драматургии (начальные представления). Сочинение-рассуждение по пьесе «На дне»</w:t>
            </w:r>
          </w:p>
        </w:tc>
      </w:tr>
      <w:tr w:rsidR="00916625" w:rsidRPr="0035460D" w14:paraId="7AFDDEE9" w14:textId="77777777" w:rsidTr="00166D71">
        <w:tc>
          <w:tcPr>
            <w:tcW w:w="1135" w:type="pct"/>
          </w:tcPr>
          <w:p w14:paraId="0773A551" w14:textId="4F6EF098" w:rsidR="00916625" w:rsidRPr="0035460D" w:rsidRDefault="00605B9B"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Модернизм конца XIX – ХХ века</w:t>
            </w:r>
          </w:p>
        </w:tc>
        <w:tc>
          <w:tcPr>
            <w:tcW w:w="3865" w:type="pct"/>
          </w:tcPr>
          <w:p w14:paraId="7A99D7EF" w14:textId="53611B31"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Влияние западноевропейской философии и поэзии на творчество русских символистов. Истоки русского символизма. Александр Александрович Блок А. Блок Жизнь и творчество. (Обзор.) Стихотворения: «В ресторане», «Вхожу я в темные храмы…», «Девушка пела в церковном хоре…», «Когда Вы стоите на моем пути…», «На железной дороге», «Незнакомка», «Ночь, улица, фонарь, аптека…», «О, весна, без конца и без краю…», «О доблестях, о подвигах, о славе…», «Она пришла с мороза…»; «Предчувствую Тебя. Года проходят мимо…», «Рожденные в года глухие…», «Россия», «Русь моя, жизнь моя, вместе ль нам маяться…», «Пушкинскому Дому», «Скифы» Литературные и философские пристрастия юного поэта. Романтический мир раннего Блока. </w:t>
            </w:r>
            <w:r w:rsidRPr="0035460D">
              <w:rPr>
                <w:rFonts w:ascii="Times New Roman" w:hAnsi="Times New Roman" w:cs="Times New Roman"/>
                <w:sz w:val="24"/>
                <w:szCs w:val="24"/>
              </w:rPr>
              <w:lastRenderedPageBreak/>
              <w:t>Музыкальность поэзии Блока, ритмы и интонации. Блок и символизм. Образы «страшного мира», идеал и действительность в художественном мире поэта. Тема Родины в поэзии Блока. Исторический путь России в цикле «На поле Куликовом». Поэт и революция. Поэма «Двенадцать». История создания поэмы и ее восприятие современниками. Многоплановость, сложность художественного мира поэмы. Символическое и конкретно-реалистическое в поэме. Гармония несочетаемого в языковой и музыкальной стихиях произведения. Герои поэмы, сюжет, композиция. Авторская позиция и способы ее выражения в поэме. Многозначность финала. Неутихающая полемика вокруг поэмы. Влияние Блока на русскую поэзию XX века. Валерий Яковлевич Брюсов В. Брюсов Слово о поэте. Стихотворения: Стихотворения: «Ассаргадон», «Грядущие гунны», «Есть что-то позорное в мощи природы...», «Неколебимой истине...», «Каменщик», «Творчество», «Родной язык». «Юному поэту», «Я». Возможен выбор других стихотворений. Брюсов как основоположник символизма в русской поэзии. Сквозные темы поэзии Брюсова — урбанизм, история, смена культур, мотивы научной поэзии. Рационализм, отточенность образов и стиля. Константин Дмитриевич Бальмонт К. Бальмонт Слово о поэте. Стихотворения Стихотворения: «Безглагольность», «Будем как солнце, Забудем о том...» «Камыши», «Слова-хамелеоны», «Челн томленья», «Я мечтою ловил уходящие тени…», «Я – изысканность русской медлительной речи...». Шумный успех ранних книг К. Бальмонта: «Будем как солнце», «Только любовь», «Семицветник». Поэзия как выразительница «говора стихий». Цветопись и звукопись поэзии Бальмонта. Интерес к древнеславянскому фольклору («Злые чары», «Жар-птица»), Тема России в эмигрантской лирике Бальмонта. Статья Н. Гумилева «Наследие символизма и акмеизм» как декларация акмеизма. Западноевропейские и отечественные 123 истоки акмеизма. Обзор раннего творчества Н. Гумилева, С. Городецкого, А. Ахматовой, О. Мандельштама, М. Кузмина и др. Николай Степанович Гумилев Н. Гумилев Слово о поэте. Стихотворения: «Андрей Рублев», «Жираф», «Заблудившийся трамвай», «Из логова змиева», «Капитаны», «Мои читатели», «Носорог», «Пьяный дервиш», «Пятистопные ямбы», «Слово», «Слоненок», «У камина», «Шестое чувство», «Я и вы». Романтический герой лирики Гумилева. Яркость, праздничность восприятия мира. Активность, действенность позиции героя, неприятие серости, обыденности существования. Трагическая судьба поэта после революции. Влияние поэтических образов и ритмов Гумилева на русскую поэзию XX века. Сочинение по творчеству поэтов Серебряного века</w:t>
            </w:r>
          </w:p>
        </w:tc>
      </w:tr>
      <w:tr w:rsidR="00916625" w:rsidRPr="0035460D" w14:paraId="3A255C33" w14:textId="77777777" w:rsidTr="00166D71">
        <w:tc>
          <w:tcPr>
            <w:tcW w:w="1135" w:type="pct"/>
          </w:tcPr>
          <w:p w14:paraId="785D90D8" w14:textId="4EDBACF3" w:rsidR="00916625" w:rsidRPr="0035460D" w:rsidRDefault="00605B9B"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Литература советского времени</w:t>
            </w:r>
          </w:p>
        </w:tc>
        <w:tc>
          <w:tcPr>
            <w:tcW w:w="3865" w:type="pct"/>
          </w:tcPr>
          <w:p w14:paraId="388AA694" w14:textId="7EFDE9C4"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Обзор с монографическим изучением одного-двух произведений (по выбору учителя и учащихся). Общая характеристика литературного процесса. Литературные объединения («Пролеткульт», «Кузница», ЛЕФ, «Перевал», конструктивисты, ОБЭРИУ, «Серапионовы братья» и др.). Тема России и революции: трагическое осмысление темы в творчестве поэтов старшего поколения (А. Блок, 3. Гиппиус, А. Белый, В. Ходасевич, И. Бунин, Д. Мережковский, А. Ахматова, М. Цветаева, О. Мандельштам и др.). Поиски поэтического языка новой эпохи, эксперименты со словом (В. Хлебников, поэтыобэриуты). Тема революции и Гражданской войны в творчестве писателей нового поколения («Конармия» И. Бабеля, «Россия, кровью умытая» А. Веселого, «Разгром» А. Фадеева). Трагизм восприятия революционных событий прозаиками старшего поколения («Плачи» А. Ремизова как жанр лирической орнаментальной прозы; «Солнце мертвых» И, Шмелева), Поиски нового героя эпохи («Голый год» Б. Пильняка, «Ветер» Б. Лавренева, «Чапаев» Д. Фурманова). Русская эмигрантская сатира, ее направленность (А. Аверченко. «Дюжина ножей в спину </w:t>
            </w:r>
            <w:r w:rsidRPr="0035460D">
              <w:rPr>
                <w:rFonts w:ascii="Times New Roman" w:hAnsi="Times New Roman" w:cs="Times New Roman"/>
                <w:sz w:val="24"/>
                <w:szCs w:val="24"/>
              </w:rPr>
              <w:lastRenderedPageBreak/>
              <w:t xml:space="preserve">революции»; Тэффи. «Ностальгия») Теория литературы. Орнаментальная проза (начальные представления). Анна Андреевна Ахматова А. Ахматова Жизнь и творчество. (Обзор.) Стихотворения: «Вечером», «Все расхищено, предано, продано…», «Когда в тоске самоубийства…», «Мне ни к чему одические рати…», «Мужество», «Муза» («Когда я ночью жду ее прихода…».) «Не с теми я, кто бросил землю…», «Песня последней встречи», «Сероглазый король», «Сжала руки под темной вуалью…», «Смуглый отрок бродил по аллеям…» Искренность интонаций и глубокий психологизм ахматовской лирики. Любовь как возвышенное и прекрасное, всепоглощающее чувство в поэзии Ахматовой. Процесс художественного творчества как тема ахматовской поэзии. Разговорность интонации и музыкальность стиха. Слиянность темы России и собственной судьбы в исповедальной лирике Ахматовой. Русская поэзия и судьба поэта как тема творчества. Гражданский пафос лирики Ахматовой в годы Великой Отечественной войны. Поэма «Реквием». Трагедия народа и поэта. Смысл названия поэмы. Библейские мотивы и образы в поэме. Широта эпического обобщения и благородство скорбного стиха. Трагическое звучание «Реквиема». Тема суда времени и исторической памяти. Особенности жанра и композиции поэмы. Сергей Александрович Есенин С. Есенин Жизнь и творчество. (Обзор.) Стихотворения: «Гой ты, Русь моя родная…», «Да! Теперь решено. Без возврата…», «До свиданья, друг мой, до свиданья!..», «Не жалею, не зову, не плачу…», «Песнь о собаке», «Письмо к женщине», «Письмо матери», «Собаке Качалова», «Шаганэ ты моя, Шаганэ…», «Я последний поэт деревни…». Всепроникающий лиризм — специфика поэзии Есенина. Россия, Русь как главная тема всего его творчества. Идея «узловой завязи» природы и человека. Народно-поэтические истоки есенинской поэзии. Песенная основа его поэтики. Традиции Пушкина и Кольцова, влияние Блока и Клюева. Любовная тема в лирике Есенина. Исповедальность стихотворных посланий родным и любимым людям. Есенин и имажинизм. Богатство поэтического языка. Цветопись в поэзии Есенина. Сквозные образы есенинской лирики. Трагическое восприятие революционной ломки традиционного уклада русской деревни. Пушкинские мотивы в развитии темы быстротечности человеческого бытия. Поэтика есенинского цикла («Персидские мотивы»). Теория литературы. Фольклоризм литературы (углубление понятия). Имажинизм, Лирический стихотворный цикл (углубление понятия). Биографическая основа литературного произведения (углубление понятия). Владимир Владимирович Маяковский В. Маяковский Жизнь и творчество. (Обзор.) Стихотворения: Стихотворения: «Адище города», «Вам!», «Домой!», «Ода революции», «Прозаседавшиеся», «Разговор с фининспектором о поэзии», «Уже второй должно быть ты легла…», «Юбилейное» Начало творческого пути: дух бунтарству и эпатажа. Поэзия и живопись. Маяковский и футуризм. Поэт и революция. Пафос революционного переустройства мира. Космическая масштабность образов. Поэтическое новаторство Маяковского (ритм, рифма, неологизмы, гиперболичность, пластика образов, дерзкая метафоричность, необычность строфики, графики стиха). Своеобразие любовной лирики поэта. Тема поэта и поэзии в творчестве Маяковского. Сатирическая лирика и драматургия поэта. Широта жанрового диапазона творчества поэта-новатора. Традиции Маяковского в российской поэзии XX столетия. Марина Ивановна Цветаева М. Цветаева Жизнь и творчество. (Обзор.) Стихотворения: «Генералам двенадцатого года», «Мне нравится, что вы больны не мной…», «Моим стихам, написанным так рано…», «О сколько их упало в эту бездну…», «О, слезы на глазах…». «Стихи к Блоку» («Имя твое – птица в руке…»), «Тоска по родине! Давно…». Уникальность </w:t>
            </w:r>
            <w:r w:rsidRPr="0035460D">
              <w:rPr>
                <w:rFonts w:ascii="Times New Roman" w:hAnsi="Times New Roman" w:cs="Times New Roman"/>
                <w:sz w:val="24"/>
                <w:szCs w:val="24"/>
              </w:rPr>
              <w:lastRenderedPageBreak/>
              <w:t>поэтического голоса Цветаевой. Искренность лирического монолога-исповеди. Тема творчества, миссии поэта, значения поэзии в творчестве Цветаевой. Тема Родины. Фольклорные истоки поэтики. Трагичность поэтического мира Цветаевой, определяемая трагичностью эпохи (революция, Гражданская война, вынужденная эмиграция, тоска по Родине). Этический максимализм поэта и прием резкого контраста в противостоянии поэта, творца и черни, мира обывателей, «читателей газет» Образы Пушкина, Блока, Ахматовой. Маяковского, Есенина в цветаевском творчестве. Традиции Цветаевой в русской поэзии XX века. Осип Эмильевич Мандельштам О. Мандельштам Жизнь и творчество. (Обзор.) Стихотворения: «Бессонница. Гомер. Тугие паруса…», «Мы живем под собою не чуя страны…», «Я вернулся в мой город, знакомый до слез…», «Я не слыхал рассказов Оссиана…», «Notre Dame». Культурологические истоки творчества поэта. Словообраз в поэтике Мандельштама. Музыкальная природа эстетического переживания в стихотворениях поэта Описательно-живописная манера и философичность поэзии Мандельштама. Импрессионистическая символика цвета. Ритмикоинтонационное многообразие Поэт и «век-волкодав». Поэзия Мандельштама в конце XX — начале XXI века Борис Леонидович Пастернак Б. Пастернак Жизнь и творчество. (Обзор.) Стихотворения: «Быть знаменитым некрасиво…», «Во всем мне хочется дойти…», «Гамлет», «Марбург», «Зимняя ночь», «Февраль. Достать чернил и плакать!..». Тема поэта и поэзии в творчестве Пастернака. Любовная лирика поэта. Философская глубина раздумий. Стремление постичь мир, «дойти до самой сути» явлений, удивление перед чудом бытия. Человек и природа в поэзии Пастернака. Пушкинские мотивы в лирике поэта. Пастернак-переводчик. Защита проектов по творчеству поэтов конца 19-20 веков Евгений Иванович Замятин Е. Замятин Жизнь и творчество Е. Замятина. Роман «Мы». Понятие романа-антиутопии. Судьба личности в тоталитарном государстве Михаил Афанасьевич Булгаков М. Булгаков Жизнь и творчество. (Обзор.) Романы «Белая гвардия», «Мастер и Маргарита». (Изучается один из романов — по выбору.) История создания романа «Белая гвардия». Своеобразие жанра и композиции. Многомерность исторического пространства в романе. Система образов. Проблема выбора нравственной и гражданской позиции в эпоху смуты. Образ Дома, семейного очага в бурном водовороте исторических событий, социальных потрясений. Эпическая широта изображенной панорамы и лиризм размышлений повествователя. Символическое звучание образа Города. Смысл финала романа. История создания и публикации романа «Мастер и Маргарита». Своеобразие жанра и композиции романа. Роль эпиграфа. Многоплановость, разноуровневость повествования: от символического (библейского или мифологического) до сатирического (бытового). Сочетание реальности и фантастики. «Мастер и Маргарита» — апология творчества и идеальной любви в атмосфере отчаяния и мрака. Традиции европейской и отечественной литературы в романе М. А. Булгакова «Мастер и Маргарита» (И.-В. Гете, Э. Т. А. Гофман, Н. В. Гоголь). Сочинение по роману «Мастер и Маргарита» Андрей Платонович Платонов А. Платонов Жизнь и творчество. (Обзор.) Повесть «Котлован». Высокий пафос и острая сатира платоновской прозы. Тип платоновского героя — мечтателя и правдоискателя. Возвеличивание страдания, аскетичного бытия, благородства детей. Утопические идеи «общей жизни» как основа сюжета повести. Философская многозначность названия повести. Необычность языка и стиля Платонова. Связь его творчества с традициями русской сатиры (М. Е. СалтыковЩедрин). Михаил Александрович Шолохов М.А. Шолохов. Жизнь и творчество. Роман-</w:t>
            </w:r>
            <w:r w:rsidRPr="0035460D">
              <w:rPr>
                <w:rFonts w:ascii="Times New Roman" w:hAnsi="Times New Roman" w:cs="Times New Roman"/>
                <w:sz w:val="24"/>
                <w:szCs w:val="24"/>
              </w:rPr>
              <w:lastRenderedPageBreak/>
              <w:t>эпопея «Тихий Дон». История создания романа. Широта эпического повествования. Сложность авторской позиции. Система образов в романе. Семья Мелеховых, быт и нравы донского казачества. Глубина постижения исторических процессов в романе. Изображение гражданской войны как общенародной трагедии. Тема разрушения семейного и крестьянского укладов. Сочинение по роману М. А. Шолохова "Тихий Дон" (анализ эпизода)</w:t>
            </w:r>
          </w:p>
        </w:tc>
      </w:tr>
      <w:tr w:rsidR="00916625" w:rsidRPr="0035460D" w14:paraId="18C59179" w14:textId="77777777" w:rsidTr="00166D71">
        <w:tc>
          <w:tcPr>
            <w:tcW w:w="1135" w:type="pct"/>
          </w:tcPr>
          <w:p w14:paraId="464EE19A" w14:textId="10C4C60E" w:rsidR="00916625" w:rsidRPr="0035460D" w:rsidRDefault="00605B9B"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Проза второй половины ХХ века</w:t>
            </w:r>
          </w:p>
        </w:tc>
        <w:tc>
          <w:tcPr>
            <w:tcW w:w="3865" w:type="pct"/>
          </w:tcPr>
          <w:p w14:paraId="5B3198F3" w14:textId="7552783E"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Владимир Владимирович Набоков В. Набоков Жизнь и творчество "Жизненные гарантии человека по рассказу В. Набокова "Облако, озеро, башня", «Весна в Фиальте» Александр Исаевич Солженицын А. Солженицын Жизнь. Творчество, Личность. (Обзор.) Повесть «Один день Ивана Денисовича». Своеобразие раскрытия «лагерной» темы в повести. Образ Ивана Денисовича Шухова. Нравственная прочность и устойчивость в трясине лагерной жизни. Проблема русского национального характера в контексте трагической эпохи. Роман «Архипелаг Гулаг» (фрагменты). Отражение в романе трагического опыта русской истории. Развенчание тоталитарной власти сталинской эпохи. Варлам Тихонович Шаламов В. Шаламов Жизнь и творчество. (Обзор.) Рассказы: «На представку», «Серафим», «Красный крест», «Тифозный карантин», «Последний бой майора Пугачева». Автобиографический характер прозы В. Т. Шаламова, Жизненная достоверность, почти документальность «Колымских рассказов» и глубина проблем, поднимаемых писателем. Исследование человеческой природы «в крайне важном, не описанном еще состоянии, когда человек приближается к состоянию, близкому к состоянию зачеловечности». Характер повествования. Образ повествователя. Новаторство Шаламовапрозаика. Иосиф Александрович Бродский И. Бродский Стихотворения: «Конец прекрасной эпохи», «На смерть Жукова», «На столетие Анны Ахматовой», «Ни страны, ни погоста…», «Рождественский романс», «Я входил вместо дикого зверя в клетку…». Широта проблемно-тематического диапазона поэзии Бродского. «Естественность и органичность сочетания в ней культурно-исторических, философских, литературно-поэтических и автобиографических пластов, реалий, ассоциаций, сливающихся в единый, живой поток непринужденной речи, откристаллизовавшейся в виртуозно организованную стихотворную форму» (В. А. Зайцев). Традиции русской классической поэзии в творчестве И. Бродского. Теория литературы. Сонет как стихотворная форма (развитие понятия). 127 Василий Макарович Шукшин В. Шукшин Жизнь и творчество Рассказы: «Срезал», «Забуксовал», «Чудик». Колоритность и яркость шукшинских героев-«чудиков». Народ и «публика» как два нравственнообщественных полюса в прозе В. Шукшина. Сочетание внешней занимательности сюжета и глубины психологического анализа в рассказах писателя. Тема города и деревни, точность бытописания в шукшинской прозе. Виктор Петрович Астафьев В. Астафьев Жизнь и творчество «Царь-рыба», Повести: «Веселый солдат», «Пастух и пастушка» (Одно произведение по выбору.) Взаимоотношения человека и природы в романе «Царьрыба». Утрата нравственных ориентиров — главная проблема в романе «Печальный детектив». Валентин Григорьевич Распутин В. Распутин Жизнь и творчество «Последний срок», «Прощание с Матерой», «Живи и помни». (Одно произведение по выбору.) Тема «отцов и детей» в повести «Последний срок». Народ, его история, его земля в повести «Прощание с Матерой». Нравственное величие русской женщины, ее самоотверженность. Связь основных тем повести «Живи и помни» с традициями русской классики. Сочинение по творчеству В. Г. Распутина и В.П. Астафьева</w:t>
            </w:r>
          </w:p>
        </w:tc>
      </w:tr>
      <w:tr w:rsidR="00916625" w:rsidRPr="0035460D" w14:paraId="7BAF621F" w14:textId="77777777" w:rsidTr="00166D71">
        <w:tc>
          <w:tcPr>
            <w:tcW w:w="1135" w:type="pct"/>
          </w:tcPr>
          <w:p w14:paraId="6E6A97B6" w14:textId="7EFD6C77"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Драматургия второй половины ХХ века</w:t>
            </w:r>
          </w:p>
        </w:tc>
        <w:tc>
          <w:tcPr>
            <w:tcW w:w="3865" w:type="pct"/>
          </w:tcPr>
          <w:p w14:paraId="0A4B0945" w14:textId="55E4A238"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Александр Валентинович Вампилов А.В. Вампилов Пьеса «Старший сын», «Утиная охота». (Возможен выбор другого драматического произведения.) Проблематика, основной конфликт и система образов в пьесе. Своеобразие ее композиции. Образ Зилова как художественное открытие драматурга. Психологическая раздвоенность в характере героя. Смысл финала пьесы. Сочинение по творчеству Вампилова</w:t>
            </w:r>
          </w:p>
        </w:tc>
      </w:tr>
      <w:tr w:rsidR="00916625" w:rsidRPr="0035460D" w14:paraId="7F0B153E" w14:textId="77777777" w:rsidTr="00166D71">
        <w:tc>
          <w:tcPr>
            <w:tcW w:w="1135" w:type="pct"/>
          </w:tcPr>
          <w:p w14:paraId="4406F8F8" w14:textId="0615F574"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Поэзия второй половины XX века</w:t>
            </w:r>
          </w:p>
        </w:tc>
        <w:tc>
          <w:tcPr>
            <w:tcW w:w="3865" w:type="pct"/>
          </w:tcPr>
          <w:p w14:paraId="5A8A19C2" w14:textId="58F5290C"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Новые темы, идеи, образы в поэзии периода «оттепели» (Б. Ахмадулина, Р. Рождественский, А. Вознесенский, Е. Евтушенко и др.). Особенности языка, стихосложения молодых поэтов-шестидесятников. Поэзия, развивающаяся в русле традиций русской классики: В. Соколов, В. Федоров, Н. Рубцов, А. Прасолов, Н. Глазков, С. Наровчатов, Д. Самойлов, Л. Мартынов, Е. Винокуров, С. Старшинов, Ю. Друнина, Б. Слуцкий, С. Орлов и др.</w:t>
            </w:r>
          </w:p>
        </w:tc>
      </w:tr>
      <w:tr w:rsidR="00916625" w:rsidRPr="0035460D" w14:paraId="3FD32E1B" w14:textId="77777777" w:rsidTr="00166D71">
        <w:tc>
          <w:tcPr>
            <w:tcW w:w="1135" w:type="pct"/>
          </w:tcPr>
          <w:p w14:paraId="3979E01E" w14:textId="07D323CE"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Современный литературный процесс</w:t>
            </w:r>
          </w:p>
        </w:tc>
        <w:tc>
          <w:tcPr>
            <w:tcW w:w="3865" w:type="pct"/>
          </w:tcPr>
          <w:p w14:paraId="1397C0FC" w14:textId="3731B172"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Внутренняя противоречивость и драматизм современной культурно-исторической ситуации (экспансия массовой и элитарной литературы, смена нравственных критериев и т.п.). Реалистическая проза. Глубокий психологизм, интерес к человеческой душе в ее лучших проявлениях в прозе Б. Екимова Е. Носова Ю.Бондарева, П. Проскурина, Ю.Полякова и др. Новейшая проза Л Петрушевской, С. Каледина, В. Аксенова, А. Проханова, В Астафьева, В. Распутина. «Болевые точки» современной жизни в прозе В. Маканина, Л. Улицкой, Т. Толстой, В. Токаревой и др. Сочинение по литературе 20 века</w:t>
            </w:r>
          </w:p>
        </w:tc>
      </w:tr>
      <w:tr w:rsidR="00916625" w:rsidRPr="0035460D" w14:paraId="401D08E4" w14:textId="77777777" w:rsidTr="00166D71">
        <w:tc>
          <w:tcPr>
            <w:tcW w:w="1135" w:type="pct"/>
          </w:tcPr>
          <w:p w14:paraId="299B203C" w14:textId="0E16A22D"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Мировая литература ХХ века</w:t>
            </w:r>
          </w:p>
        </w:tc>
        <w:tc>
          <w:tcPr>
            <w:tcW w:w="3865" w:type="pct"/>
          </w:tcPr>
          <w:p w14:paraId="3F306EF2" w14:textId="370A59D6" w:rsidR="00916625" w:rsidRPr="0035460D" w:rsidRDefault="00916625" w:rsidP="0035460D">
            <w:pPr>
              <w:jc w:val="both"/>
              <w:rPr>
                <w:rFonts w:ascii="Times New Roman" w:hAnsi="Times New Roman" w:cs="Times New Roman"/>
                <w:sz w:val="24"/>
                <w:szCs w:val="24"/>
              </w:rPr>
            </w:pPr>
            <w:r w:rsidRPr="0035460D">
              <w:rPr>
                <w:rFonts w:ascii="Times New Roman" w:hAnsi="Times New Roman" w:cs="Times New Roman"/>
                <w:sz w:val="24"/>
                <w:szCs w:val="24"/>
              </w:rPr>
              <w:t>Джордж Бернард Шоу Б. Шоу Мастерство писателя в создании индивидуальных характеров. Труд как созидательная и очищающая сила. «Пигмалион». Власть социальных предрассудков над сознанием людей. Проблема духовного потенциала личности и его 128 реализации. Характеры главных героев пьесы. Открытый финал. Сценическая история пьесы. Теория литературы. Парадокс как художественный прием. Томас Стернз Элиот Томас Стернз Элиот. Слово о поэте. Стихотворение «Любовная песнь Дж. Альфреда Пруфрока». Тревога и растерянность человека на рубеже новой эры, начавшейся Первой мировой войной. Ирония автора. Пародийное использование мотивов из классической поэзии (Данте, Шекспира, Дж. Донна и др.). Эрнест Миллер Хемингуэй Эрнест Миллер Хемингуэй Жизнь и творчество. Рассказ о писателе с краткой характеристикой романов «И восходит солнце», «Прощай, оружие!». Повесть «Старик и море» как итог долгих нравственных исканий писателя. Образ главного героя — старика Сантьяго. Единение человека и природы. Самообладание и сила духа героя повести («Человека можно уничтожить, но его нельзя победить»). Эрих Мария Ремарк Э. Ремарк «Три товарища» (Обзорное изучение романа.) Э. М. Ремарк как наиболее яркий представитель «потерянного поколения». Трагическая концепция жизни в романе. Стремление героев романа найти свое место в жизни, опираясь на гуманистические ценности: солидарность, готовность помочь, дружбу, любовь. Своеобразие художественного стиля писателя (особенности диалогов, внутренних монологов, психологический подтекст).</w:t>
            </w:r>
          </w:p>
        </w:tc>
      </w:tr>
      <w:tr w:rsidR="00916625" w:rsidRPr="0035460D" w14:paraId="0E9E5159" w14:textId="77777777" w:rsidTr="00166D71">
        <w:tc>
          <w:tcPr>
            <w:tcW w:w="1135" w:type="pct"/>
          </w:tcPr>
          <w:p w14:paraId="47F2A821" w14:textId="2FCC29A1" w:rsidR="00916625" w:rsidRPr="0035460D" w:rsidRDefault="00311162" w:rsidP="0035460D">
            <w:pPr>
              <w:jc w:val="both"/>
              <w:rPr>
                <w:rFonts w:ascii="Times New Roman" w:hAnsi="Times New Roman" w:cs="Times New Roman"/>
                <w:sz w:val="24"/>
                <w:szCs w:val="24"/>
              </w:rPr>
            </w:pPr>
            <w:r w:rsidRPr="0035460D">
              <w:rPr>
                <w:rFonts w:ascii="Times New Roman" w:hAnsi="Times New Roman" w:cs="Times New Roman"/>
                <w:sz w:val="24"/>
                <w:szCs w:val="24"/>
              </w:rPr>
              <w:t>Родная (региональная) литература</w:t>
            </w:r>
          </w:p>
        </w:tc>
        <w:tc>
          <w:tcPr>
            <w:tcW w:w="3865" w:type="pct"/>
          </w:tcPr>
          <w:p w14:paraId="4328C870" w14:textId="2619668D" w:rsidR="00916625" w:rsidRPr="0035460D" w:rsidRDefault="00311162" w:rsidP="0035460D">
            <w:pPr>
              <w:jc w:val="both"/>
              <w:rPr>
                <w:rFonts w:ascii="Times New Roman" w:hAnsi="Times New Roman" w:cs="Times New Roman"/>
                <w:sz w:val="24"/>
                <w:szCs w:val="24"/>
              </w:rPr>
            </w:pPr>
            <w:r w:rsidRPr="0035460D">
              <w:rPr>
                <w:rFonts w:ascii="Times New Roman" w:hAnsi="Times New Roman" w:cs="Times New Roman"/>
                <w:sz w:val="24"/>
                <w:szCs w:val="24"/>
              </w:rPr>
              <w:t>Мустай Карим Мустай Карим Жизнь и творчество башкирского поэта, прозаика, драматурга. (Обзор.) Стихотворения: «Подует ветер — все больше листьев...», «Тоска», «Давай, дорогая, уложим и скарб и одежду...», «Птиц выпускаю». (Возможен выбор других стихотворений.) Лирика Мустая Карима. Отражение вечного движения жизни, непреходящих нравственных ценностей в лирике поэта. Тема памяти о родных местах, мудрости предков, запечатленных в песнях и сказаниях. Беспамятство — самый тяжкий грех как для отдельного человека, так и для всего человечества. Любовная лирика поэта. Глубокий психологизм лирики Мустая Карим</w:t>
            </w:r>
          </w:p>
        </w:tc>
      </w:tr>
    </w:tbl>
    <w:p w14:paraId="35EEE8ED" w14:textId="400F1CBA" w:rsidR="004B6318" w:rsidRPr="0035460D" w:rsidRDefault="00166D71" w:rsidP="00166D71">
      <w:pPr>
        <w:pStyle w:val="a5"/>
        <w:numPr>
          <w:ilvl w:val="2"/>
          <w:numId w:val="7"/>
        </w:num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lastRenderedPageBreak/>
        <w:t>ПРОГРАММА ПРЕДМЕТНОЙ ОБЛАСТИ «РОДНОЙ ЯЗЫК И РОДНАЯ ЛИТЕРАТУРА»</w:t>
      </w:r>
    </w:p>
    <w:p w14:paraId="31597CAD" w14:textId="77777777" w:rsidR="004B6318" w:rsidRPr="0035460D" w:rsidRDefault="004B6318" w:rsidP="00166D71">
      <w:pPr>
        <w:pStyle w:val="a5"/>
        <w:spacing w:after="0" w:line="240" w:lineRule="auto"/>
        <w:jc w:val="center"/>
        <w:rPr>
          <w:rFonts w:ascii="Times New Roman" w:hAnsi="Times New Roman" w:cs="Times New Roman"/>
          <w:b/>
          <w:bCs/>
          <w:sz w:val="24"/>
          <w:szCs w:val="24"/>
        </w:rPr>
      </w:pPr>
    </w:p>
    <w:p w14:paraId="66D49FA7" w14:textId="0A4F2711" w:rsidR="008834DD" w:rsidRPr="0035460D" w:rsidRDefault="00166D71" w:rsidP="00166D71">
      <w:pPr>
        <w:pStyle w:val="a5"/>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РОДНОЙ ЯЗЫК (ТАТАРСКИЙ, РУССКИЙ)</w:t>
      </w:r>
    </w:p>
    <w:p w14:paraId="28841FB8" w14:textId="6FC1B0E1" w:rsidR="00A768ED" w:rsidRPr="0035460D" w:rsidRDefault="00370FBF" w:rsidP="0035460D">
      <w:pPr>
        <w:pStyle w:val="a5"/>
        <w:numPr>
          <w:ilvl w:val="0"/>
          <w:numId w:val="4"/>
        </w:num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Содержание, обеспечивающее формирование и развитие коммуникативной компетенции Речь. </w:t>
      </w:r>
    </w:p>
    <w:p w14:paraId="71A9BF0A" w14:textId="63B4C205" w:rsidR="008834D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Речевая ситуация. Устная и письменная речь. </w:t>
      </w:r>
    </w:p>
    <w:p w14:paraId="23FA4714" w14:textId="123EAAC7" w:rsidR="008834D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Диалогическая и монологическая речь. Выделение особенностей устной и письменной речи. Анализ отдельных примеров, относящихся к различным видам речи. Умение выделить </w:t>
      </w:r>
      <w:r w:rsidR="00597B64" w:rsidRPr="0035460D">
        <w:rPr>
          <w:rFonts w:ascii="Times New Roman" w:hAnsi="Times New Roman" w:cs="Times New Roman"/>
          <w:sz w:val="24"/>
          <w:szCs w:val="24"/>
        </w:rPr>
        <w:t>3</w:t>
      </w:r>
      <w:r w:rsidRPr="0035460D">
        <w:rPr>
          <w:rFonts w:ascii="Times New Roman" w:hAnsi="Times New Roman" w:cs="Times New Roman"/>
          <w:sz w:val="24"/>
          <w:szCs w:val="24"/>
        </w:rPr>
        <w:t xml:space="preserve">цели коммуникации с учетом различных речевых ситуаций. Язык и речь. Использование языковых единиц в речи. </w:t>
      </w:r>
    </w:p>
    <w:p w14:paraId="68DBC623" w14:textId="77777777" w:rsidR="008834D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Виды речи: устная и письменная речь, диалогическая и монологическая речь. Основные единицы речи: слово, предложение, текст. </w:t>
      </w:r>
    </w:p>
    <w:p w14:paraId="1477BFD6"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Речевая деятельность. Различные виды и культура речевой деятельности: чтение, аудирование, говорение и письмо. Усвоение различных видов речевой деятельности. Умение определить основную и дополнительную информацию, содержащуюся в тексте. Использование полученных из разных источников знаний на практике.</w:t>
      </w:r>
    </w:p>
    <w:p w14:paraId="19D58712"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Письменное общее (выборочное или краткое) изложение содержания прослушанного или прочитанного текста. Составление монологических и диалогических текстов, систематизация выбранного материала в соответствии с обозначенной темой.</w:t>
      </w:r>
    </w:p>
    <w:p w14:paraId="6206D680" w14:textId="619005E3" w:rsidR="00A768ED" w:rsidRPr="0035460D" w:rsidRDefault="00370FBF" w:rsidP="0035460D">
      <w:pPr>
        <w:pStyle w:val="a5"/>
        <w:numPr>
          <w:ilvl w:val="0"/>
          <w:numId w:val="4"/>
        </w:num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Содержание, обеспечивающее формирование и развитие лингвистической компетенции Язык – средство общения, общественное и политическое явление. Основные функции языка. </w:t>
      </w:r>
    </w:p>
    <w:p w14:paraId="021D0F14"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Роль родного языка в формировании личности человека. Классификация языков. Тюркские языки. Татарский язык среди тюркских языков. Общие сведения о татарском языке. Формы употребления татарского языка: литературный язык, диалекты, просторечие, профессиональная речь, жаргоны и др. Татарский язык – язык татарской художественной литературы, средства его описания. </w:t>
      </w:r>
    </w:p>
    <w:p w14:paraId="128017F3"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Осознание роли и места татарского языка в общественной и личной жизни человека; формы употребления татарского языка: литературного языка, диалектов, просторечия, профессиональной речи, жаргона и др. Татарское языкознание и его разделы. Ведущие ученые татарского языка и методики преподавания. Основные разделы татарского языка: фонетика, лексикология, словообразование, грамматика (морфология и синтаксис), орфография и пунктуация. Фонетика. Орфоэпия. Графика. Звук. Фонема. Изменения гласных и согласных. Транскибирование слов. Ударение. Интонация. Орфоэпия. Орфография и его принципы. Лексикология. Лексическое значение слова. Многозначность слова. Прямое и переносное значение слов. Понятие об этимологии. Фразеологизмы. Лексикография. Морфемика и словообразование. Особенности морфемного строя татарского языка. Способы словообразования. Грамматика. Понятие о грамматике. Разделы грамматики. Морфология. Части речи в татарском языке. Морфологический разбор различных частей речи. Синтаксис. Основные синтаксические единицы: слово, словосочетание и предложение. Синтаксис простого и сложного предложения. Текст. Понятие о тексте, его основные признаки (деление на значимые взаимосвязанные части). Тема, идея и микротема текста. Средства связи отдельных предложений и частей текста. Абзац как средство достижения композиционно-стилистической целостности текста. Функционально-семантические типы речи: описание, суждение, осмысление. Структура текста. Составление плана и тезиса как средства обработки текста. Анализ текста с учетом его тематики, основной идеи и структуры. Деление текста на семантические части и составление его плана. Создание текстов, различных по жанру и стилям с соблюдением соответствующих норм (последовательность, взаимосвязь частей, соответствие выбранной теме). Оценка, исправление устной и письменной речи, составление ее плана и тезиса. Прямая и косвенная речь. Пунктуация. Стилистика и культура речи. Функциональные стили татарского литературного языка. </w:t>
      </w:r>
    </w:p>
    <w:p w14:paraId="3282AFA4" w14:textId="77777777" w:rsidR="00A768ED" w:rsidRPr="0035460D" w:rsidRDefault="00370FBF" w:rsidP="0035460D">
      <w:pPr>
        <w:pStyle w:val="a5"/>
        <w:numPr>
          <w:ilvl w:val="0"/>
          <w:numId w:val="4"/>
        </w:num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Содержание, обеспечивающее формирование и развитие этнокультурологической компетенции Расширение и углубление знаний о культуре своего народа и культуре народов Российской Федерации (известные достопримечательности, образцы литературы, выдающиеся люди и др.). Осознание старшеклассниками языка как формы выражения национально-культурной специфики татарского языка; расширение знаний о взаимосвязи развития языка и истории народа; совершенствование умений и навыков употребления </w:t>
      </w:r>
      <w:r w:rsidRPr="0035460D">
        <w:rPr>
          <w:rFonts w:ascii="Times New Roman" w:hAnsi="Times New Roman" w:cs="Times New Roman"/>
          <w:sz w:val="24"/>
          <w:szCs w:val="24"/>
        </w:rPr>
        <w:lastRenderedPageBreak/>
        <w:t xml:space="preserve">этикетных норм общения со 130 старшими и сверстниками в устной и письменной речи; соблюдение норм культуры межнационального общения в повседневной жизни. </w:t>
      </w:r>
    </w:p>
    <w:p w14:paraId="0DD6BFBD" w14:textId="77777777" w:rsidR="00A768ED" w:rsidRPr="0035460D" w:rsidRDefault="00370FBF"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В 10-11 классах актуализируются, обобщаются и углубляются знания и умения, полученные в предыдущих классах. </w:t>
      </w:r>
    </w:p>
    <w:p w14:paraId="36D22729" w14:textId="37352B9C" w:rsidR="00A768ED" w:rsidRPr="0035460D" w:rsidRDefault="00370FBF"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В процессе освоения раздела “Фонетика. Орфоэпия. Графика” учащиеся научатся: </w:t>
      </w:r>
    </w:p>
    <w:p w14:paraId="0993F67E" w14:textId="5A98E691"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сделать фонетический анализ более сложных словоформ; </w:t>
      </w:r>
    </w:p>
    <w:p w14:paraId="10343D00" w14:textId="77777777" w:rsidR="00A768ED" w:rsidRPr="0035460D" w:rsidRDefault="00370FBF"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соблюдать орфоэпические нормы татарского языка; </w:t>
      </w:r>
    </w:p>
    <w:p w14:paraId="766164FF"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извлекать необходимую информацию из орфоэпического словаря татарского языка и справочной литературы и использовать ее в различных ситуациях общения. </w:t>
      </w:r>
    </w:p>
    <w:p w14:paraId="38F30A71" w14:textId="5F12FC2E" w:rsidR="00A768ED" w:rsidRPr="0035460D" w:rsidRDefault="00370FBF"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Учащиеся получат возможность: </w:t>
      </w:r>
    </w:p>
    <w:p w14:paraId="3D3C04F7"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различать средства выразительного чтения; </w:t>
      </w:r>
    </w:p>
    <w:p w14:paraId="368F7E05" w14:textId="42973A7E"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выразительно читать различные по жанру текстов; </w:t>
      </w:r>
    </w:p>
    <w:p w14:paraId="1D64ADE9"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извлекать необходимую информацию из орфоэпического словаря татарского языка и справочной литературы в мультимедийной форме и использовать ее в различных ситуациях общения.</w:t>
      </w:r>
    </w:p>
    <w:p w14:paraId="09543DE4"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процессе освоения раздела“Лексикология и фразеология” учащиеся научатся: </w:t>
      </w:r>
    </w:p>
    <w:p w14:paraId="3AF46326"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сделать лексический анализ слова с точки зрения его значения, происхождения, сферы и активности употребления; </w:t>
      </w:r>
    </w:p>
    <w:p w14:paraId="447FD0FE"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обобщать слова в тематические группы; </w:t>
      </w:r>
    </w:p>
    <w:p w14:paraId="793156A2" w14:textId="4C8C7C0D"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определить лексические нормы в устной и письменной речи; </w:t>
      </w:r>
    </w:p>
    <w:p w14:paraId="6FEA1E72"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установить лексическую синонимию во избежание тавтологических повторов, с целью достижения связной речи; </w:t>
      </w:r>
    </w:p>
    <w:p w14:paraId="396113FE" w14:textId="5C48CCEA"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выделить метафору, эпитет, олицетворение; </w:t>
      </w:r>
    </w:p>
    <w:p w14:paraId="62C01EFA" w14:textId="7F7151EE"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различные – толковые и фразеологические словари, а также словари синонимов и антонимов. Учащиеся получат возможность:</w:t>
      </w:r>
    </w:p>
    <w:p w14:paraId="052D6DE4"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классифицировать лексический состав татарского языка;</w:t>
      </w:r>
    </w:p>
    <w:p w14:paraId="33244B76"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установить различие между лексическим и грамматическим значениями слов;</w:t>
      </w:r>
    </w:p>
    <w:p w14:paraId="6C837F92"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оценить свою и чужую речь с точки зрения уместного, выразительного и точного использования лексических единиц; </w:t>
      </w:r>
    </w:p>
    <w:p w14:paraId="2B3566C6"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пользоваться лексико-фразеологическими средствами в текстах различных (публицистических и литературных, научных и официально деловых) жанров;</w:t>
      </w:r>
    </w:p>
    <w:p w14:paraId="3BC9A76C"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извлекать необходимую информацию из различных словарей (толковых, синонимов, антонимов, иностранных слов, фразеологических) и мультимедийных средств. В процессе освоения раздела “Морфемика и словообразование” учащиеся научатся:</w:t>
      </w:r>
    </w:p>
    <w:p w14:paraId="63D4AD5E" w14:textId="3AB48E73"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сделать морфемный анализ слов с нечеткими морфемными швами;</w:t>
      </w:r>
    </w:p>
    <w:p w14:paraId="2C5AC80E"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определить способы образования слов и привести свои примеры; </w:t>
      </w:r>
    </w:p>
    <w:p w14:paraId="3396E007"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образовать от предложенного учителем слова однокоренные слова; </w:t>
      </w:r>
    </w:p>
    <w:p w14:paraId="2848BE1E"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распознать части речи и члены предложения исходя из морфемного строения слова. Учащиеся получат возможность:</w:t>
      </w:r>
    </w:p>
    <w:p w14:paraId="1848A899"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установить семантическую связь между однокоренными словами; </w:t>
      </w:r>
    </w:p>
    <w:p w14:paraId="02812208" w14:textId="09B24D35"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определить значение словообразовательных элементов в литературно-художественных текстах как описательного элемента; </w:t>
      </w:r>
    </w:p>
    <w:p w14:paraId="02C95A09" w14:textId="1F60AF8E" w:rsidR="00597B64"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извлекать необходимую информацию из словообразовательного словаря татарского языка и справочной литературы в мультимедийной форме и использовать ее в </w:t>
      </w:r>
      <w:r w:rsidR="00597B64" w:rsidRPr="0035460D">
        <w:rPr>
          <w:rFonts w:ascii="Times New Roman" w:hAnsi="Times New Roman" w:cs="Times New Roman"/>
          <w:sz w:val="24"/>
          <w:szCs w:val="24"/>
        </w:rPr>
        <w:t xml:space="preserve">различных ситуациях общения; </w:t>
      </w:r>
    </w:p>
    <w:p w14:paraId="4EB26DD8" w14:textId="2F0C37E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выяснить этимологию слова с целью усвоения его орфографии и лексического значения. В процессе освоения раздела“Морфология” учащиеся научатся:</w:t>
      </w:r>
    </w:p>
    <w:p w14:paraId="406CE7B7"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анализировать различные части речи; </w:t>
      </w:r>
    </w:p>
    <w:p w14:paraId="37FA35E8" w14:textId="14F2C499"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различные формы частей речи в рамках норм современного татарского литературного языка;</w:t>
      </w:r>
    </w:p>
    <w:p w14:paraId="4841E76D"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употреблять знания и навыки по морфологии для выполнения орфографических норм и проведения различных типов анализов. Учащиеся получат возможность: </w:t>
      </w:r>
    </w:p>
    <w:p w14:paraId="090D4DE0" w14:textId="2D0231EC"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выделять грамматические омонимы; </w:t>
      </w:r>
    </w:p>
    <w:p w14:paraId="06B8C3D4"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B7"/>
      </w:r>
      <w:r w:rsidRPr="0035460D">
        <w:rPr>
          <w:rFonts w:ascii="Times New Roman" w:hAnsi="Times New Roman" w:cs="Times New Roman"/>
          <w:sz w:val="24"/>
          <w:szCs w:val="24"/>
        </w:rPr>
        <w:t xml:space="preserve"> использовать различные формы частей речи в публицистических и литературных, научных и официально деловых стилях; </w:t>
      </w:r>
    </w:p>
    <w:p w14:paraId="5BD9AE42"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извлекать необходимую информацию по морфологии из различных словарей и мультимедийных средств. В процессе освоения раздела“Синтаксис” учащиеся научатся:</w:t>
      </w:r>
    </w:p>
    <w:p w14:paraId="3F89ED2C" w14:textId="295C7AA4"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анализировать словосочетания и предложения с точки зрения структуры, значения и особенностей употребления при коммуникации;</w:t>
      </w:r>
    </w:p>
    <w:p w14:paraId="761CFAA0"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различать синтаксические формы частей речи в рамках норм современного татарского литературного языка;</w:t>
      </w:r>
    </w:p>
    <w:p w14:paraId="78F61DEC" w14:textId="14E6D242"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знания и умения по синтаксису в процессе проведения различных анализов. Учащиеся получат возможность: </w:t>
      </w:r>
    </w:p>
    <w:p w14:paraId="1AEB305E"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синтаксические средства в текстах различных (публицистического и литературного, научного и официально делового) жанров;</w:t>
      </w:r>
    </w:p>
    <w:p w14:paraId="41178EEC" w14:textId="77777777" w:rsidR="00597B64"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провести синтаксический анализ предложений с учетом их функционально-стилистических особенностей, использовать их в речи как выразительное средство. В процессе освоения раздела “Орфография и пунктуация” учащиеся научатся:</w:t>
      </w:r>
    </w:p>
    <w:p w14:paraId="04C58A2B" w14:textId="712F5D34"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использовать орфографические и пунктуационные нормы в пределах программы; </w:t>
      </w:r>
    </w:p>
    <w:p w14:paraId="55952F35"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сформулировать устные или письменные комментарии орфографии отдельных слов; </w:t>
      </w:r>
    </w:p>
    <w:p w14:paraId="20113F00"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выделять и исправлять орфографические и пунктуационные недочеты. </w:t>
      </w:r>
    </w:p>
    <w:p w14:paraId="3D9D5E00"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b/>
          <w:bCs/>
          <w:sz w:val="24"/>
          <w:szCs w:val="24"/>
        </w:rPr>
        <w:t>Учащиеся получат возможность</w:t>
      </w:r>
      <w:r w:rsidRPr="0035460D">
        <w:rPr>
          <w:rFonts w:ascii="Times New Roman" w:hAnsi="Times New Roman" w:cs="Times New Roman"/>
          <w:sz w:val="24"/>
          <w:szCs w:val="24"/>
        </w:rPr>
        <w:t>:</w:t>
      </w:r>
    </w:p>
    <w:p w14:paraId="257B7D13" w14:textId="50AAA589"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понимать роль и значение соблюдения орфографических и пунктуационных норм в устной и письменной речи;</w:t>
      </w:r>
    </w:p>
    <w:p w14:paraId="20B3C3D0" w14:textId="77777777" w:rsidR="009D6004"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извлекать необходимую информацию из различных словарей (толковых, синонимов, антонимов, иностранных слов, фразеологических) и мультимедийных средств и их правильное употреблять в речи. </w:t>
      </w:r>
    </w:p>
    <w:p w14:paraId="71D98AC1" w14:textId="44FFB446"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В процессе освоения раздела “Стилистика” учащиеся научатся: </w:t>
      </w:r>
    </w:p>
    <w:p w14:paraId="048A74BE"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определить научный, официально-деловой и публицистические стили и их жанровые особенности; </w:t>
      </w:r>
    </w:p>
    <w:p w14:paraId="52ACF11B" w14:textId="77777777"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установить специфику подготовки выступлений перед аудиторией (товарищами): обозначить его тематики, определить цели и задачи; </w:t>
      </w:r>
    </w:p>
    <w:p w14:paraId="6B016424" w14:textId="2F6BB935" w:rsidR="00A768ED"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учитывать возрастные и психологические особенности вовлечения лингвистического материала в свое выступление, его соответствие уровню знаний, умений и навыков учащихся. Учащиеся получат возможность:</w:t>
      </w:r>
    </w:p>
    <w:p w14:paraId="58DB91BD" w14:textId="77777777" w:rsidR="00597B64"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отличать специфику устной и письменной речи; </w:t>
      </w:r>
    </w:p>
    <w:p w14:paraId="6614BF67" w14:textId="52711FBE" w:rsidR="009D6004"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работать с текстами различных жанров и стилей (чтение готового текста или его трансформации в соответствии с обозначенными целью и задачами);</w:t>
      </w:r>
    </w:p>
    <w:p w14:paraId="4F3AB25A" w14:textId="3EAF4C73" w:rsidR="00916625" w:rsidRPr="0035460D" w:rsidRDefault="00370FBF"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переводить с татарского на русский язык и с русского на татарский язык различные по жанру и стилям тексты с соблюдением норм устной и письменной речи</w:t>
      </w:r>
    </w:p>
    <w:p w14:paraId="5BA09D95" w14:textId="77777777" w:rsidR="00A768ED"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В процессе освоения раздела“Язык и культура” учащиеся научатся: </w:t>
      </w:r>
    </w:p>
    <w:p w14:paraId="65851CD0" w14:textId="77777777" w:rsidR="009D6004"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выделить лингвистические единицы с этнокультурным компонентом в произведениях устного народного творчества, а также произведениях, созданных в жанре исторических романов и др.; </w:t>
      </w:r>
    </w:p>
    <w:p w14:paraId="610AAE95" w14:textId="77777777" w:rsidR="009D6004"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находить яркие примеры произведений, утверждающие мнение о том, что изучение языка способствует лучшему усвоению истории свой страны и культуры;</w:t>
      </w:r>
    </w:p>
    <w:p w14:paraId="062E6AC3" w14:textId="2B6BC8FF" w:rsidR="009D6004"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изучать правила татарского речевого этикета с целью уместного их употребления в повседневной жизни: в учебном процессе и во внеклассной работе. Учащиеся получат возможность:</w:t>
      </w:r>
    </w:p>
    <w:p w14:paraId="1F1BE9CA" w14:textId="77777777" w:rsidR="00597B64"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описать на примере изучаемых произведений тесную связь языка с историей культуры народа и его истории; </w:t>
      </w:r>
    </w:p>
    <w:p w14:paraId="11A9CDD4" w14:textId="6BDA2D52" w:rsidR="008452E6"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sym w:font="Symbol" w:char="F0B7"/>
      </w:r>
      <w:r w:rsidRPr="0035460D">
        <w:rPr>
          <w:rFonts w:ascii="Times New Roman" w:hAnsi="Times New Roman" w:cs="Times New Roman"/>
          <w:sz w:val="24"/>
          <w:szCs w:val="24"/>
        </w:rPr>
        <w:t xml:space="preserve"> охарактеризовать татарский речевой этикет в сравнении с этикетом других народов Российской Федерации</w:t>
      </w:r>
      <w:r w:rsidR="008452E6" w:rsidRPr="0035460D">
        <w:rPr>
          <w:rFonts w:ascii="Times New Roman" w:hAnsi="Times New Roman" w:cs="Times New Roman"/>
          <w:sz w:val="24"/>
          <w:szCs w:val="24"/>
        </w:rPr>
        <w:t>.</w:t>
      </w:r>
      <w:r w:rsidRPr="0035460D">
        <w:rPr>
          <w:rFonts w:ascii="Times New Roman" w:hAnsi="Times New Roman" w:cs="Times New Roman"/>
          <w:sz w:val="24"/>
          <w:szCs w:val="24"/>
        </w:rPr>
        <w:t xml:space="preserve"> </w:t>
      </w:r>
    </w:p>
    <w:p w14:paraId="2C09A517" w14:textId="7AC05B53" w:rsidR="00776997" w:rsidRPr="0035460D" w:rsidRDefault="00776997" w:rsidP="0035460D">
      <w:pPr>
        <w:spacing w:after="0" w:line="240" w:lineRule="auto"/>
        <w:jc w:val="both"/>
        <w:rPr>
          <w:rFonts w:ascii="Times New Roman" w:hAnsi="Times New Roman" w:cs="Times New Roman"/>
          <w:sz w:val="24"/>
          <w:szCs w:val="24"/>
        </w:rPr>
      </w:pPr>
    </w:p>
    <w:p w14:paraId="407C8BCB" w14:textId="0083FD89" w:rsidR="00776997" w:rsidRPr="0035460D" w:rsidRDefault="00166D71" w:rsidP="00166D71">
      <w:pPr>
        <w:spacing w:after="0" w:line="240" w:lineRule="auto"/>
        <w:jc w:val="center"/>
        <w:rPr>
          <w:rFonts w:ascii="Times New Roman" w:hAnsi="Times New Roman" w:cs="Times New Roman"/>
          <w:sz w:val="24"/>
          <w:szCs w:val="24"/>
        </w:rPr>
      </w:pPr>
      <w:r w:rsidRPr="0035460D">
        <w:rPr>
          <w:rFonts w:ascii="Times New Roman" w:hAnsi="Times New Roman" w:cs="Times New Roman"/>
          <w:b/>
          <w:bCs/>
          <w:sz w:val="24"/>
          <w:szCs w:val="24"/>
        </w:rPr>
        <w:t>РОДНОЙ ЯЗЫК (ТАТАРСКИЙ)</w:t>
      </w:r>
    </w:p>
    <w:p w14:paraId="7977D7F4" w14:textId="77777777" w:rsidR="00776997" w:rsidRPr="0035460D" w:rsidRDefault="00776997" w:rsidP="0035460D">
      <w:pPr>
        <w:spacing w:after="0" w:line="240" w:lineRule="auto"/>
        <w:jc w:val="both"/>
        <w:rPr>
          <w:rFonts w:ascii="Times New Roman" w:hAnsi="Times New Roman" w:cs="Times New Roman"/>
          <w:sz w:val="24"/>
          <w:szCs w:val="24"/>
        </w:rPr>
      </w:pPr>
    </w:p>
    <w:p w14:paraId="76E56CC3" w14:textId="780D0D8B" w:rsidR="00776997"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Основное содержание учебного предмета «Татарский язык» для общеобразовательных организаций с обучением на русском языке 10-11 классы</w:t>
      </w:r>
    </w:p>
    <w:p w14:paraId="1A28DD19" w14:textId="0A4AE951" w:rsidR="009D6004"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lastRenderedPageBreak/>
        <w:t>Содержание учебного предмета отбирается с учетом интересов учащихся в соответствии с их возрастными особенностями. Оно состоит из следующих тем: Знание и жизнь. Выбор жизненного пути. Желания и возможности. Высшие учебные заведения и выбранные профессии. Проблемы с выбором профессии. Роль изучения языков в современной экономической жизни. Национальная библиотека Республики Татарстан. Научная библиотека имени Н.И.Лобачевского Казанского федерального университета.</w:t>
      </w:r>
    </w:p>
    <w:p w14:paraId="0C21C638" w14:textId="77777777" w:rsidR="004D109F"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В мире профессий. Экономическая жизнь, новые профессии. Требования к выбранным профессиям. Проблемы, волнующие молодежь. Республика Татарстан. Достижения Татарстана в области экономики, культуры и искусства, образования. Межнациональное и межконфессиональное согласие и мир в Республике Татарстан. Выдающиеся личности татарского народа (композиторы, художники, певцы, артисты, поэты, писатели, просветители). Казань – политический, культурный и исторический центр. Вклад Татарстана в развитие мирового спорта. Международные связи Республики Татарстан. Дружба. Общение. Положительные и отрицательные качества друзей. Умение дружить, секреты общения с друзьями. Первые искренние чувства, бережное отношение к ним. Семейные ценности. Нормы взаимоотношений среди молодѐжи. Ответственное отношение к созданию семьи. Современные проблемы в семейных отношениях. </w:t>
      </w:r>
    </w:p>
    <w:p w14:paraId="41822B84" w14:textId="77777777" w:rsidR="004D109F"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Обязанности родителей перед детьми, детей – перед родителями. Лингвистические знания и навыки Грамматика. Соответствиене</w:t>
      </w:r>
      <w:r w:rsidR="004D109F" w:rsidRPr="0035460D">
        <w:rPr>
          <w:rFonts w:ascii="Times New Roman" w:hAnsi="Times New Roman" w:cs="Times New Roman"/>
          <w:sz w:val="24"/>
          <w:szCs w:val="24"/>
        </w:rPr>
        <w:t xml:space="preserve"> </w:t>
      </w:r>
      <w:r w:rsidRPr="0035460D">
        <w:rPr>
          <w:rFonts w:ascii="Times New Roman" w:hAnsi="Times New Roman" w:cs="Times New Roman"/>
          <w:sz w:val="24"/>
          <w:szCs w:val="24"/>
        </w:rPr>
        <w:t>соответствие отдельных грамматических форм в татарском и русском языках: отсутствие в татарском языке категории рода 23 имен существительных и выражение значения рода с помощью лексем; присутствие в татарском языке категории принадлежности существительных и выражение ее в русском языке; особенности временных форм глаголов изъявительного наклонения в татарском языке; отсутствие в татарском языке категории вида у глаголов и выражение этой категории с помощью аналитических форм; несогласованность прилагательных с определяемым словом; употребление послелогов и послеложных слов после слов; употребление частиц в татарском языке; несклоняемость числительных и прилагательных при употреблении с существительными в татарском языке (өч малайда - у трех мальчиков; бишенче сыйныфта — в пятом классе; җиде баланың — у семи детей, матур бинада — в красивом здании); несклоняемость существительных при употреблении с количественными числительными. Синтаксис. Пунктуация. Средства связи в предложении.</w:t>
      </w:r>
    </w:p>
    <w:p w14:paraId="02EE8632" w14:textId="77777777" w:rsidR="00922AF3" w:rsidRPr="0035460D" w:rsidRDefault="007465BA"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 Постпозиция сказуемого в повествовательном предложении. Наиболее активные типы сложноподчиненных предложений. Особенности расположения синтетических придаточных предложений перед главным предложением. Знаки препинания в письменной речи: тире между подлежащим и сказуемым, знаки препинания между обособленными членами предложения, при модальных  словах, между однородными членами предложения, в сложносочиненных и сложноподчиненных предложениях. Знаки препинания в диалоге и в прямой речи. </w:t>
      </w:r>
    </w:p>
    <w:p w14:paraId="0597998D" w14:textId="6A1D590F" w:rsidR="007465BA" w:rsidRPr="0035460D" w:rsidRDefault="007465BA"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10 сыйныф</w:t>
      </w:r>
    </w:p>
    <w:tbl>
      <w:tblPr>
        <w:tblStyle w:val="a4"/>
        <w:tblW w:w="5000" w:type="pct"/>
        <w:tblLook w:val="04A0" w:firstRow="1" w:lastRow="0" w:firstColumn="1" w:lastColumn="0" w:noHBand="0" w:noVBand="1"/>
      </w:tblPr>
      <w:tblGrid>
        <w:gridCol w:w="5091"/>
        <w:gridCol w:w="5104"/>
      </w:tblGrid>
      <w:tr w:rsidR="00A25A90" w:rsidRPr="0035460D" w14:paraId="5B1459F9" w14:textId="77777777" w:rsidTr="00166D71">
        <w:tc>
          <w:tcPr>
            <w:tcW w:w="2497" w:type="pct"/>
          </w:tcPr>
          <w:p w14:paraId="486EFA1F" w14:textId="7B3DF238" w:rsidR="00A25A90" w:rsidRPr="0035460D" w:rsidRDefault="00922AF3"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Бүлек исеме</w:t>
            </w:r>
          </w:p>
        </w:tc>
        <w:tc>
          <w:tcPr>
            <w:tcW w:w="2503" w:type="pct"/>
          </w:tcPr>
          <w:p w14:paraId="647E4470" w14:textId="522F4A30" w:rsidR="00A25A90" w:rsidRPr="0035460D" w:rsidRDefault="00A25A90"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Эчтәлек</w:t>
            </w:r>
          </w:p>
        </w:tc>
      </w:tr>
      <w:tr w:rsidR="00A25A90" w:rsidRPr="0035460D" w14:paraId="3E27CD91" w14:textId="77777777" w:rsidTr="00166D71">
        <w:tc>
          <w:tcPr>
            <w:tcW w:w="2497" w:type="pct"/>
          </w:tcPr>
          <w:p w14:paraId="36CC84C4" w14:textId="32CBB1AF"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t>Белем һәм тормыш</w:t>
            </w:r>
          </w:p>
        </w:tc>
        <w:tc>
          <w:tcPr>
            <w:tcW w:w="2503" w:type="pct"/>
          </w:tcPr>
          <w:p w14:paraId="5F0E2ED7" w14:textId="531DA18E"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t>. Киләчәккә сайлаган юл. Теләк һәм мөмкинлекләр. Казандагы югары уку йортлары. Төрле телләр өйрәнү кирәклеге</w:t>
            </w:r>
          </w:p>
        </w:tc>
      </w:tr>
      <w:tr w:rsidR="00A25A90" w:rsidRPr="0035460D" w14:paraId="3CFAB289" w14:textId="77777777" w:rsidTr="00166D71">
        <w:tc>
          <w:tcPr>
            <w:tcW w:w="2497" w:type="pct"/>
          </w:tcPr>
          <w:p w14:paraId="1805F6E4" w14:textId="565C2030"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t>Дустың булмаса эзлә, тапсаң сакла</w:t>
            </w:r>
          </w:p>
        </w:tc>
        <w:tc>
          <w:tcPr>
            <w:tcW w:w="2503" w:type="pct"/>
          </w:tcPr>
          <w:p w14:paraId="37DD39AF" w14:textId="173E9162"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t>. Дустым, аның уңай һәм тискәре сыйфатлары, яхшы һәм начар гадәтләре, дус була белү, дуслар белән аралашу серләре</w:t>
            </w:r>
          </w:p>
        </w:tc>
      </w:tr>
      <w:tr w:rsidR="00A25A90" w:rsidRPr="0035460D" w14:paraId="57F87A89" w14:textId="77777777" w:rsidTr="00166D71">
        <w:tc>
          <w:tcPr>
            <w:tcW w:w="2497" w:type="pct"/>
          </w:tcPr>
          <w:p w14:paraId="78A001F1" w14:textId="797A7613"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t>Саф хисләр, беренче хисләр...</w:t>
            </w:r>
          </w:p>
        </w:tc>
        <w:tc>
          <w:tcPr>
            <w:tcW w:w="2503" w:type="pct"/>
          </w:tcPr>
          <w:p w14:paraId="2D776207" w14:textId="0F2AD6AD"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t>Кызлар-егетләр дуслыгы, үзара аралашу әдәбе. Саф хисләр, беренче хисләр, аларга сак караш.</w:t>
            </w:r>
          </w:p>
        </w:tc>
      </w:tr>
      <w:tr w:rsidR="008452E6" w:rsidRPr="0035460D" w14:paraId="0A416564" w14:textId="77777777" w:rsidTr="00166D71">
        <w:tc>
          <w:tcPr>
            <w:tcW w:w="5000" w:type="pct"/>
            <w:gridSpan w:val="2"/>
          </w:tcPr>
          <w:p w14:paraId="687FCF52" w14:textId="239D483F" w:rsidR="008452E6" w:rsidRPr="0035460D" w:rsidRDefault="008452E6" w:rsidP="0035460D">
            <w:pPr>
              <w:jc w:val="both"/>
              <w:rPr>
                <w:rFonts w:ascii="Times New Roman" w:hAnsi="Times New Roman" w:cs="Times New Roman"/>
                <w:sz w:val="24"/>
                <w:szCs w:val="24"/>
              </w:rPr>
            </w:pPr>
            <w:r w:rsidRPr="0035460D">
              <w:rPr>
                <w:rFonts w:ascii="Times New Roman" w:hAnsi="Times New Roman" w:cs="Times New Roman"/>
                <w:b/>
                <w:bCs/>
                <w:sz w:val="24"/>
                <w:szCs w:val="24"/>
              </w:rPr>
              <w:t>11 сыйныф</w:t>
            </w:r>
          </w:p>
        </w:tc>
      </w:tr>
      <w:tr w:rsidR="00A25A90" w:rsidRPr="0035460D" w14:paraId="7F9BB043" w14:textId="77777777" w:rsidTr="00166D71">
        <w:tc>
          <w:tcPr>
            <w:tcW w:w="2497" w:type="pct"/>
          </w:tcPr>
          <w:p w14:paraId="3A92706F" w14:textId="04B98238"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t>Татарстан республикасы..</w:t>
            </w:r>
          </w:p>
        </w:tc>
        <w:tc>
          <w:tcPr>
            <w:tcW w:w="2503" w:type="pct"/>
          </w:tcPr>
          <w:p w14:paraId="1EF03130" w14:textId="5BC563CD"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Татарстанның географик урыны, табигате. Хәзерге икътисад шартларында Татарстанның экономик, мәдәни һәм сәнгать казанышлары. Халыкара багланышлар. Халыклар дуслыгы. Татар теленең дөньякүләм урыны. Казанның тарихи һәм истәлекле урыннары. Татар халкының якты йолдызлары (композиторлар, рәссамнар, җырчылар, артистлар, шагыйрьләр, язучылар). Күренекле шәхесләр турында </w:t>
            </w:r>
            <w:r w:rsidRPr="0035460D">
              <w:rPr>
                <w:rFonts w:ascii="Times New Roman" w:hAnsi="Times New Roman" w:cs="Times New Roman"/>
                <w:sz w:val="24"/>
                <w:szCs w:val="24"/>
              </w:rPr>
              <w:lastRenderedPageBreak/>
              <w:t>кыскача белешмә бирә белү. Татарстанның бөтендөнья спорт үсешенә керткән өлеше. Татарстандагы яшьләр хәрәкәтләре</w:t>
            </w:r>
          </w:p>
        </w:tc>
      </w:tr>
      <w:tr w:rsidR="00A25A90" w:rsidRPr="0035460D" w14:paraId="47C62415" w14:textId="77777777" w:rsidTr="00166D71">
        <w:tc>
          <w:tcPr>
            <w:tcW w:w="2497" w:type="pct"/>
          </w:tcPr>
          <w:p w14:paraId="5EAFEDD9" w14:textId="76D7876E"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Алда юллар, кайсын сайларга</w:t>
            </w:r>
          </w:p>
        </w:tc>
        <w:tc>
          <w:tcPr>
            <w:tcW w:w="2503" w:type="pct"/>
          </w:tcPr>
          <w:p w14:paraId="1E4492F3" w14:textId="66B9895C" w:rsidR="00A25A90" w:rsidRPr="0035460D" w:rsidRDefault="00A25A90" w:rsidP="0035460D">
            <w:pPr>
              <w:jc w:val="both"/>
              <w:rPr>
                <w:rFonts w:ascii="Times New Roman" w:hAnsi="Times New Roman" w:cs="Times New Roman"/>
                <w:sz w:val="24"/>
                <w:szCs w:val="24"/>
              </w:rPr>
            </w:pPr>
            <w:r w:rsidRPr="0035460D">
              <w:rPr>
                <w:rFonts w:ascii="Times New Roman" w:hAnsi="Times New Roman" w:cs="Times New Roman"/>
                <w:sz w:val="24"/>
                <w:szCs w:val="24"/>
              </w:rPr>
              <w:t>... Югары уку йортлары һәм без сайлаган һөнәрләр, аларга куелган таләпләр. Бүгенге икътисади тормыштагы яңа һөнәрләр. Бүгенге мәктәптә мине борчыган проблемалар.</w:t>
            </w:r>
          </w:p>
        </w:tc>
      </w:tr>
      <w:tr w:rsidR="00A25A90" w:rsidRPr="0035460D" w14:paraId="5096E0A0" w14:textId="77777777" w:rsidTr="00166D71">
        <w:tc>
          <w:tcPr>
            <w:tcW w:w="2497" w:type="pct"/>
          </w:tcPr>
          <w:p w14:paraId="118E6CB1" w14:textId="74389193" w:rsidR="00A25A90" w:rsidRPr="0035460D" w:rsidRDefault="00AD45E7" w:rsidP="0035460D">
            <w:pPr>
              <w:jc w:val="both"/>
              <w:rPr>
                <w:rFonts w:ascii="Times New Roman" w:hAnsi="Times New Roman" w:cs="Times New Roman"/>
                <w:sz w:val="24"/>
                <w:szCs w:val="24"/>
              </w:rPr>
            </w:pPr>
            <w:r w:rsidRPr="0035460D">
              <w:rPr>
                <w:rFonts w:ascii="Times New Roman" w:hAnsi="Times New Roman" w:cs="Times New Roman"/>
                <w:sz w:val="24"/>
                <w:szCs w:val="24"/>
              </w:rPr>
              <w:t>Беренче хисләр, гаиләдә мөнәсәбәтләр</w:t>
            </w:r>
          </w:p>
        </w:tc>
        <w:tc>
          <w:tcPr>
            <w:tcW w:w="2503" w:type="pct"/>
          </w:tcPr>
          <w:p w14:paraId="1FEC8AD5" w14:textId="5BA56C4C" w:rsidR="00A25A90" w:rsidRPr="0035460D" w:rsidRDefault="00AD45E7" w:rsidP="0035460D">
            <w:pPr>
              <w:jc w:val="both"/>
              <w:rPr>
                <w:rFonts w:ascii="Times New Roman" w:hAnsi="Times New Roman" w:cs="Times New Roman"/>
                <w:sz w:val="24"/>
                <w:szCs w:val="24"/>
              </w:rPr>
            </w:pPr>
            <w:r w:rsidRPr="0035460D">
              <w:rPr>
                <w:rFonts w:ascii="Times New Roman" w:hAnsi="Times New Roman" w:cs="Times New Roman"/>
                <w:sz w:val="24"/>
                <w:szCs w:val="24"/>
              </w:rPr>
              <w:t>Дуслык һәм мәхәббәт, гаилә кору. Катнаш гаиләләр. Балаларны ярату, саклау. Ата-анага хөрмәт</w:t>
            </w:r>
          </w:p>
        </w:tc>
      </w:tr>
    </w:tbl>
    <w:p w14:paraId="0DE3A126" w14:textId="07FBF148" w:rsidR="008452E6" w:rsidRPr="0035460D" w:rsidRDefault="008452E6" w:rsidP="0035460D">
      <w:pPr>
        <w:ind w:left="360"/>
        <w:jc w:val="both"/>
        <w:rPr>
          <w:rFonts w:ascii="Times New Roman" w:hAnsi="Times New Roman" w:cs="Times New Roman"/>
          <w:b/>
          <w:bCs/>
          <w:sz w:val="24"/>
          <w:szCs w:val="24"/>
        </w:rPr>
      </w:pPr>
    </w:p>
    <w:p w14:paraId="42B0EC03" w14:textId="77777777" w:rsidR="00776997" w:rsidRPr="0035460D" w:rsidRDefault="00776997"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Содержание учебного предмета татарский язык 10 класс татарская группа</w:t>
      </w:r>
    </w:p>
    <w:tbl>
      <w:tblPr>
        <w:tblStyle w:val="a4"/>
        <w:tblW w:w="5000" w:type="pct"/>
        <w:tblLook w:val="04A0" w:firstRow="1" w:lastRow="0" w:firstColumn="1" w:lastColumn="0" w:noHBand="0" w:noVBand="1"/>
      </w:tblPr>
      <w:tblGrid>
        <w:gridCol w:w="2320"/>
        <w:gridCol w:w="7875"/>
      </w:tblGrid>
      <w:tr w:rsidR="00776997" w:rsidRPr="0035460D" w14:paraId="5AF1FEC1" w14:textId="77777777" w:rsidTr="00166D71">
        <w:tc>
          <w:tcPr>
            <w:tcW w:w="1138" w:type="pct"/>
          </w:tcPr>
          <w:p w14:paraId="185B099B" w14:textId="77777777" w:rsidR="00776997" w:rsidRPr="0035460D" w:rsidRDefault="007769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Бүлек, темалар</w:t>
            </w:r>
          </w:p>
        </w:tc>
        <w:tc>
          <w:tcPr>
            <w:tcW w:w="3862" w:type="pct"/>
          </w:tcPr>
          <w:p w14:paraId="778C42F7" w14:textId="77777777" w:rsidR="00776997" w:rsidRPr="0035460D" w:rsidRDefault="007769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Кыскача эчтәлек</w:t>
            </w:r>
          </w:p>
        </w:tc>
      </w:tr>
      <w:tr w:rsidR="00776997" w:rsidRPr="0035460D" w14:paraId="2C1B2F48" w14:textId="77777777" w:rsidTr="00166D71">
        <w:tc>
          <w:tcPr>
            <w:tcW w:w="1138" w:type="pct"/>
          </w:tcPr>
          <w:p w14:paraId="10C72A3A"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V–IX сыйныфларда үткәннәрне кабатлау</w:t>
            </w:r>
          </w:p>
        </w:tc>
        <w:tc>
          <w:tcPr>
            <w:tcW w:w="3862" w:type="pct"/>
          </w:tcPr>
          <w:p w14:paraId="43ABAD11"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V–IX сыйныфларда өйрәнгән материалны телдән һәм язма сөйләмдә дөрес куллану</w:t>
            </w:r>
          </w:p>
        </w:tc>
      </w:tr>
      <w:tr w:rsidR="00776997" w:rsidRPr="0035460D" w14:paraId="67A2CC18" w14:textId="77777777" w:rsidTr="00166D71">
        <w:tc>
          <w:tcPr>
            <w:tcW w:w="1138" w:type="pct"/>
          </w:tcPr>
          <w:p w14:paraId="29F1A949"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Тел – аралашу чарасы.</w:t>
            </w:r>
          </w:p>
        </w:tc>
        <w:tc>
          <w:tcPr>
            <w:tcW w:w="3862" w:type="pct"/>
          </w:tcPr>
          <w:p w14:paraId="36F81DFA"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Телнең төп функцияләре. Шәхесне формалаштыруда ана теленең роле</w:t>
            </w:r>
          </w:p>
        </w:tc>
      </w:tr>
      <w:tr w:rsidR="00776997" w:rsidRPr="0035460D" w14:paraId="13BDCF34" w14:textId="77777777" w:rsidTr="00166D71">
        <w:tc>
          <w:tcPr>
            <w:tcW w:w="1138" w:type="pct"/>
          </w:tcPr>
          <w:p w14:paraId="6B7CB179"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Төрки телләр.</w:t>
            </w:r>
          </w:p>
        </w:tc>
        <w:tc>
          <w:tcPr>
            <w:tcW w:w="3862" w:type="pct"/>
          </w:tcPr>
          <w:p w14:paraId="29B1595B"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Төрки телләр арасында татар теле. Татар теле турында гомуми мәгълүмат. Татар һәм рус телләренең үзара мөнәсәбәте</w:t>
            </w:r>
          </w:p>
        </w:tc>
      </w:tr>
      <w:tr w:rsidR="00776997" w:rsidRPr="0035460D" w14:paraId="56B4BDDE" w14:textId="77777777" w:rsidTr="00166D71">
        <w:tc>
          <w:tcPr>
            <w:tcW w:w="1138" w:type="pct"/>
          </w:tcPr>
          <w:p w14:paraId="73C2BAE1"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Татар теле белеменең төп бүлекләре.</w:t>
            </w:r>
          </w:p>
        </w:tc>
        <w:tc>
          <w:tcPr>
            <w:tcW w:w="3862" w:type="pct"/>
          </w:tcPr>
          <w:p w14:paraId="10884466"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Фонетика. Орфоэпия. Графика. Сузык һәм тартык авазларның сөйләмдә үзгәрүе. Сүз басымы. Интонация.</w:t>
            </w:r>
          </w:p>
        </w:tc>
      </w:tr>
      <w:tr w:rsidR="00776997" w:rsidRPr="0035460D" w14:paraId="5CC6B26C" w14:textId="77777777" w:rsidTr="00166D71">
        <w:tc>
          <w:tcPr>
            <w:tcW w:w="1138" w:type="pct"/>
          </w:tcPr>
          <w:p w14:paraId="6EE4CC0E"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Лексикология.</w:t>
            </w:r>
          </w:p>
        </w:tc>
        <w:tc>
          <w:tcPr>
            <w:tcW w:w="3862" w:type="pct"/>
          </w:tcPr>
          <w:p w14:paraId="5A753031"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Сүзләрнең лексик мәгънәсе. Бер һәм күпмәгънәле сүзләр. Сүзләрнең туры һәм күчерелмә мәгънәләре. Фразеологизмнар. Лексикография Сүз төзелеше һәм сүз ясалышы</w:t>
            </w:r>
          </w:p>
        </w:tc>
      </w:tr>
      <w:tr w:rsidR="00776997" w:rsidRPr="0035460D" w14:paraId="2148B13A" w14:textId="77777777" w:rsidTr="00166D71">
        <w:tc>
          <w:tcPr>
            <w:tcW w:w="1138" w:type="pct"/>
          </w:tcPr>
          <w:p w14:paraId="4DB7C548"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Сүз төзелеше һәм сүз ясалышы</w:t>
            </w:r>
          </w:p>
        </w:tc>
        <w:tc>
          <w:tcPr>
            <w:tcW w:w="3862" w:type="pct"/>
          </w:tcPr>
          <w:p w14:paraId="1E183227"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Татар теленең сүз төзелеше үзенчәлекләре. Сүз ясалышы ысуллары</w:t>
            </w:r>
          </w:p>
        </w:tc>
      </w:tr>
      <w:tr w:rsidR="00776997" w:rsidRPr="0035460D" w14:paraId="7AEA3402" w14:textId="77777777" w:rsidTr="00166D71">
        <w:tc>
          <w:tcPr>
            <w:tcW w:w="1138" w:type="pct"/>
          </w:tcPr>
          <w:p w14:paraId="7CC3B43D"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Сөйләм үстерү</w:t>
            </w:r>
          </w:p>
        </w:tc>
        <w:tc>
          <w:tcPr>
            <w:tcW w:w="3862" w:type="pct"/>
          </w:tcPr>
          <w:p w14:paraId="7AE694DF"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Үз фикереңне белдерү, аны нигезләү. Татар телен начаррак белүче яшьтәшләр һәм өлкәннәр белән аралашканда, татар сөйләм әдәбе үзенчәлекләрен саклау</w:t>
            </w:r>
          </w:p>
        </w:tc>
      </w:tr>
    </w:tbl>
    <w:p w14:paraId="3E716F26" w14:textId="77777777" w:rsidR="00776997" w:rsidRPr="0035460D" w:rsidRDefault="00776997" w:rsidP="0035460D">
      <w:pPr>
        <w:ind w:left="360"/>
        <w:jc w:val="both"/>
        <w:rPr>
          <w:rFonts w:ascii="Times New Roman" w:hAnsi="Times New Roman" w:cs="Times New Roman"/>
          <w:b/>
          <w:bCs/>
          <w:sz w:val="24"/>
          <w:szCs w:val="24"/>
        </w:rPr>
      </w:pPr>
    </w:p>
    <w:p w14:paraId="05DA1A74" w14:textId="1C95EB52" w:rsidR="00776997" w:rsidRPr="0035460D" w:rsidRDefault="00776997"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Содержание учебного предмета татарский язык 11 класс татарская группа</w:t>
      </w:r>
    </w:p>
    <w:tbl>
      <w:tblPr>
        <w:tblStyle w:val="a4"/>
        <w:tblW w:w="5000" w:type="pct"/>
        <w:tblLook w:val="04A0" w:firstRow="1" w:lastRow="0" w:firstColumn="1" w:lastColumn="0" w:noHBand="0" w:noVBand="1"/>
      </w:tblPr>
      <w:tblGrid>
        <w:gridCol w:w="2320"/>
        <w:gridCol w:w="7875"/>
      </w:tblGrid>
      <w:tr w:rsidR="00776997" w:rsidRPr="0035460D" w14:paraId="76AC8D4E" w14:textId="77777777" w:rsidTr="00166D71">
        <w:tc>
          <w:tcPr>
            <w:tcW w:w="1138" w:type="pct"/>
          </w:tcPr>
          <w:p w14:paraId="1B359302" w14:textId="77777777" w:rsidR="00776997" w:rsidRPr="0035460D" w:rsidRDefault="007769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Бүлек, темалар</w:t>
            </w:r>
          </w:p>
        </w:tc>
        <w:tc>
          <w:tcPr>
            <w:tcW w:w="3862" w:type="pct"/>
          </w:tcPr>
          <w:p w14:paraId="71557669" w14:textId="77777777" w:rsidR="00776997" w:rsidRPr="0035460D" w:rsidRDefault="007769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Кыскача эчтәле</w:t>
            </w:r>
          </w:p>
        </w:tc>
      </w:tr>
      <w:tr w:rsidR="00776997" w:rsidRPr="0035460D" w14:paraId="13E78DD2" w14:textId="77777777" w:rsidTr="00166D71">
        <w:tc>
          <w:tcPr>
            <w:tcW w:w="1138" w:type="pct"/>
          </w:tcPr>
          <w:p w14:paraId="54B5F095"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Кабатлау.</w:t>
            </w:r>
          </w:p>
        </w:tc>
        <w:tc>
          <w:tcPr>
            <w:tcW w:w="3862" w:type="pct"/>
          </w:tcPr>
          <w:p w14:paraId="62DB58B9"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V–X сыйныфларда өйрәнгән материалны телдән һәм язма сөйләмдә дөрес куллану</w:t>
            </w:r>
          </w:p>
        </w:tc>
      </w:tr>
      <w:tr w:rsidR="00776997" w:rsidRPr="0035460D" w14:paraId="433FEA56" w14:textId="77777777" w:rsidTr="00166D71">
        <w:tc>
          <w:tcPr>
            <w:tcW w:w="1138" w:type="pct"/>
          </w:tcPr>
          <w:p w14:paraId="3538783F"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Грамматика. Грамматика турында гомуми төшенчә. Грамматиканың бүлекләре.</w:t>
            </w:r>
          </w:p>
        </w:tc>
        <w:tc>
          <w:tcPr>
            <w:tcW w:w="3862" w:type="pct"/>
          </w:tcPr>
          <w:p w14:paraId="5269E340"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Укучыларны грамматиканың төп терминнары белән таныштыру: грамматик мәгънә, грамматик форма һәм грамматик категория. Хәзерге татар әдәби теле грамматикасының үзенчәлекләре турында белемнәрне камилләштерү.</w:t>
            </w:r>
          </w:p>
        </w:tc>
      </w:tr>
      <w:tr w:rsidR="00776997" w:rsidRPr="0035460D" w14:paraId="55A52222" w14:textId="77777777" w:rsidTr="00166D71">
        <w:tc>
          <w:tcPr>
            <w:tcW w:w="1138" w:type="pct"/>
          </w:tcPr>
          <w:p w14:paraId="060DC827"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Морфология. Татар теленең сүз төркемнәре. Морфологик анализ.</w:t>
            </w:r>
          </w:p>
        </w:tc>
        <w:tc>
          <w:tcPr>
            <w:tcW w:w="3862" w:type="pct"/>
          </w:tcPr>
          <w:p w14:paraId="59C42AA7"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Татар теле морфологиясеннән алган белемнәрне системага салу: сүз төркемнәренең төрләре, аларның исемләшүе. Телдән һәм язма сөйләмдә төрле сүз төркемнәрен урынлы итеп куллану. Мөстәкыйль, бәйләгеч һәм модаль мәгънәле сүз төркемнәре турында өйрәнгәннәрне системага салу, аларны телдән һәм язмача аралашканда тиешенчә куллану һәм морфологик анализ ясау</w:t>
            </w:r>
          </w:p>
        </w:tc>
      </w:tr>
      <w:tr w:rsidR="00776997" w:rsidRPr="0035460D" w14:paraId="7E04E71F" w14:textId="77777777" w:rsidTr="00166D71">
        <w:tc>
          <w:tcPr>
            <w:tcW w:w="1138" w:type="pct"/>
          </w:tcPr>
          <w:p w14:paraId="3B1B478C"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 xml:space="preserve">Синтаксис. Төп синтаксик берәмлекләр: сүз, сүзтезмә һәм җөмлә. </w:t>
            </w:r>
            <w:r w:rsidRPr="0035460D">
              <w:rPr>
                <w:rFonts w:ascii="Times New Roman" w:hAnsi="Times New Roman" w:cs="Times New Roman"/>
                <w:bCs/>
                <w:sz w:val="24"/>
                <w:szCs w:val="24"/>
              </w:rPr>
              <w:lastRenderedPageBreak/>
              <w:t>Гади һәм катлаулы җөмлә синтаксисы</w:t>
            </w:r>
          </w:p>
        </w:tc>
        <w:tc>
          <w:tcPr>
            <w:tcW w:w="3862" w:type="pct"/>
          </w:tcPr>
          <w:p w14:paraId="20948D7E"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Синтаксистан алган белемнәрне системага салу: төп синтаксик берәмлекләр, җөмләдә сүзләр бәйләнешенең үзенчәлекләре һәм төрләре. Гади җөмлә төрләре турында белемнәрне камилләштерү. Телдән һәм язма сөйләмдә сүз тәртибен саклау. Катлаулы җөмләләрнең үзенчәлекләрен </w:t>
            </w:r>
            <w:r w:rsidRPr="0035460D">
              <w:rPr>
                <w:rFonts w:ascii="Times New Roman" w:hAnsi="Times New Roman" w:cs="Times New Roman"/>
                <w:sz w:val="24"/>
                <w:szCs w:val="24"/>
              </w:rPr>
              <w:lastRenderedPageBreak/>
              <w:t>өйрәнү (баш һәм иярчен җөмләләр арасында синтетик һәм аналитик бәйләнеш). Төрле җөмләләргә синтаксик анализ ясау</w:t>
            </w:r>
          </w:p>
        </w:tc>
      </w:tr>
      <w:tr w:rsidR="00776997" w:rsidRPr="0035460D" w14:paraId="532505E9" w14:textId="77777777" w:rsidTr="00166D71">
        <w:tc>
          <w:tcPr>
            <w:tcW w:w="1138" w:type="pct"/>
          </w:tcPr>
          <w:p w14:paraId="1D2393FD"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lastRenderedPageBreak/>
              <w:t>Текст. Текст турында төшенчә, аның төп билгеләре. Туры һәм кыек сөйләм.</w:t>
            </w:r>
          </w:p>
        </w:tc>
        <w:tc>
          <w:tcPr>
            <w:tcW w:w="3862" w:type="pct"/>
          </w:tcPr>
          <w:p w14:paraId="78F110F8"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Телнең синтаксик берәмлеге буларак текст төшенчәсе белән танышу. Аның төп билгеләрен күрсәтү; тәкъдим ителгән текстның темасын, идеясен әйтү; текстны микротемаларга аеру; бирелгән микротемалардан текст төзү. Тыңлаган һәм язма тексттан кызыл юлны билгеләү. Укыган (тыңлаган) текст буенча план төзү. Ишеткән яки язма текстны темасы, идеясе һәм төзелеше буенча тикшерү. Текст төзегәндә тишле нормаларга таяну (темага туры килүе, мәгънәле кисәкләрнең эзлеклелеге һәм бәйләнеше). Үзең төзегән текстны һәм иптәшләреңнекен бәяләү һәм төзәтү. Туры һәм кыек сөйләм турындагы белемнәрне системага салу. Аларны файдаланып, телдән һәм язма сөйләм оештыру. Туры һәм кыек сөйләмдә тыныш билгеләрен кую очракларын истә калдыру. Туры сөйләмне кыек сөйләмгә, кыек сөйләмне туры сөйләмгә әйләндерү.</w:t>
            </w:r>
          </w:p>
        </w:tc>
      </w:tr>
      <w:tr w:rsidR="00776997" w:rsidRPr="0035460D" w14:paraId="11D6E24C" w14:textId="77777777" w:rsidTr="00166D71">
        <w:tc>
          <w:tcPr>
            <w:tcW w:w="1138" w:type="pct"/>
          </w:tcPr>
          <w:p w14:paraId="4E609363" w14:textId="77777777" w:rsidR="00776997" w:rsidRPr="0035460D" w:rsidRDefault="0077699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Сөйләм үстерү</w:t>
            </w:r>
          </w:p>
        </w:tc>
        <w:tc>
          <w:tcPr>
            <w:tcW w:w="3862" w:type="pct"/>
          </w:tcPr>
          <w:p w14:paraId="6A030B56" w14:textId="77777777" w:rsidR="00776997" w:rsidRPr="0035460D" w:rsidRDefault="00776997" w:rsidP="0035460D">
            <w:pPr>
              <w:jc w:val="both"/>
              <w:rPr>
                <w:rFonts w:ascii="Times New Roman" w:hAnsi="Times New Roman" w:cs="Times New Roman"/>
                <w:sz w:val="24"/>
                <w:szCs w:val="24"/>
              </w:rPr>
            </w:pPr>
            <w:r w:rsidRPr="0035460D">
              <w:rPr>
                <w:rFonts w:ascii="Times New Roman" w:hAnsi="Times New Roman" w:cs="Times New Roman"/>
                <w:sz w:val="24"/>
                <w:szCs w:val="24"/>
              </w:rPr>
              <w:t>Текст өстендә эшләү: аңа исем бирү, планын төзү. Тәкъдим ителгән темалар яки план буенча текстлар төзү. Фәнни темага чыгышлар ясау; аннотация, рефератлар язу</w:t>
            </w:r>
          </w:p>
        </w:tc>
      </w:tr>
    </w:tbl>
    <w:p w14:paraId="5AF9366D" w14:textId="77777777" w:rsidR="008452E6" w:rsidRPr="0035460D" w:rsidRDefault="00EE417B"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Родной язык (русский) </w:t>
      </w:r>
    </w:p>
    <w:p w14:paraId="2607EC6A" w14:textId="52607F1C" w:rsidR="007465BA" w:rsidRPr="0035460D" w:rsidRDefault="00EE417B"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10 класс</w:t>
      </w:r>
    </w:p>
    <w:tbl>
      <w:tblPr>
        <w:tblStyle w:val="a4"/>
        <w:tblW w:w="5000" w:type="pct"/>
        <w:tblLook w:val="04A0" w:firstRow="1" w:lastRow="0" w:firstColumn="1" w:lastColumn="0" w:noHBand="0" w:noVBand="1"/>
      </w:tblPr>
      <w:tblGrid>
        <w:gridCol w:w="1870"/>
        <w:gridCol w:w="8325"/>
      </w:tblGrid>
      <w:tr w:rsidR="002B35D8" w:rsidRPr="0035460D" w14:paraId="50621D88" w14:textId="77777777" w:rsidTr="00166D71">
        <w:tc>
          <w:tcPr>
            <w:tcW w:w="917" w:type="pct"/>
          </w:tcPr>
          <w:p w14:paraId="20C557A3" w14:textId="4CA73435" w:rsidR="002B35D8" w:rsidRPr="0035460D" w:rsidRDefault="00922AF3"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4083" w:type="pct"/>
          </w:tcPr>
          <w:p w14:paraId="4DBFC129" w14:textId="4BFB1F3E" w:rsidR="002B35D8" w:rsidRPr="0035460D" w:rsidRDefault="002B35D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Краткое </w:t>
            </w:r>
            <w:r w:rsidR="00922AF3" w:rsidRPr="0035460D">
              <w:rPr>
                <w:rFonts w:ascii="Times New Roman" w:hAnsi="Times New Roman" w:cs="Times New Roman"/>
                <w:sz w:val="24"/>
                <w:szCs w:val="24"/>
              </w:rPr>
              <w:t>содержание</w:t>
            </w:r>
          </w:p>
        </w:tc>
      </w:tr>
      <w:tr w:rsidR="002B35D8" w:rsidRPr="0035460D" w14:paraId="08DE2B24" w14:textId="77777777" w:rsidTr="00166D71">
        <w:tc>
          <w:tcPr>
            <w:tcW w:w="917" w:type="pct"/>
          </w:tcPr>
          <w:p w14:paraId="5F13C9DD" w14:textId="0CDC4A19" w:rsidR="002B35D8" w:rsidRPr="0035460D" w:rsidRDefault="002B35D8"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Введение</w:t>
            </w:r>
          </w:p>
        </w:tc>
        <w:tc>
          <w:tcPr>
            <w:tcW w:w="4083" w:type="pct"/>
          </w:tcPr>
          <w:p w14:paraId="15340CDD" w14:textId="3042D3D9" w:rsidR="002B35D8" w:rsidRPr="0035460D" w:rsidRDefault="002B35D8" w:rsidP="0035460D">
            <w:pPr>
              <w:jc w:val="both"/>
              <w:rPr>
                <w:rFonts w:ascii="Times New Roman" w:hAnsi="Times New Roman" w:cs="Times New Roman"/>
                <w:sz w:val="24"/>
                <w:szCs w:val="24"/>
              </w:rPr>
            </w:pPr>
            <w:r w:rsidRPr="0035460D">
              <w:rPr>
                <w:rFonts w:ascii="Times New Roman" w:hAnsi="Times New Roman" w:cs="Times New Roman"/>
                <w:sz w:val="24"/>
                <w:szCs w:val="24"/>
              </w:rPr>
              <w:t>Что такое слово Введение. Слово и словесность. Слово – не только единица языка, но и сам язык, способность человека выражать словесно мысли и чувства, охватывая все многообразие материальной и духовной жизни. «Слово есть воссоздание внутри себя мира»</w:t>
            </w:r>
          </w:p>
        </w:tc>
      </w:tr>
      <w:tr w:rsidR="002B35D8" w:rsidRPr="0035460D" w14:paraId="7E8E814F" w14:textId="77777777" w:rsidTr="00166D71">
        <w:tc>
          <w:tcPr>
            <w:tcW w:w="917" w:type="pct"/>
          </w:tcPr>
          <w:p w14:paraId="4E29C80A" w14:textId="25BDFA85" w:rsidR="002B35D8" w:rsidRPr="0035460D" w:rsidRDefault="002B35D8"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Филология</w:t>
            </w:r>
          </w:p>
        </w:tc>
        <w:tc>
          <w:tcPr>
            <w:tcW w:w="4083" w:type="pct"/>
          </w:tcPr>
          <w:p w14:paraId="33EBF7CF" w14:textId="1EF84F9B" w:rsidR="002B35D8" w:rsidRPr="0035460D" w:rsidRDefault="002B35D8" w:rsidP="0035460D">
            <w:pPr>
              <w:jc w:val="both"/>
              <w:rPr>
                <w:rFonts w:ascii="Times New Roman" w:hAnsi="Times New Roman" w:cs="Times New Roman"/>
                <w:sz w:val="24"/>
                <w:szCs w:val="24"/>
              </w:rPr>
            </w:pPr>
            <w:r w:rsidRPr="0035460D">
              <w:rPr>
                <w:rFonts w:ascii="Times New Roman" w:hAnsi="Times New Roman" w:cs="Times New Roman"/>
                <w:sz w:val="24"/>
                <w:szCs w:val="24"/>
              </w:rPr>
              <w:t>Словесность – словесные науки, «все, что относится к изучению здравого сужденья, правильного и изящного выражения». Словесность и филология. Словесные науки – основа филологии, изучающей историю и сущность духовной культуры народа через анализ текстов – произведений словесности. А.С.Пушкин о славяно-русском языке как материале словесности. Строй и употребление языка. «Грамматическое» и «стилистическое» изучение языка. Соотносительность (вариативность) средств и способов языкового выражения. Стиль. Стиль в общеискусствоведческом плане. Стиль как категория словесности. Разговорный язык и литературный язык. Их взаимосвязь и различия. Разновидности разговорного языка: территориальный диалект, социальнопрофессиональный диалект, жаргон, арго, просторечие, «полудиалект», «общий» разговорный язык. Разновидности литературного языка: официальноделовой, научный и публицистический стили, язык художественной литературы («художественный стиль»)</w:t>
            </w:r>
          </w:p>
        </w:tc>
      </w:tr>
      <w:tr w:rsidR="002B35D8" w:rsidRPr="0035460D" w14:paraId="652CAAE1" w14:textId="77777777" w:rsidTr="00166D71">
        <w:tc>
          <w:tcPr>
            <w:tcW w:w="917" w:type="pct"/>
          </w:tcPr>
          <w:p w14:paraId="3C03ADFC" w14:textId="7FF05912" w:rsidR="002B35D8" w:rsidRPr="0035460D" w:rsidRDefault="002B35D8"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Стилистическ ие возможности языковых средств</w:t>
            </w:r>
          </w:p>
        </w:tc>
        <w:tc>
          <w:tcPr>
            <w:tcW w:w="4083" w:type="pct"/>
          </w:tcPr>
          <w:p w14:paraId="743660CE" w14:textId="500AEC5D" w:rsidR="002B35D8" w:rsidRPr="0035460D" w:rsidRDefault="002B35D8" w:rsidP="0035460D">
            <w:pPr>
              <w:jc w:val="both"/>
              <w:rPr>
                <w:rFonts w:ascii="Times New Roman" w:hAnsi="Times New Roman" w:cs="Times New Roman"/>
                <w:sz w:val="24"/>
                <w:szCs w:val="24"/>
              </w:rPr>
            </w:pPr>
            <w:r w:rsidRPr="0035460D">
              <w:rPr>
                <w:rFonts w:ascii="Times New Roman" w:hAnsi="Times New Roman" w:cs="Times New Roman"/>
                <w:sz w:val="24"/>
                <w:szCs w:val="24"/>
              </w:rPr>
              <w:t>Лексика. Многозначность слова. Омонимы. Синонимы и антонимы. Паронимы. Архаизмы, историзмы и неологизмы. Славянизмы. Общеупотребительные слова. Диалектные слова. Профессиональные слова. Жаргонные слова. Заимствованные слова. «Макаронический язык». Эмоционально окрашенные слова. «Поэтическая лексика». Прямое и переносное значения слов</w:t>
            </w:r>
          </w:p>
        </w:tc>
      </w:tr>
      <w:tr w:rsidR="002B35D8" w:rsidRPr="0035460D" w14:paraId="17E7542F" w14:textId="77777777" w:rsidTr="00166D71">
        <w:tc>
          <w:tcPr>
            <w:tcW w:w="917" w:type="pct"/>
          </w:tcPr>
          <w:p w14:paraId="7DA4773D" w14:textId="2663B2BD" w:rsidR="002B35D8" w:rsidRPr="0035460D" w:rsidRDefault="002B35D8"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Фразеология</w:t>
            </w:r>
          </w:p>
        </w:tc>
        <w:tc>
          <w:tcPr>
            <w:tcW w:w="4083" w:type="pct"/>
          </w:tcPr>
          <w:p w14:paraId="297F68E1" w14:textId="09DE0EB2" w:rsidR="002B35D8" w:rsidRPr="0035460D" w:rsidRDefault="002B35D8" w:rsidP="0035460D">
            <w:pPr>
              <w:jc w:val="both"/>
              <w:rPr>
                <w:rFonts w:ascii="Times New Roman" w:hAnsi="Times New Roman" w:cs="Times New Roman"/>
                <w:sz w:val="24"/>
                <w:szCs w:val="24"/>
              </w:rPr>
            </w:pPr>
            <w:r w:rsidRPr="0035460D">
              <w:rPr>
                <w:rFonts w:ascii="Times New Roman" w:hAnsi="Times New Roman" w:cs="Times New Roman"/>
                <w:sz w:val="24"/>
                <w:szCs w:val="24"/>
              </w:rPr>
              <w:t>Фразеология. Крылатые слова. Их источники: античная мифология, античные авторы, Ветхий и Новый Завет, произведения русских и зарубежных писателей. Важность знания источников и подлинного значения крылатых слов для правильного понимания произведений словесности</w:t>
            </w:r>
          </w:p>
        </w:tc>
      </w:tr>
      <w:tr w:rsidR="002B35D8" w:rsidRPr="0035460D" w14:paraId="63330CE4" w14:textId="77777777" w:rsidTr="00166D71">
        <w:tc>
          <w:tcPr>
            <w:tcW w:w="917" w:type="pct"/>
          </w:tcPr>
          <w:p w14:paraId="20955DC0" w14:textId="4DB48C9B" w:rsidR="002B35D8" w:rsidRPr="0035460D" w:rsidRDefault="002B35D8"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Формы слов и предложения</w:t>
            </w:r>
          </w:p>
        </w:tc>
        <w:tc>
          <w:tcPr>
            <w:tcW w:w="4083" w:type="pct"/>
          </w:tcPr>
          <w:p w14:paraId="1D3A5DF4" w14:textId="23C7439F" w:rsidR="002B35D8" w:rsidRPr="0035460D" w:rsidRDefault="002B35D8" w:rsidP="0035460D">
            <w:pPr>
              <w:jc w:val="both"/>
              <w:rPr>
                <w:rFonts w:ascii="Times New Roman" w:hAnsi="Times New Roman" w:cs="Times New Roman"/>
                <w:sz w:val="24"/>
                <w:szCs w:val="24"/>
              </w:rPr>
            </w:pPr>
            <w:r w:rsidRPr="0035460D">
              <w:rPr>
                <w:rFonts w:ascii="Times New Roman" w:hAnsi="Times New Roman" w:cs="Times New Roman"/>
                <w:sz w:val="24"/>
                <w:szCs w:val="24"/>
              </w:rPr>
              <w:t>Морфология. Стилистическое использование морфологических форм существительных, прилагательных, местоимений. Выразительные возможности глагола. Виды и времена. «Переносное употребление» времен. Наклонения. Причастия и деепричастия.</w:t>
            </w:r>
          </w:p>
        </w:tc>
      </w:tr>
    </w:tbl>
    <w:p w14:paraId="27540030" w14:textId="2161DFC2" w:rsidR="00EE417B" w:rsidRPr="0035460D" w:rsidRDefault="00D87814"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11 класс</w:t>
      </w:r>
    </w:p>
    <w:tbl>
      <w:tblPr>
        <w:tblStyle w:val="a4"/>
        <w:tblW w:w="5000" w:type="pct"/>
        <w:tblLook w:val="04A0" w:firstRow="1" w:lastRow="0" w:firstColumn="1" w:lastColumn="0" w:noHBand="0" w:noVBand="1"/>
      </w:tblPr>
      <w:tblGrid>
        <w:gridCol w:w="2453"/>
        <w:gridCol w:w="7742"/>
      </w:tblGrid>
      <w:tr w:rsidR="00D87814" w:rsidRPr="0035460D" w14:paraId="794ACB9E" w14:textId="77777777" w:rsidTr="00166D71">
        <w:tc>
          <w:tcPr>
            <w:tcW w:w="1203" w:type="pct"/>
          </w:tcPr>
          <w:p w14:paraId="6DDB51F6" w14:textId="6CABD196" w:rsidR="00D87814" w:rsidRPr="0035460D" w:rsidRDefault="004D109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Название раздела</w:t>
            </w:r>
          </w:p>
        </w:tc>
        <w:tc>
          <w:tcPr>
            <w:tcW w:w="3797" w:type="pct"/>
          </w:tcPr>
          <w:p w14:paraId="11E42ACE" w14:textId="002D809E" w:rsidR="00D87814" w:rsidRPr="0035460D" w:rsidRDefault="00D8781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D87814" w:rsidRPr="0035460D" w14:paraId="69E34961" w14:textId="77777777" w:rsidTr="00166D71">
        <w:tc>
          <w:tcPr>
            <w:tcW w:w="1203" w:type="pct"/>
          </w:tcPr>
          <w:p w14:paraId="457261BC" w14:textId="235CF9D6" w:rsidR="00D87814" w:rsidRPr="0035460D" w:rsidRDefault="00D87814"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Введение. Что такое словесность</w:t>
            </w:r>
          </w:p>
        </w:tc>
        <w:tc>
          <w:tcPr>
            <w:tcW w:w="3797" w:type="pct"/>
          </w:tcPr>
          <w:p w14:paraId="501C5485" w14:textId="2E50767E" w:rsidR="00D87814" w:rsidRPr="0035460D" w:rsidRDefault="00D87814" w:rsidP="0035460D">
            <w:pPr>
              <w:jc w:val="both"/>
              <w:rPr>
                <w:rFonts w:ascii="Times New Roman" w:hAnsi="Times New Roman" w:cs="Times New Roman"/>
                <w:sz w:val="24"/>
                <w:szCs w:val="24"/>
              </w:rPr>
            </w:pPr>
            <w:r w:rsidRPr="0035460D">
              <w:rPr>
                <w:rFonts w:ascii="Times New Roman" w:hAnsi="Times New Roman" w:cs="Times New Roman"/>
                <w:sz w:val="24"/>
                <w:szCs w:val="24"/>
              </w:rPr>
              <w:t>Словесность – дар слова, способность выражать мысли словами. Словесность – все, что составлено, создано из слов, все словесные произведения какого-либо народа, словесное творчество, словесное искусство. Словесность народная (устное народное творчество) и словесность книжная литература)</w:t>
            </w:r>
          </w:p>
        </w:tc>
      </w:tr>
      <w:tr w:rsidR="00D87814" w:rsidRPr="0035460D" w14:paraId="260D60E2" w14:textId="77777777" w:rsidTr="00166D71">
        <w:tc>
          <w:tcPr>
            <w:tcW w:w="1203" w:type="pct"/>
          </w:tcPr>
          <w:p w14:paraId="4F8310FD" w14:textId="2E5B6417" w:rsidR="00D87814" w:rsidRPr="0035460D" w:rsidRDefault="00D87814"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Формы словесного выражения</w:t>
            </w:r>
          </w:p>
        </w:tc>
        <w:tc>
          <w:tcPr>
            <w:tcW w:w="3797" w:type="pct"/>
          </w:tcPr>
          <w:p w14:paraId="722F9253" w14:textId="20A6B61F" w:rsidR="00D87814" w:rsidRPr="0035460D" w:rsidRDefault="00D87814" w:rsidP="0035460D">
            <w:pPr>
              <w:jc w:val="both"/>
              <w:rPr>
                <w:rFonts w:ascii="Times New Roman" w:hAnsi="Times New Roman" w:cs="Times New Roman"/>
                <w:sz w:val="24"/>
                <w:szCs w:val="24"/>
              </w:rPr>
            </w:pPr>
            <w:r w:rsidRPr="0035460D">
              <w:rPr>
                <w:rFonts w:ascii="Times New Roman" w:hAnsi="Times New Roman" w:cs="Times New Roman"/>
                <w:sz w:val="24"/>
                <w:szCs w:val="24"/>
              </w:rPr>
              <w:t>Выражение устное и письменное. Различие понятий устный и разговорный, письменный и книжный (литературный). Выражение диалогическое и монологическое. Выражение прозаическое и стихотворное. Различие понятий стихотворный и поэтический. Повествование, описание и рассуждение как типичные виды словесного выражения. Особенности их строения. Жанры, в которых выступают повествование, описание и рассуждение. Общие требования ко всем видам словесного выражения: правильность, точность, последовательность, чистота, выразительность, богатство (разнообразие). Языковые средства, обеспечивающие или, наоборот, нарушающие эти качества. Уместность того или иного способа словесного выражения.</w:t>
            </w:r>
          </w:p>
        </w:tc>
      </w:tr>
      <w:tr w:rsidR="00D87814" w:rsidRPr="0035460D" w14:paraId="45F49C54" w14:textId="77777777" w:rsidTr="00166D71">
        <w:tc>
          <w:tcPr>
            <w:tcW w:w="1203" w:type="pct"/>
          </w:tcPr>
          <w:p w14:paraId="6A4A72C6" w14:textId="6D71F9F0" w:rsidR="00D87814" w:rsidRPr="0035460D" w:rsidRDefault="00D87814"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Средства художественной изобразительности</w:t>
            </w:r>
          </w:p>
        </w:tc>
        <w:tc>
          <w:tcPr>
            <w:tcW w:w="3797" w:type="pct"/>
          </w:tcPr>
          <w:p w14:paraId="45220A5E" w14:textId="7E577D73" w:rsidR="00D87814" w:rsidRPr="0035460D" w:rsidRDefault="00D87814" w:rsidP="0035460D">
            <w:pPr>
              <w:jc w:val="both"/>
              <w:rPr>
                <w:rFonts w:ascii="Times New Roman" w:hAnsi="Times New Roman" w:cs="Times New Roman"/>
                <w:sz w:val="24"/>
                <w:szCs w:val="24"/>
              </w:rPr>
            </w:pPr>
            <w:r w:rsidRPr="0035460D">
              <w:rPr>
                <w:rFonts w:ascii="Times New Roman" w:hAnsi="Times New Roman" w:cs="Times New Roman"/>
                <w:sz w:val="24"/>
                <w:szCs w:val="24"/>
              </w:rPr>
              <w:t>Изобразительность слова в его прямом значении (автология) и переносном значении (металогия). Эпитет. Сравнение. Аллегория. Перифраза. Тропы: метафора, метонимия, синекдоха, олицетворение, гипербола, литота, ирония. Фигуры: анафора, антитеза, градация, оксюморон, «острые речи», параллелизм, повторение, риторическое обращение, восклицание, вопрос, умолчание, хиазм, эллипсис, эпифора. «Звуковой символизм» и звукоподражание как основа специальной звуковой организации («словесной инструментовки») произведений словесности. Основные формы «словесной инструментовки»: аллитерация, ассонанс, звуковые повторы, звукопись. «Поэтическая этимология». Каламбур</w:t>
            </w:r>
          </w:p>
        </w:tc>
      </w:tr>
      <w:tr w:rsidR="00D87814" w:rsidRPr="0035460D" w14:paraId="3CABF986" w14:textId="77777777" w:rsidTr="00166D71">
        <w:tc>
          <w:tcPr>
            <w:tcW w:w="1203" w:type="pct"/>
          </w:tcPr>
          <w:p w14:paraId="541E16BC" w14:textId="5705034C" w:rsidR="00D87814" w:rsidRPr="0035460D" w:rsidRDefault="00D87814"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Речевой этикет</w:t>
            </w:r>
          </w:p>
        </w:tc>
        <w:tc>
          <w:tcPr>
            <w:tcW w:w="3797" w:type="pct"/>
          </w:tcPr>
          <w:p w14:paraId="6241C170" w14:textId="77777777" w:rsidR="00D87814" w:rsidRPr="0035460D" w:rsidRDefault="00D87814" w:rsidP="0035460D">
            <w:pPr>
              <w:jc w:val="both"/>
              <w:rPr>
                <w:rFonts w:ascii="Times New Roman" w:hAnsi="Times New Roman" w:cs="Times New Roman"/>
                <w:sz w:val="24"/>
                <w:szCs w:val="24"/>
              </w:rPr>
            </w:pPr>
            <w:r w:rsidRPr="0035460D">
              <w:rPr>
                <w:rFonts w:ascii="Times New Roman" w:hAnsi="Times New Roman" w:cs="Times New Roman"/>
                <w:sz w:val="24"/>
                <w:szCs w:val="24"/>
              </w:rPr>
              <w:t>Русская этикетная речевая манера общения. Исключение категоричности в разговоре. Невербальный (несловесный) этике общения. Этикет использования изобразительных жестов. Замещающие и сопровождающие жесты. 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w:t>
            </w:r>
          </w:p>
          <w:p w14:paraId="215B0A6F" w14:textId="0FA6CEF7" w:rsidR="00D87814" w:rsidRPr="0035460D" w:rsidRDefault="00D87814" w:rsidP="0035460D">
            <w:pPr>
              <w:jc w:val="both"/>
              <w:rPr>
                <w:rFonts w:ascii="Times New Roman" w:hAnsi="Times New Roman" w:cs="Times New Roman"/>
                <w:sz w:val="24"/>
                <w:szCs w:val="24"/>
              </w:rPr>
            </w:pPr>
            <w:r w:rsidRPr="0035460D">
              <w:rPr>
                <w:rFonts w:ascii="Times New Roman" w:hAnsi="Times New Roman" w:cs="Times New Roman"/>
                <w:sz w:val="24"/>
                <w:szCs w:val="24"/>
              </w:rPr>
              <w:t>. Синонимия речевых формул</w:t>
            </w:r>
          </w:p>
        </w:tc>
      </w:tr>
    </w:tbl>
    <w:p w14:paraId="050FEBAC" w14:textId="5D693AFC" w:rsidR="00776997" w:rsidRPr="0035460D" w:rsidRDefault="00166D71" w:rsidP="00166D71">
      <w:pPr>
        <w:ind w:left="360"/>
        <w:jc w:val="center"/>
        <w:rPr>
          <w:rFonts w:ascii="Times New Roman" w:hAnsi="Times New Roman" w:cs="Times New Roman"/>
          <w:b/>
          <w:bCs/>
          <w:sz w:val="24"/>
          <w:szCs w:val="24"/>
        </w:rPr>
      </w:pPr>
      <w:r w:rsidRPr="0035460D">
        <w:rPr>
          <w:rFonts w:ascii="Times New Roman" w:hAnsi="Times New Roman" w:cs="Times New Roman"/>
          <w:b/>
          <w:bCs/>
          <w:sz w:val="24"/>
          <w:szCs w:val="24"/>
        </w:rPr>
        <w:t>РОДНАЯ (ТАТАРСКАЯ) ЛИТЕРАТУРА</w:t>
      </w:r>
    </w:p>
    <w:p w14:paraId="41BDFB02" w14:textId="47614ACB" w:rsidR="00D87814" w:rsidRPr="0035460D" w:rsidRDefault="00D87814"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10 класс</w:t>
      </w:r>
    </w:p>
    <w:tbl>
      <w:tblPr>
        <w:tblStyle w:val="a4"/>
        <w:tblW w:w="5000" w:type="pct"/>
        <w:tblLook w:val="04A0" w:firstRow="1" w:lastRow="0" w:firstColumn="1" w:lastColumn="0" w:noHBand="0" w:noVBand="1"/>
      </w:tblPr>
      <w:tblGrid>
        <w:gridCol w:w="2643"/>
        <w:gridCol w:w="7552"/>
      </w:tblGrid>
      <w:tr w:rsidR="00D87814" w:rsidRPr="0035460D" w14:paraId="1BDA406D" w14:textId="77777777" w:rsidTr="00166D71">
        <w:tc>
          <w:tcPr>
            <w:tcW w:w="1296" w:type="pct"/>
          </w:tcPr>
          <w:p w14:paraId="22991A61" w14:textId="7B798557" w:rsidR="00D87814" w:rsidRPr="0035460D" w:rsidRDefault="00CA30A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Название раздела </w:t>
            </w:r>
          </w:p>
        </w:tc>
        <w:tc>
          <w:tcPr>
            <w:tcW w:w="3704" w:type="pct"/>
          </w:tcPr>
          <w:p w14:paraId="6695CCAF" w14:textId="7FFD4FDD" w:rsidR="00D87814" w:rsidRPr="0035460D" w:rsidRDefault="004D109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D87814" w:rsidRPr="0035460D" w14:paraId="4F8416B3" w14:textId="77777777" w:rsidTr="00166D71">
        <w:tc>
          <w:tcPr>
            <w:tcW w:w="1296" w:type="pct"/>
          </w:tcPr>
          <w:p w14:paraId="1EE649D3" w14:textId="44D46B06" w:rsidR="00D87814" w:rsidRPr="0035460D" w:rsidRDefault="00CA30A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Введение</w:t>
            </w:r>
          </w:p>
        </w:tc>
        <w:tc>
          <w:tcPr>
            <w:tcW w:w="3704" w:type="pct"/>
          </w:tcPr>
          <w:p w14:paraId="03AAEE49" w14:textId="69CA398F" w:rsidR="00D87814"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Введение. Введение. Особенности истории татарской литературы.</w:t>
            </w:r>
          </w:p>
        </w:tc>
      </w:tr>
      <w:tr w:rsidR="00D87814" w:rsidRPr="0035460D" w14:paraId="68202CA8" w14:textId="77777777" w:rsidTr="00166D71">
        <w:tc>
          <w:tcPr>
            <w:tcW w:w="1296" w:type="pct"/>
          </w:tcPr>
          <w:p w14:paraId="1967A300" w14:textId="1B75277D" w:rsidR="00D87814" w:rsidRPr="0035460D" w:rsidRDefault="00CA30A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Древнетюркская литература (VI–XII века).</w:t>
            </w:r>
          </w:p>
        </w:tc>
        <w:tc>
          <w:tcPr>
            <w:tcW w:w="3704" w:type="pct"/>
          </w:tcPr>
          <w:p w14:paraId="37E505E6" w14:textId="2060551A" w:rsidR="00D87814"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Введение в историю татарской литературы. Деление литературы на периоды. Обзор древней и средневековой литературы, литературы. – Понятие «тюркский народ». Общетюркская литература. Орхоно-Енисейские источники. Возникновение письменности. Руническая письменность, согдийская, манихейская и уйгурская, графика. Эпитафия. Орхоно-Енисейские памятники. которые были воздвигнуты в честь Бильге-кагана и его брата, полководца Кюль-тегина (732-735), советника первых каганов Второго Тюркского каганата Тоньюкуку (создан после 716 г., еще при жизни героя). Первый тюркский автор Йоллыг-Тегин, подписавший под текстами резвернутых эпитафий в честь Бильге-кагана и Кюльтегина. – Язык памятников рунической и древнеуйгурской письменности. Словарь М.Кашгари (1072-1047) </w:t>
            </w:r>
            <w:r w:rsidRPr="0035460D">
              <w:rPr>
                <w:rFonts w:ascii="Times New Roman" w:hAnsi="Times New Roman" w:cs="Times New Roman"/>
                <w:sz w:val="24"/>
                <w:szCs w:val="24"/>
              </w:rPr>
              <w:lastRenderedPageBreak/>
              <w:t>«Диване лөгат эт-төрк» / «Словарь тюркских наречий». Характер пословиц и поговорок, отрывки из литературных произведений в сборнике. Чтение и обсуждение пословиц. Сведения о произведении Ю.Баласагуни «Кутадгу белек» (1069) / «Благодатное знание». Значение её в мировой литературе. Ознакомление с отрывками. Суфийская философия и литература. Сведения о поэтах А.Йугнаки, А.Ясави, С.Бакыргани</w:t>
            </w:r>
          </w:p>
        </w:tc>
      </w:tr>
      <w:tr w:rsidR="00D87814" w:rsidRPr="0035460D" w14:paraId="52C2BB5A" w14:textId="77777777" w:rsidTr="00166D71">
        <w:tc>
          <w:tcPr>
            <w:tcW w:w="1296" w:type="pct"/>
          </w:tcPr>
          <w:p w14:paraId="355E1CA6" w14:textId="13E2392F" w:rsidR="00D87814" w:rsidRPr="0035460D" w:rsidRDefault="00CA30A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lastRenderedPageBreak/>
              <w:t>Средневековая литература: 1.Литература Булгарского периода (XII век –1 пол. XIII века).</w:t>
            </w:r>
          </w:p>
        </w:tc>
        <w:tc>
          <w:tcPr>
            <w:tcW w:w="3704" w:type="pct"/>
          </w:tcPr>
          <w:p w14:paraId="767DCA31" w14:textId="0A5A6251" w:rsidR="00D87814"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национальной литературы, ориентируясь на традиции восточной литературы и основываясь на идеологию и философию ислама. Взаимопроникновение религиозных мотивов, утверждающих единобожие, и светских мотивов о справедливом правителе, гуманной личности. Краткий обзор истории государства Великих Булгар и Булгарского ханства. Культура Булгар. Русские путешественики о Болгарах. Путешествие Ибн Фадлана. Поэма Кул Гали «Кыйссаи Йосыф» / «Сказание о Йусуфе». Чтение отрывков, обсуждение, знакомство с научными трудами ученых (Н.Хисамов, Р.Ганиева и др.). Произведения современных авторов на данную тему. Композитор Р.Ахиярова. Балет «Сказание о Юсуфе»</w:t>
            </w:r>
          </w:p>
        </w:tc>
      </w:tr>
      <w:tr w:rsidR="00D87814" w:rsidRPr="0035460D" w14:paraId="19C2B32A" w14:textId="77777777" w:rsidTr="00166D71">
        <w:tc>
          <w:tcPr>
            <w:tcW w:w="1296" w:type="pct"/>
          </w:tcPr>
          <w:p w14:paraId="139A47C9" w14:textId="649217A9" w:rsidR="00D87814"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bCs/>
                <w:sz w:val="24"/>
                <w:szCs w:val="24"/>
              </w:rPr>
              <w:t>2. Литература Золотоордынского периода (XIII век –1 пол. XV века</w:t>
            </w:r>
            <w:r w:rsidRPr="0035460D">
              <w:rPr>
                <w:rFonts w:ascii="Times New Roman" w:hAnsi="Times New Roman" w:cs="Times New Roman"/>
                <w:sz w:val="24"/>
                <w:szCs w:val="24"/>
              </w:rPr>
              <w:t>)</w:t>
            </w:r>
          </w:p>
        </w:tc>
        <w:tc>
          <w:tcPr>
            <w:tcW w:w="3704" w:type="pct"/>
          </w:tcPr>
          <w:p w14:paraId="20C0A690" w14:textId="028ECA8B" w:rsidR="00D87814"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Роль Золотой Орды в формировании татарского народа. История государства. Письменность. 136 Сведения о поэтах Золотой Орды: Котб (1297) «Хөсрәү вә Ширин» / «Хосрав и Ширин» (1342), Хорезми «Мәхәббәтнамә» / « Поэма о любви» (1353), М.Булгари (1297–1360) «Наһҗ әл-фәрадис» / «Дорога в рай» (1358), Х.Кятиб «Җөмҗөмә солтан» / «Жемжемэ султан» (1369). Чтение 1-2 отрывков из поэмы Сайфа Сараи «Гөлистан бит-төрки» / «Гулистан по-тюркски». Знакомство с научными трудами ученых. Теория литературы: Газель - жанр или жанровотематическая форма любовной, преимущественно, лирики у народов мусульманского ареала.</w:t>
            </w:r>
          </w:p>
        </w:tc>
      </w:tr>
      <w:tr w:rsidR="00D87814" w:rsidRPr="0035460D" w14:paraId="5658C807" w14:textId="77777777" w:rsidTr="00166D71">
        <w:tc>
          <w:tcPr>
            <w:tcW w:w="1296" w:type="pct"/>
          </w:tcPr>
          <w:p w14:paraId="5D60055C" w14:textId="3E313873" w:rsidR="00D87814" w:rsidRPr="0035460D" w:rsidRDefault="00CA30A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3. Литература Казанского ханства (первая половина XV - вторая половина XVI века)</w:t>
            </w:r>
          </w:p>
        </w:tc>
        <w:tc>
          <w:tcPr>
            <w:tcW w:w="3704" w:type="pct"/>
          </w:tcPr>
          <w:p w14:paraId="47BA6F9D" w14:textId="3C748AF1" w:rsidR="00D87814"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Обзор истории Казанского ханства. Культура. Сведения о поэтах: Умми Камал, Мухаммат Амин, Шарифи, Колшариф, Мухаммадьяр. Стихи и поэмы Кул Шарифа и Мухаммедьяра («Төхфәи мәрдан» /«Дар мужей»(1540) и «Нуры содур» / «Свет сердец» (1542)). Чтение 1-2 отрывков. Напоминание о поэмах поэта А.Рашита «Сююмбике», «Колшариф», «Мухаммадьяр». Произведения о Сююмбике</w:t>
            </w:r>
          </w:p>
        </w:tc>
      </w:tr>
      <w:tr w:rsidR="00CA30AF" w:rsidRPr="0035460D" w14:paraId="28D2AC6F" w14:textId="77777777" w:rsidTr="00166D71">
        <w:tc>
          <w:tcPr>
            <w:tcW w:w="1296" w:type="pct"/>
          </w:tcPr>
          <w:p w14:paraId="70123030" w14:textId="22C1F4E0" w:rsidR="00CA30AF" w:rsidRPr="0035460D" w:rsidRDefault="00CA30A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4. Литература периода застоя (вторая половина XVI века – XVIII век).</w:t>
            </w:r>
          </w:p>
        </w:tc>
        <w:tc>
          <w:tcPr>
            <w:tcW w:w="3704" w:type="pct"/>
          </w:tcPr>
          <w:p w14:paraId="04CF894B" w14:textId="6D2C2351" w:rsidR="00CA30AF"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Обзор литературы XVI – XVIII вв. Возрождение дастанов, баитов: «Сююмбика», «Казань». Биография и хикметы М.Кулыя, жизненный путь и творчество Г.Утыз Имяни. 2 часа. Теория литературы: дастаны, баиты</w:t>
            </w:r>
          </w:p>
        </w:tc>
      </w:tr>
      <w:tr w:rsidR="00CA30AF" w:rsidRPr="0035460D" w14:paraId="52C900B1" w14:textId="77777777" w:rsidTr="00166D71">
        <w:tc>
          <w:tcPr>
            <w:tcW w:w="1296" w:type="pct"/>
          </w:tcPr>
          <w:p w14:paraId="07C1AAA0" w14:textId="3F9A49AF" w:rsidR="00CA30AF" w:rsidRPr="0035460D" w:rsidRDefault="00CA30A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Литература периода просветительства (XIX век)</w:t>
            </w:r>
          </w:p>
        </w:tc>
        <w:tc>
          <w:tcPr>
            <w:tcW w:w="3704" w:type="pct"/>
          </w:tcPr>
          <w:p w14:paraId="2BBB7D77" w14:textId="54E5B80C" w:rsidR="00CA30AF"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Историко-культурный обзор литературы XIX века: развитие поэзии, прозы, драматургии. Двухплановый реализм. Просветительский идеал: «Первое – ум, второе – нравственность и третье – внешнее телесное достоинство». Два периода литературы XIX века. Появление новых жанров (реалистические поэмы, рассказы, повести, романы). – Исторические события в XIX веке и их влияние на культуру татарского народа. Сведения о просветителях. Составление хрестоматий. Выпуск первой газеты на татарском языке «Нур»/«Свет». Деятельность братьев Хальфиных, Фаезхановых, Ш.Марджани. Творчество суфийских поэтов: А.Каргалый, Х.Салихов, Ш.Заки, Г.Чокрый. Качественные изменения в поэзии: Г.Кандалый, Акмулла. Творчество К.Насыри, Ф.Карими. И.Гаспринского. Просветительский реализм в литературе. М.Акъегетзадэ, З.Бигиев, Ф.Карими, Ф.Халиди. Теория литературы: метод просветительского реализма, жанр саяхатнаме (путевые заметки), хикаят, марсия, мадхия, басня, рубаи, эпистолярный жанр, назира, кисса, сюжетное обрам</w:t>
            </w:r>
          </w:p>
        </w:tc>
      </w:tr>
      <w:tr w:rsidR="00CA30AF" w:rsidRPr="0035460D" w14:paraId="5117A4E0" w14:textId="77777777" w:rsidTr="00166D71">
        <w:tc>
          <w:tcPr>
            <w:tcW w:w="1296" w:type="pct"/>
          </w:tcPr>
          <w:p w14:paraId="1AC77713" w14:textId="492A8916" w:rsidR="00CA30AF" w:rsidRPr="0035460D" w:rsidRDefault="00CA30A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lastRenderedPageBreak/>
              <w:t>Литература начала XX века</w:t>
            </w:r>
          </w:p>
        </w:tc>
        <w:tc>
          <w:tcPr>
            <w:tcW w:w="3704" w:type="pct"/>
          </w:tcPr>
          <w:p w14:paraId="712FC7FA" w14:textId="5B5765FE" w:rsidR="00CA30AF"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Изменения в социально-политической жизни, их влияние на общественно- политическую и творческую мысль, синтез Востока и Запада в культуре. Особенности реалистического и романтического изображения действительности в литературе. Характерные особенности героев-современников в литературе этого периода. Нравственно-философские и литературно-эстетические искания авторов. – Переход от просветительского к 137 критическому реализму. Обогащение литературы с точки зрения литературных направлений и течений. Модернистские течения: импрессионизм, символизм. Активизация национальных проблем. Появление новых типов героев. Попытки по-новому ответить на вопросы о духовной свободе, вере, ограниченности жизни, жизни и смерти, красоте. – Творчество Г.Ибрагимова, Г.Исхаки, Г.Тукая, С.Рамиева, Дэрдменда, Г.Камала, Ф.Амирхана, М.Файзи. – Обзор литературы. Творчество Г.Тукая «Шагыйрь»/«Поэт», – «Туган җиремә»/ «Родной земле». Публицистика Тукая. Образ поэта в литературе и живописи. – Стихи Дардеменда «Видагъ»/ «Разлука», «Нәсыйхәт» / «Нравоучение». Стихи С.Рамиева «Авыл»/ «Деревня», «Пәйгамбәр»/ «Пророк», «Уку» / «Учение». – Г.Ибрагимов. Рассказ «Табигать балалары»/ «Дети природы». Чтение, анализ. – Г.Исхаки. Повесть «Көз» / «Осень». Чтение, обсуждение проблем любви, создании семьи, национальные традиции. Проект. – Ф.Амирхан. «Кадерле минутлар» / «Счастливые минуты». Чтение, обсуждение. – М.Файзи. «Галиябану». Чтение, анали</w:t>
            </w:r>
          </w:p>
        </w:tc>
      </w:tr>
      <w:tr w:rsidR="00CA30AF" w:rsidRPr="0035460D" w14:paraId="3F6F9178" w14:textId="77777777" w:rsidTr="00166D71">
        <w:tc>
          <w:tcPr>
            <w:tcW w:w="1296" w:type="pct"/>
          </w:tcPr>
          <w:p w14:paraId="6DE38FDB" w14:textId="537C597D" w:rsidR="00CA30AF" w:rsidRPr="0035460D" w:rsidRDefault="00CA30A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Литература 1920-1930-х годов.</w:t>
            </w:r>
          </w:p>
        </w:tc>
        <w:tc>
          <w:tcPr>
            <w:tcW w:w="3704" w:type="pct"/>
          </w:tcPr>
          <w:p w14:paraId="4E12B9D2" w14:textId="79D45521" w:rsidR="00CA30AF"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Социально-политические события 1920-30-х гг. Метод социалистического реализма в литературе. Произведения, продолжающие традиции предыдущих эпох. Произведения, посвященные строительству новой жизни. – Творчество К.Тинчурина, Х.Такташа, Г.Кутуя. – К.Тинчурин. «Сүнгән йолдызлар» / Угасшие звезды. Чтение, анализ. – Х.Такташ.«Ак чәчәкләр»/ «Белые цветы». Чтение, обсуждение. – Г.Кутуй. «Тапшырылмаган хатлар» / «Неотосланные письма». Чтение, обсуждение</w:t>
            </w:r>
          </w:p>
        </w:tc>
      </w:tr>
      <w:tr w:rsidR="00CA30AF" w:rsidRPr="0035460D" w14:paraId="0DD29D52" w14:textId="77777777" w:rsidTr="00166D71">
        <w:tc>
          <w:tcPr>
            <w:tcW w:w="1296" w:type="pct"/>
          </w:tcPr>
          <w:p w14:paraId="3D543AE3" w14:textId="6FD0FB2D" w:rsidR="00CA30AF" w:rsidRPr="0035460D" w:rsidRDefault="00CA30A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Повторение и обобщение изученного в 10 классе</w:t>
            </w:r>
          </w:p>
        </w:tc>
        <w:tc>
          <w:tcPr>
            <w:tcW w:w="3704" w:type="pct"/>
          </w:tcPr>
          <w:p w14:paraId="6363FC4A" w14:textId="004E9C6B" w:rsidR="00CA30AF" w:rsidRPr="0035460D" w:rsidRDefault="00CA30AF" w:rsidP="0035460D">
            <w:pPr>
              <w:jc w:val="both"/>
              <w:rPr>
                <w:rFonts w:ascii="Times New Roman" w:hAnsi="Times New Roman" w:cs="Times New Roman"/>
                <w:sz w:val="24"/>
                <w:szCs w:val="24"/>
              </w:rPr>
            </w:pPr>
            <w:r w:rsidRPr="0035460D">
              <w:rPr>
                <w:rFonts w:ascii="Times New Roman" w:hAnsi="Times New Roman" w:cs="Times New Roman"/>
                <w:sz w:val="24"/>
                <w:szCs w:val="24"/>
              </w:rPr>
              <w:t>– Проведение контрольных срезов и тестов.</w:t>
            </w:r>
          </w:p>
        </w:tc>
      </w:tr>
    </w:tbl>
    <w:p w14:paraId="066E4B2E" w14:textId="5A3AF1AB" w:rsidR="00D87814" w:rsidRPr="0035460D" w:rsidRDefault="00CE1C57" w:rsidP="0035460D">
      <w:pPr>
        <w:ind w:left="360"/>
        <w:jc w:val="both"/>
        <w:rPr>
          <w:rFonts w:ascii="Times New Roman" w:hAnsi="Times New Roman" w:cs="Times New Roman"/>
          <w:sz w:val="24"/>
          <w:szCs w:val="24"/>
        </w:rPr>
      </w:pPr>
      <w:r w:rsidRPr="0035460D">
        <w:rPr>
          <w:rFonts w:ascii="Times New Roman" w:hAnsi="Times New Roman" w:cs="Times New Roman"/>
          <w:b/>
          <w:bCs/>
          <w:sz w:val="24"/>
          <w:szCs w:val="24"/>
        </w:rPr>
        <w:t>11 класс</w:t>
      </w:r>
    </w:p>
    <w:tbl>
      <w:tblPr>
        <w:tblStyle w:val="a4"/>
        <w:tblW w:w="5000" w:type="pct"/>
        <w:tblLook w:val="04A0" w:firstRow="1" w:lastRow="0" w:firstColumn="1" w:lastColumn="0" w:noHBand="0" w:noVBand="1"/>
      </w:tblPr>
      <w:tblGrid>
        <w:gridCol w:w="2320"/>
        <w:gridCol w:w="7875"/>
      </w:tblGrid>
      <w:tr w:rsidR="00CE1C57" w:rsidRPr="0035460D" w14:paraId="7747979B" w14:textId="77777777" w:rsidTr="00084DCF">
        <w:tc>
          <w:tcPr>
            <w:tcW w:w="1138" w:type="pct"/>
          </w:tcPr>
          <w:p w14:paraId="33050DA2" w14:textId="4042831D" w:rsidR="00CE1C57" w:rsidRPr="0035460D" w:rsidRDefault="004D109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862" w:type="pct"/>
          </w:tcPr>
          <w:p w14:paraId="63E8DBDD" w14:textId="706A7CCC" w:rsidR="00CE1C57" w:rsidRPr="0035460D" w:rsidRDefault="00CE1C5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CE1C57" w:rsidRPr="0035460D" w14:paraId="411E8B93" w14:textId="77777777" w:rsidTr="00084DCF">
        <w:tc>
          <w:tcPr>
            <w:tcW w:w="1138" w:type="pct"/>
          </w:tcPr>
          <w:p w14:paraId="10900BD9" w14:textId="777BF865" w:rsidR="00CE1C57" w:rsidRPr="0035460D" w:rsidRDefault="007D2B6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Введение</w:t>
            </w:r>
          </w:p>
        </w:tc>
        <w:tc>
          <w:tcPr>
            <w:tcW w:w="3862" w:type="pct"/>
          </w:tcPr>
          <w:p w14:paraId="01234519" w14:textId="2BC674CF" w:rsidR="00CE1C57" w:rsidRPr="0035460D" w:rsidRDefault="00CE1C57" w:rsidP="0035460D">
            <w:pPr>
              <w:jc w:val="both"/>
              <w:rPr>
                <w:rFonts w:ascii="Times New Roman" w:hAnsi="Times New Roman" w:cs="Times New Roman"/>
                <w:sz w:val="24"/>
                <w:szCs w:val="24"/>
              </w:rPr>
            </w:pPr>
            <w:r w:rsidRPr="0035460D">
              <w:rPr>
                <w:rFonts w:ascii="Times New Roman" w:hAnsi="Times New Roman" w:cs="Times New Roman"/>
                <w:sz w:val="24"/>
                <w:szCs w:val="24"/>
              </w:rPr>
              <w:t>. Особенности истории татарской литературы.</w:t>
            </w:r>
          </w:p>
        </w:tc>
      </w:tr>
      <w:tr w:rsidR="00CE1C57" w:rsidRPr="0035460D" w14:paraId="7807D74D" w14:textId="77777777" w:rsidTr="00084DCF">
        <w:tc>
          <w:tcPr>
            <w:tcW w:w="1138" w:type="pct"/>
          </w:tcPr>
          <w:p w14:paraId="4BDD68C9" w14:textId="13C422D8" w:rsidR="00CE1C57" w:rsidRPr="0035460D" w:rsidRDefault="007D2B6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Литература военного времени</w:t>
            </w:r>
          </w:p>
        </w:tc>
        <w:tc>
          <w:tcPr>
            <w:tcW w:w="3862" w:type="pct"/>
          </w:tcPr>
          <w:p w14:paraId="0809B8EB" w14:textId="325D14E9" w:rsidR="00CE1C57" w:rsidRPr="0035460D" w:rsidRDefault="007D2B67" w:rsidP="0035460D">
            <w:pPr>
              <w:jc w:val="both"/>
              <w:rPr>
                <w:rFonts w:ascii="Times New Roman" w:hAnsi="Times New Roman" w:cs="Times New Roman"/>
                <w:sz w:val="24"/>
                <w:szCs w:val="24"/>
              </w:rPr>
            </w:pPr>
            <w:r w:rsidRPr="0035460D">
              <w:rPr>
                <w:rFonts w:ascii="Times New Roman" w:hAnsi="Times New Roman" w:cs="Times New Roman"/>
                <w:sz w:val="24"/>
                <w:szCs w:val="24"/>
              </w:rPr>
              <w:t>Великая Отечественная война, ее влияние на литературу. Основные темы и проблемы. Взаимоотношения между писателем и обществом. Творчество М.Джалиля, Ф.Карима, А. Кутуя, А.Еники. – М.Джалиль. «Хуш, акыллым»/ «Прощай, умница». Чтение, анализ. «Кошчык» / «Птенчик». Чтение, анализ. – Ф.Хусни «Йөзек кашы» / «Перстень». Чтение обсуждение</w:t>
            </w:r>
          </w:p>
        </w:tc>
      </w:tr>
      <w:tr w:rsidR="00CE1C57" w:rsidRPr="0035460D" w14:paraId="07CCF911" w14:textId="77777777" w:rsidTr="00084DCF">
        <w:tc>
          <w:tcPr>
            <w:tcW w:w="1138" w:type="pct"/>
          </w:tcPr>
          <w:p w14:paraId="5FDB8D32" w14:textId="0701D60F" w:rsidR="00CE1C57" w:rsidRPr="0035460D" w:rsidRDefault="007D2B6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Литература послевоенного периода (до 1960-х годов).</w:t>
            </w:r>
          </w:p>
        </w:tc>
        <w:tc>
          <w:tcPr>
            <w:tcW w:w="3862" w:type="pct"/>
          </w:tcPr>
          <w:p w14:paraId="04C4AA7C" w14:textId="6EF338A0" w:rsidR="00CE1C57" w:rsidRPr="0035460D" w:rsidRDefault="007D2B67" w:rsidP="0035460D">
            <w:pPr>
              <w:jc w:val="both"/>
              <w:rPr>
                <w:rFonts w:ascii="Times New Roman" w:hAnsi="Times New Roman" w:cs="Times New Roman"/>
                <w:sz w:val="24"/>
                <w:szCs w:val="24"/>
              </w:rPr>
            </w:pPr>
            <w:r w:rsidRPr="0035460D">
              <w:rPr>
                <w:rFonts w:ascii="Times New Roman" w:hAnsi="Times New Roman" w:cs="Times New Roman"/>
                <w:sz w:val="24"/>
                <w:szCs w:val="24"/>
              </w:rPr>
              <w:t>– Положительное влияние на литературу перемен периода «Оттепели». Творчество Х.Туфана. «Кайсыгызның кулы җылы?» / «У кого рука теплая?», «Илдә ниләр бар икән?» / «Что происходит на Родине?», «Луиза-а-а-а»</w:t>
            </w:r>
          </w:p>
        </w:tc>
      </w:tr>
      <w:tr w:rsidR="00CE1C57" w:rsidRPr="0035460D" w14:paraId="216420FA" w14:textId="77777777" w:rsidTr="00084DCF">
        <w:tc>
          <w:tcPr>
            <w:tcW w:w="1138" w:type="pct"/>
          </w:tcPr>
          <w:p w14:paraId="5D7BC67C" w14:textId="56FC4CCF" w:rsidR="00CE1C57" w:rsidRPr="0035460D" w:rsidRDefault="007D2B6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Литература 1960–1980-х годов</w:t>
            </w:r>
          </w:p>
        </w:tc>
        <w:tc>
          <w:tcPr>
            <w:tcW w:w="3862" w:type="pct"/>
          </w:tcPr>
          <w:p w14:paraId="707A5D8F" w14:textId="015DE2E7" w:rsidR="00CE1C57" w:rsidRPr="0035460D" w:rsidRDefault="007D2B6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Возвращение литературы к национальным идеалам. Появление новых жанров, тем и мотивов, литературных форм. Поиски в области литературного героя. – Деревенская проза. 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 Оживление романтического </w:t>
            </w:r>
            <w:r w:rsidRPr="0035460D">
              <w:rPr>
                <w:rFonts w:ascii="Times New Roman" w:hAnsi="Times New Roman" w:cs="Times New Roman"/>
                <w:sz w:val="24"/>
                <w:szCs w:val="24"/>
              </w:rPr>
              <w:lastRenderedPageBreak/>
              <w:t>направления. Появление другой оценки революции 1917 года и новой жизни после нее. Изображение темы войны в ином аспекте. – Творчество А.Гилязова, Р.Файзуллина, Р.Хариса. – Р.Файзуллин. «Яшь чак» / «Молодость», «Туган ягым» / «Родной край». Чтение, анализ</w:t>
            </w:r>
          </w:p>
        </w:tc>
      </w:tr>
      <w:tr w:rsidR="00CE1C57" w:rsidRPr="0035460D" w14:paraId="2F67753C" w14:textId="77777777" w:rsidTr="00084DCF">
        <w:trPr>
          <w:trHeight w:val="3818"/>
        </w:trPr>
        <w:tc>
          <w:tcPr>
            <w:tcW w:w="1138" w:type="pct"/>
          </w:tcPr>
          <w:p w14:paraId="1951CB33" w14:textId="1EAFA195" w:rsidR="00CE1C57" w:rsidRPr="0035460D" w:rsidRDefault="007D2B67" w:rsidP="0035460D">
            <w:pPr>
              <w:jc w:val="both"/>
              <w:rPr>
                <w:rFonts w:ascii="Times New Roman" w:hAnsi="Times New Roman" w:cs="Times New Roman"/>
                <w:sz w:val="24"/>
                <w:szCs w:val="24"/>
              </w:rPr>
            </w:pPr>
            <w:r w:rsidRPr="0035460D">
              <w:rPr>
                <w:rFonts w:ascii="Times New Roman" w:hAnsi="Times New Roman" w:cs="Times New Roman"/>
                <w:bCs/>
                <w:sz w:val="24"/>
                <w:szCs w:val="24"/>
              </w:rPr>
              <w:lastRenderedPageBreak/>
              <w:t>Литература 1980–2000-ых годов</w:t>
            </w:r>
            <w:r w:rsidRPr="0035460D">
              <w:rPr>
                <w:rFonts w:ascii="Times New Roman" w:hAnsi="Times New Roman" w:cs="Times New Roman"/>
                <w:sz w:val="24"/>
                <w:szCs w:val="24"/>
              </w:rPr>
              <w:t>.</w:t>
            </w:r>
          </w:p>
        </w:tc>
        <w:tc>
          <w:tcPr>
            <w:tcW w:w="3862" w:type="pct"/>
          </w:tcPr>
          <w:p w14:paraId="71ED15BA" w14:textId="76EF675D" w:rsidR="00CE1C57" w:rsidRPr="0035460D" w:rsidRDefault="007D2B67" w:rsidP="0035460D">
            <w:pPr>
              <w:jc w:val="both"/>
              <w:rPr>
                <w:rFonts w:ascii="Times New Roman" w:hAnsi="Times New Roman" w:cs="Times New Roman"/>
                <w:sz w:val="24"/>
                <w:szCs w:val="24"/>
              </w:rPr>
            </w:pPr>
            <w:r w:rsidRPr="0035460D">
              <w:rPr>
                <w:rFonts w:ascii="Times New Roman" w:hAnsi="Times New Roman" w:cs="Times New Roman"/>
                <w:sz w:val="24"/>
                <w:szCs w:val="24"/>
              </w:rPr>
              <w:t>– Возрождение татарской литературы на рубеже ХХ-ХХI веков. Созвучность тенденций в литературе этого периода с поисками в литературе начала ХХ века. Трансформация реализма, появление литературных произведений, критически оценивающих советскую и постсоветскую эпоху, воссоздающих историю страны через призму противостояния человека и общества. – Творчество А.Гилязева, М.Магдиева, М.Хасанова, Т.Миннуллина, И.Юзеева, Р.Файзуллина. М.Магдиев. «Кеше китә – җыры кала» / «Человек уходит – память остается». Чтение, составление плана, тезисов, обсуждение. – М.Хасанов. «Язгы аҗаган» / «Весенняя зарница». / Весення зарница. Чтение, составление тезисов, обсуждение, анализ. – Т.Миннуллин. «Әлдермештән Әлмәндәр» / «Старик Альмандар из Альдермеша». Чтение, анализ.</w:t>
            </w:r>
          </w:p>
        </w:tc>
      </w:tr>
      <w:tr w:rsidR="00CE1C57" w:rsidRPr="0035460D" w14:paraId="7D5D9A21" w14:textId="77777777" w:rsidTr="00084DCF">
        <w:tc>
          <w:tcPr>
            <w:tcW w:w="1138" w:type="pct"/>
          </w:tcPr>
          <w:p w14:paraId="2F095198" w14:textId="3D31D0F4" w:rsidR="00CE1C57" w:rsidRPr="0035460D" w:rsidRDefault="007D2B6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Литература 2000–2010-х годов.</w:t>
            </w:r>
          </w:p>
        </w:tc>
        <w:tc>
          <w:tcPr>
            <w:tcW w:w="3862" w:type="pct"/>
          </w:tcPr>
          <w:p w14:paraId="138C030C" w14:textId="030B6BF1" w:rsidR="00CE1C57" w:rsidRPr="0035460D" w:rsidRDefault="007D2B67" w:rsidP="0035460D">
            <w:pPr>
              <w:jc w:val="both"/>
              <w:rPr>
                <w:rFonts w:ascii="Times New Roman" w:hAnsi="Times New Roman" w:cs="Times New Roman"/>
                <w:sz w:val="24"/>
                <w:szCs w:val="24"/>
              </w:rPr>
            </w:pPr>
            <w:r w:rsidRPr="0035460D">
              <w:rPr>
                <w:rFonts w:ascii="Times New Roman" w:hAnsi="Times New Roman" w:cs="Times New Roman"/>
                <w:sz w:val="24"/>
                <w:szCs w:val="24"/>
              </w:rPr>
              <w:t>Выдвижение на передний план психологического начала, утверждение понятия о том, что жизнь и внутренний мир отдельного человека выше исторической и социальной действительности. Воссоздание процессов, происходящих в сознании и бессознательных сферах человека. Активизация мифологических, условно-символических образов, раскрытие с их помощью национальной проблематики в новой плоскости, изображение национальной самобытности в качестве силы, способной противостоять тоталитарной идеологии. – Творчество З.Хакима, Н . Г и м а т д и н о в о й , 139 Ф . Б а й р а м о в о й , Р.Зайдуллы, Ф.Яхина, Р.Рахмана, Р.Миннуллина. – З.Хаким. «Телсез күке» / «Немая кукушка». Чтение, обсуждение, анализ. Н.Гыйматдинова. «Сихерче» / «Колдунья» (отрывок). Чтение, обсуждение. Р.Зайдулла «Битлек»/ «Маска». Р.Миңнуллин “Әнкәмнең догалары”/”Молитвы матери”</w:t>
            </w:r>
          </w:p>
        </w:tc>
      </w:tr>
      <w:tr w:rsidR="00CE1C57" w:rsidRPr="0035460D" w14:paraId="525DE671" w14:textId="77777777" w:rsidTr="00084DCF">
        <w:tc>
          <w:tcPr>
            <w:tcW w:w="1138" w:type="pct"/>
          </w:tcPr>
          <w:p w14:paraId="0AEEDBBA" w14:textId="2CAC6B59" w:rsidR="00CE1C57" w:rsidRPr="0035460D" w:rsidRDefault="007D2B67"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Повторение и обобщение изученного в 10 классе</w:t>
            </w:r>
          </w:p>
        </w:tc>
        <w:tc>
          <w:tcPr>
            <w:tcW w:w="3862" w:type="pct"/>
          </w:tcPr>
          <w:p w14:paraId="08702C3D" w14:textId="54827AC3" w:rsidR="00CE1C57" w:rsidRPr="0035460D" w:rsidRDefault="007D2B67" w:rsidP="0035460D">
            <w:pPr>
              <w:jc w:val="both"/>
              <w:rPr>
                <w:rFonts w:ascii="Times New Roman" w:hAnsi="Times New Roman" w:cs="Times New Roman"/>
                <w:sz w:val="24"/>
                <w:szCs w:val="24"/>
              </w:rPr>
            </w:pPr>
            <w:r w:rsidRPr="0035460D">
              <w:rPr>
                <w:rFonts w:ascii="Times New Roman" w:hAnsi="Times New Roman" w:cs="Times New Roman"/>
                <w:sz w:val="24"/>
                <w:szCs w:val="24"/>
              </w:rPr>
              <w:t>– Проведение контрольных работ и тестов</w:t>
            </w:r>
          </w:p>
        </w:tc>
      </w:tr>
    </w:tbl>
    <w:p w14:paraId="7C4B772C" w14:textId="77777777" w:rsidR="00B44BCD" w:rsidRPr="0035460D" w:rsidRDefault="004B0123"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Содержание учебного предмета татарская литература </w:t>
      </w:r>
      <w:r w:rsidR="00B44BCD" w:rsidRPr="0035460D">
        <w:rPr>
          <w:rFonts w:ascii="Times New Roman" w:hAnsi="Times New Roman" w:cs="Times New Roman"/>
          <w:b/>
          <w:bCs/>
          <w:sz w:val="24"/>
          <w:szCs w:val="24"/>
        </w:rPr>
        <w:t>(татарская группа)</w:t>
      </w:r>
    </w:p>
    <w:p w14:paraId="70AB88F4" w14:textId="73FD0958" w:rsidR="004B0123" w:rsidRPr="0035460D" w:rsidRDefault="004B0123"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10 класс</w:t>
      </w:r>
    </w:p>
    <w:tbl>
      <w:tblPr>
        <w:tblStyle w:val="a4"/>
        <w:tblW w:w="5000" w:type="pct"/>
        <w:tblLook w:val="04A0" w:firstRow="1" w:lastRow="0" w:firstColumn="1" w:lastColumn="0" w:noHBand="0" w:noVBand="1"/>
      </w:tblPr>
      <w:tblGrid>
        <w:gridCol w:w="2159"/>
        <w:gridCol w:w="8036"/>
      </w:tblGrid>
      <w:tr w:rsidR="007C5A83" w:rsidRPr="0035460D" w14:paraId="0CAC7D89" w14:textId="77777777" w:rsidTr="00084DCF">
        <w:tc>
          <w:tcPr>
            <w:tcW w:w="1059" w:type="pct"/>
          </w:tcPr>
          <w:p w14:paraId="2896E4D8" w14:textId="6520EA81" w:rsidR="007C5A83" w:rsidRPr="0035460D" w:rsidRDefault="00ED4A6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Бүлек исеме</w:t>
            </w:r>
          </w:p>
        </w:tc>
        <w:tc>
          <w:tcPr>
            <w:tcW w:w="3941" w:type="pct"/>
          </w:tcPr>
          <w:p w14:paraId="3FD5EB31" w14:textId="73C4EF65" w:rsidR="007C5A83" w:rsidRPr="0035460D" w:rsidRDefault="007C5A83"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Кыскача эчтәлек</w:t>
            </w:r>
          </w:p>
        </w:tc>
      </w:tr>
      <w:tr w:rsidR="007C5A83" w:rsidRPr="0035460D" w14:paraId="04B44B1A" w14:textId="77777777" w:rsidTr="00084DCF">
        <w:tc>
          <w:tcPr>
            <w:tcW w:w="1059" w:type="pct"/>
          </w:tcPr>
          <w:p w14:paraId="5058B63A" w14:textId="7B7FD0FA" w:rsidR="007C5A83" w:rsidRPr="0035460D" w:rsidRDefault="007C5A83"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Татар әдәбияты тарихына кереш. Борынгы гасыр әдәбияты</w:t>
            </w:r>
          </w:p>
        </w:tc>
        <w:tc>
          <w:tcPr>
            <w:tcW w:w="3941" w:type="pct"/>
          </w:tcPr>
          <w:p w14:paraId="7653B784" w14:textId="5548B93D" w:rsidR="007C5A83" w:rsidRPr="0035460D" w:rsidRDefault="007C5A83" w:rsidP="0035460D">
            <w:pPr>
              <w:jc w:val="both"/>
              <w:rPr>
                <w:rFonts w:ascii="Times New Roman" w:hAnsi="Times New Roman" w:cs="Times New Roman"/>
                <w:sz w:val="24"/>
                <w:szCs w:val="24"/>
              </w:rPr>
            </w:pPr>
            <w:r w:rsidRPr="0035460D">
              <w:rPr>
                <w:rFonts w:ascii="Times New Roman" w:hAnsi="Times New Roman" w:cs="Times New Roman"/>
                <w:sz w:val="24"/>
                <w:szCs w:val="24"/>
              </w:rPr>
              <w:t>Татар әдәбияты тарихына кереш. Борынгы һәм Урта гасыр әдәбияты турында белешмә. Кол Гали. “Кыйссаи Йосыф”. Сюжеты, төп образлар, автор күтәргән мәсьәләләр, әһәмияте</w:t>
            </w:r>
          </w:p>
        </w:tc>
      </w:tr>
      <w:tr w:rsidR="007C5A83" w:rsidRPr="0035460D" w14:paraId="48016AC4" w14:textId="77777777" w:rsidTr="00084DCF">
        <w:tc>
          <w:tcPr>
            <w:tcW w:w="1059" w:type="pct"/>
          </w:tcPr>
          <w:p w14:paraId="13B1D993" w14:textId="7C08EB69" w:rsidR="007C5A83" w:rsidRPr="0035460D" w:rsidRDefault="007C5A83"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Урта гасыр әдәбияты Алтын Урда чоры әдәбияты Казан ханлыгы чоры әдәбияты 17-18 нче йөз әдәбияты</w:t>
            </w:r>
          </w:p>
        </w:tc>
        <w:tc>
          <w:tcPr>
            <w:tcW w:w="3941" w:type="pct"/>
          </w:tcPr>
          <w:p w14:paraId="28F48790" w14:textId="55223934" w:rsidR="007C5A83" w:rsidRPr="0035460D" w:rsidRDefault="007C5A83" w:rsidP="0035460D">
            <w:pPr>
              <w:jc w:val="both"/>
              <w:rPr>
                <w:rFonts w:ascii="Times New Roman" w:hAnsi="Times New Roman" w:cs="Times New Roman"/>
                <w:sz w:val="24"/>
                <w:szCs w:val="24"/>
              </w:rPr>
            </w:pPr>
            <w:r w:rsidRPr="0035460D">
              <w:rPr>
                <w:rFonts w:ascii="Times New Roman" w:hAnsi="Times New Roman" w:cs="Times New Roman"/>
                <w:sz w:val="24"/>
                <w:szCs w:val="24"/>
              </w:rPr>
              <w:t>Чорга характеристика. Бу чорда иҗат иткән әдипләр, аларның әсәрләре. Жанр төрлелеге. Газәл жанры Котб “Хөсрәү вә Ширин” әсәре. Әсәрдәге вакыйгаларның реальлеге. Сәйф Сараи. “Гөлестан бит- төрки” әсәре. Мәхәббәт темасы. Кол Шәриф иҗаты “И күңел”. Мөхәммәдьяр иҗаты. “Төхфәи мәрдан” поэмасы Чор әдәбияты һәм мәдәнияте. Мөхәммәдьяр иҗаты, әсәрләренең төзелеше, проблематикасы, сәнгати эшләнеше. Чор әдәбияты һәм мәдәнияте. Мәүла Колый хикмәтләре. Әсәрләрдә чынбарлык һәм суфилык бирелеше. Хезмәт кешесенә мөнәсәбәт. Күңел каршылыгы чагылышы. Чор әдәбияты һәм 141 мәдәнияте. Г.Утыз Имәни. Тематикасының төрлелеге, фикер каршылыгы, әсәрләрендә үгетнәсыйхәт чагылышы. Т. Ялчыгөл иҗаты.Әдәбият теориясе: дастан, бәет.</w:t>
            </w:r>
          </w:p>
        </w:tc>
      </w:tr>
      <w:tr w:rsidR="007C5A83" w:rsidRPr="0035460D" w14:paraId="1AC3EA82" w14:textId="77777777" w:rsidTr="00084DCF">
        <w:tc>
          <w:tcPr>
            <w:tcW w:w="1059" w:type="pct"/>
          </w:tcPr>
          <w:p w14:paraId="7969B7AB" w14:textId="6416F2A4" w:rsidR="007C5A83" w:rsidRPr="0035460D" w:rsidRDefault="007C5A83"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lastRenderedPageBreak/>
              <w:t>19 нчы йөз әдәбияты</w:t>
            </w:r>
          </w:p>
        </w:tc>
        <w:tc>
          <w:tcPr>
            <w:tcW w:w="3941" w:type="pct"/>
          </w:tcPr>
          <w:p w14:paraId="67B80C7C" w14:textId="7CE9A30D" w:rsidR="007C5A83" w:rsidRPr="0035460D" w:rsidRDefault="007C5A83" w:rsidP="0035460D">
            <w:pPr>
              <w:jc w:val="both"/>
              <w:rPr>
                <w:rFonts w:ascii="Times New Roman" w:hAnsi="Times New Roman" w:cs="Times New Roman"/>
                <w:sz w:val="24"/>
                <w:szCs w:val="24"/>
              </w:rPr>
            </w:pPr>
            <w:r w:rsidRPr="0035460D">
              <w:rPr>
                <w:rFonts w:ascii="Times New Roman" w:hAnsi="Times New Roman" w:cs="Times New Roman"/>
                <w:sz w:val="24"/>
                <w:szCs w:val="24"/>
              </w:rPr>
              <w:t>Чорга характеристика. Бу чорда иҗат иткән әдипләр, аларның әсәрләре. Жанр төрлелеге. Шигырь төзелеше. Фантастик сурәтләү алымының сюжетны оештырудагы роле. Мәгърифәтчелек әдәбияты. Хатын-кыз язмышы мәсьәләсе. 19 нчы йөз әдәбиятына күзәтү. Ф.Кәрими “Ауропа сәяхәтнамәсе”. Әдәби иҗаттагы төп юнәлешләр. Габделҗаббар Кандалый иҗаты. Г.Кандалый иҗатыннан үрнәкләр. Г.Кандалыйның әдәбиятка алып килгән яңалыгы. Шиһабеддин Мәрҗани иҗаты. Мәрҗанинең татар иҗтимагый фикер үсешендәге роле. Мифтахеддин Акмулла эшчәнлеге. Мифтахеддин Акмулла иҗатыннан үрнәкләр. БСҮ “Акмулла –мәгърифәт һәм гаделлек җырчысы”. К.Насыйри тормышы һәм күпкырлы эшчәнлеге. К.Насыйри иҗатыннан үрнәкләр. ДТУ.К.Насыйри “Тәрбия китабы” Муса Акъегетзадә эшчәнлеге. Муса Акъегетзадә. “Хисамеддин менла”. Милләтнең бүгенгесе, киләчәге турындагы мәсьәләләрнең куелышы. З.Бигиев иҗаты. “Меңнәр, яки гүзәл кыз Хәдичә” әсәренең темасы, идеясе, образларның бирелеше, төзелеше</w:t>
            </w:r>
          </w:p>
        </w:tc>
      </w:tr>
      <w:tr w:rsidR="007C5A83" w:rsidRPr="0035460D" w14:paraId="1F66BF9A" w14:textId="77777777" w:rsidTr="00084DCF">
        <w:tc>
          <w:tcPr>
            <w:tcW w:w="1059" w:type="pct"/>
          </w:tcPr>
          <w:p w14:paraId="6908418F" w14:textId="0759C52E" w:rsidR="007C5A83" w:rsidRPr="0035460D" w:rsidRDefault="007C5A83"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20 нче йөз башы әдәбияты</w:t>
            </w:r>
          </w:p>
        </w:tc>
        <w:tc>
          <w:tcPr>
            <w:tcW w:w="3941" w:type="pct"/>
          </w:tcPr>
          <w:p w14:paraId="7CC7FDF6" w14:textId="3BA77EBA" w:rsidR="007C5A83" w:rsidRPr="0035460D" w:rsidRDefault="007C5A83" w:rsidP="0035460D">
            <w:pPr>
              <w:jc w:val="both"/>
              <w:rPr>
                <w:rFonts w:ascii="Times New Roman" w:hAnsi="Times New Roman" w:cs="Times New Roman"/>
                <w:sz w:val="24"/>
                <w:szCs w:val="24"/>
              </w:rPr>
            </w:pPr>
            <w:r w:rsidRPr="0035460D">
              <w:rPr>
                <w:rFonts w:ascii="Times New Roman" w:hAnsi="Times New Roman" w:cs="Times New Roman"/>
                <w:sz w:val="24"/>
                <w:szCs w:val="24"/>
              </w:rPr>
              <w:t>Чорга характеристика. Бу чорда иҗат иткән әдипләр, аларның әсәрләре. Холык, әхлакый нигез, кеше язмышы мәсьәләләре. Милләт язмышы, театр сәнгате үсеше мәсьәләләре бирелеше. Г.Исхакый. “Ул әле өйләнмәгән иде” әсәренең темасы. БСҮ Катнаш никахлар турында әңгәмә кору. Г.Тукай иҗаты. ДТУ. Г.Тукай иҗатыннан үрнәкләр. БСҮ. Тукай музеенда кунакта. Г.Тукай һәм “Ватан“ төшенчәе. Г.Тукай “Мәхәббәт” әсәре. Композитор Н.Җиһановның музыка сәнгате өлкәсендәге эшчәнлеге. Бакый Урманче иҗаты. Тукай образын гәүдәләндергән әсәрләре. Дәрдемәнд.Тормыш юлы, иҗаты. Дәрдемәнд иҗатыннан үрнәкләр. С.Рәмиев иҗаты. “Авыл” шигыренә анализ. Г.Ибрагимов “Яшь йөрәкләр” әсәре. Г.Камал.”Бүләк өчен” әсәре.Әсәрнең проблематикасы, көлкечел кофликт, образларның бирелеше. Ф.Әмирхан. “Шәфигулла агай” әсәре. Әсәрнең идеясе. ДТУ. Ф.Әмирхан. “Хәят” повесте. М.Фәйзи иҗаты. “Ак калфак” драмас</w:t>
            </w:r>
          </w:p>
        </w:tc>
      </w:tr>
      <w:tr w:rsidR="007C5A83" w:rsidRPr="0035460D" w14:paraId="6A7ADD60" w14:textId="77777777" w:rsidTr="00084DCF">
        <w:tc>
          <w:tcPr>
            <w:tcW w:w="1059" w:type="pct"/>
          </w:tcPr>
          <w:p w14:paraId="43D14CE3" w14:textId="317EFEA1" w:rsidR="007C5A83" w:rsidRPr="0035460D" w:rsidRDefault="007C5A83"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1920-1930 нчы еллар әдәбияты</w:t>
            </w:r>
          </w:p>
        </w:tc>
        <w:tc>
          <w:tcPr>
            <w:tcW w:w="3941" w:type="pct"/>
          </w:tcPr>
          <w:p w14:paraId="4F7F876A" w14:textId="2E91B73B" w:rsidR="007C5A83" w:rsidRPr="0035460D" w:rsidRDefault="007C5A83" w:rsidP="0035460D">
            <w:pPr>
              <w:jc w:val="both"/>
              <w:rPr>
                <w:rFonts w:ascii="Times New Roman" w:hAnsi="Times New Roman" w:cs="Times New Roman"/>
                <w:sz w:val="24"/>
                <w:szCs w:val="24"/>
              </w:rPr>
            </w:pPr>
            <w:r w:rsidRPr="0035460D">
              <w:rPr>
                <w:rFonts w:ascii="Times New Roman" w:hAnsi="Times New Roman" w:cs="Times New Roman"/>
                <w:sz w:val="24"/>
                <w:szCs w:val="24"/>
              </w:rPr>
              <w:t>Чорга характеристика. Бу чорда иҗат иткән әдипләр, аларның әсәрләре. 1920-1930 нчы еллар әдәбиятына күзәтү. К.Тинчурин иҗаты. “Сүнгән йолдызлар” әсәре. Тематикасы, идеясе. Һ.Такташ “Мәххәбәт тәүбәсе” поэмасында. 142 Г.Кутуй “Тапшырылмаган хатлар” әсәре. Әсәрдәге мәхәббәт, гаилә, бәхет мәсьәләләренең бирелеше. Үткәннәрне кабатлау. Йомгаклау</w:t>
            </w:r>
          </w:p>
        </w:tc>
      </w:tr>
    </w:tbl>
    <w:p w14:paraId="4BE3D11E" w14:textId="0C5B3C6C" w:rsidR="00B44BCD" w:rsidRPr="0035460D" w:rsidRDefault="00B44BCD"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11 класс</w:t>
      </w:r>
    </w:p>
    <w:tbl>
      <w:tblPr>
        <w:tblStyle w:val="a4"/>
        <w:tblW w:w="5000" w:type="pct"/>
        <w:tblLook w:val="04A0" w:firstRow="1" w:lastRow="0" w:firstColumn="1" w:lastColumn="0" w:noHBand="0" w:noVBand="1"/>
      </w:tblPr>
      <w:tblGrid>
        <w:gridCol w:w="3216"/>
        <w:gridCol w:w="6979"/>
      </w:tblGrid>
      <w:tr w:rsidR="00B44BCD" w:rsidRPr="0035460D" w14:paraId="50EA1A81" w14:textId="77777777" w:rsidTr="00084DCF">
        <w:tc>
          <w:tcPr>
            <w:tcW w:w="1577" w:type="pct"/>
          </w:tcPr>
          <w:p w14:paraId="3A44CEBD" w14:textId="77777777" w:rsidR="00B44BCD" w:rsidRPr="0035460D" w:rsidRDefault="00B44BC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Бүлек исеме</w:t>
            </w:r>
          </w:p>
        </w:tc>
        <w:tc>
          <w:tcPr>
            <w:tcW w:w="3423" w:type="pct"/>
          </w:tcPr>
          <w:p w14:paraId="7CBBEFC4" w14:textId="77777777" w:rsidR="00B44BCD" w:rsidRPr="0035460D" w:rsidRDefault="00B44BC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Кыскача эчтәлек</w:t>
            </w:r>
          </w:p>
        </w:tc>
      </w:tr>
      <w:tr w:rsidR="00B44BCD" w:rsidRPr="0035460D" w14:paraId="6862EEF8" w14:textId="77777777" w:rsidTr="00084DCF">
        <w:tc>
          <w:tcPr>
            <w:tcW w:w="1577" w:type="pct"/>
          </w:tcPr>
          <w:p w14:paraId="7EC6F568" w14:textId="77777777" w:rsidR="00B44BCD" w:rsidRPr="0035460D" w:rsidRDefault="00B44BCD"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Бөек Ватан сугышы еллары әдәбияты</w:t>
            </w:r>
          </w:p>
        </w:tc>
        <w:tc>
          <w:tcPr>
            <w:tcW w:w="3423" w:type="pct"/>
          </w:tcPr>
          <w:p w14:paraId="31C186F3" w14:textId="77777777" w:rsidR="00B44BCD" w:rsidRPr="0035460D" w:rsidRDefault="00B44BCD" w:rsidP="0035460D">
            <w:pPr>
              <w:jc w:val="both"/>
              <w:rPr>
                <w:rFonts w:ascii="Times New Roman" w:hAnsi="Times New Roman" w:cs="Times New Roman"/>
                <w:sz w:val="24"/>
                <w:szCs w:val="24"/>
              </w:rPr>
            </w:pPr>
            <w:r w:rsidRPr="0035460D">
              <w:rPr>
                <w:rFonts w:ascii="Times New Roman" w:hAnsi="Times New Roman" w:cs="Times New Roman"/>
                <w:sz w:val="24"/>
                <w:szCs w:val="24"/>
              </w:rPr>
              <w:t>Бөек Ватан сугышы, аның әдәбиятка йогынтысы. Әдәбиятта җиңүгә ышаныч темасы. Муса Җәлил “Моабит дәфтәрләре”, Муса Җәлил “Хуш акыллым”, “Кошчык” әсәрләре. Ф.Хөсни иҗаты. “Йөзек кашы” әсәре.</w:t>
            </w:r>
          </w:p>
        </w:tc>
      </w:tr>
      <w:tr w:rsidR="00B44BCD" w:rsidRPr="0035460D" w14:paraId="34E2B5D8" w14:textId="77777777" w:rsidTr="00084DCF">
        <w:tc>
          <w:tcPr>
            <w:tcW w:w="1577" w:type="pct"/>
          </w:tcPr>
          <w:p w14:paraId="7B196D04" w14:textId="77777777" w:rsidR="00B44BCD" w:rsidRPr="0035460D" w:rsidRDefault="00B44BCD"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Сугышта н соңгы еллардагы татар әдәбияты</w:t>
            </w:r>
          </w:p>
        </w:tc>
        <w:tc>
          <w:tcPr>
            <w:tcW w:w="3423" w:type="pct"/>
          </w:tcPr>
          <w:p w14:paraId="19783DAC" w14:textId="77777777" w:rsidR="00B44BCD" w:rsidRPr="0035460D" w:rsidRDefault="00B44BCD" w:rsidP="0035460D">
            <w:pPr>
              <w:jc w:val="both"/>
              <w:rPr>
                <w:rFonts w:ascii="Times New Roman" w:hAnsi="Times New Roman" w:cs="Times New Roman"/>
                <w:sz w:val="24"/>
                <w:szCs w:val="24"/>
              </w:rPr>
            </w:pPr>
            <w:r w:rsidRPr="0035460D">
              <w:rPr>
                <w:rFonts w:ascii="Times New Roman" w:hAnsi="Times New Roman" w:cs="Times New Roman"/>
                <w:sz w:val="24"/>
                <w:szCs w:val="24"/>
              </w:rPr>
              <w:t>Хәсән Туфан иҗаты, әсәрләренең төзелеше, проблематикасы, сәнгатьчә эшләнеше. “Кайсыгызның кулы җылы?”, “Илдә ниләр бар икән?”, “Луизага” әсәрләре.</w:t>
            </w:r>
          </w:p>
        </w:tc>
      </w:tr>
      <w:tr w:rsidR="00B44BCD" w:rsidRPr="0035460D" w14:paraId="6D033464" w14:textId="77777777" w:rsidTr="00084DCF">
        <w:tc>
          <w:tcPr>
            <w:tcW w:w="1577" w:type="pct"/>
          </w:tcPr>
          <w:p w14:paraId="1EF05A79" w14:textId="77777777" w:rsidR="00B44BCD" w:rsidRPr="0035460D" w:rsidRDefault="00B44BCD"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1960-1980 нче еллардагы әдәбия</w:t>
            </w:r>
          </w:p>
        </w:tc>
        <w:tc>
          <w:tcPr>
            <w:tcW w:w="3423" w:type="pct"/>
          </w:tcPr>
          <w:p w14:paraId="05CB8D95" w14:textId="77777777" w:rsidR="00B44BCD" w:rsidRPr="0035460D" w:rsidRDefault="00B44BCD" w:rsidP="0035460D">
            <w:pPr>
              <w:jc w:val="both"/>
              <w:rPr>
                <w:rFonts w:ascii="Times New Roman" w:hAnsi="Times New Roman" w:cs="Times New Roman"/>
                <w:sz w:val="24"/>
                <w:szCs w:val="24"/>
              </w:rPr>
            </w:pPr>
            <w:r w:rsidRPr="0035460D">
              <w:rPr>
                <w:rFonts w:ascii="Times New Roman" w:hAnsi="Times New Roman" w:cs="Times New Roman"/>
                <w:sz w:val="24"/>
                <w:szCs w:val="24"/>
              </w:rPr>
              <w:t>Чорга характеристика. Бу чорда иҗат иткән әдипләр, аларның әсәрләре. Жанр төрлелеге. А.Гыйләҗев иҗаты, Равил Фәйзуллин. Иҗаты турында белешмә. «Яшь чак», «Туган ягым» шигырьләре. Ренат Харис “Сабантуй”әсәрләре, аларны үзенчәлекле яклары. Әсәрләрдә туган якның бирелеше, алардагы нечкә лиризм. Рәдиф Гаташ. Иҗатына күзәтү. «Ирләр булыйк», «Укытучыма» шигырьләре. Әсәрләрдә күтәрелгән төп мәсьәләләр, аларның сәнгатьчә эшләнеше</w:t>
            </w:r>
          </w:p>
        </w:tc>
      </w:tr>
      <w:tr w:rsidR="00B44BCD" w:rsidRPr="0035460D" w14:paraId="0DB7B2FD" w14:textId="77777777" w:rsidTr="00084DCF">
        <w:tc>
          <w:tcPr>
            <w:tcW w:w="1577" w:type="pct"/>
          </w:tcPr>
          <w:p w14:paraId="57E44978" w14:textId="77777777" w:rsidR="00B44BCD" w:rsidRPr="0035460D" w:rsidRDefault="00B44BCD"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1980-2000 нче еллардагы әдәбият</w:t>
            </w:r>
          </w:p>
        </w:tc>
        <w:tc>
          <w:tcPr>
            <w:tcW w:w="3423" w:type="pct"/>
          </w:tcPr>
          <w:p w14:paraId="6BE36572" w14:textId="77777777" w:rsidR="00B44BCD" w:rsidRPr="0035460D" w:rsidRDefault="00B44BC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XX-XXI гасырда татар әдәбиятының үсеше. Бу чорда иҗат иткән әдипләр, аларның әсәрләре. Холык, әхлакый нигез, кеше язмышы мәсьәләләре. А.Гыйләҗев иҗаты. “Йәгез бер дога!” әсәре. Әсәргә </w:t>
            </w:r>
            <w:r w:rsidRPr="0035460D">
              <w:rPr>
                <w:rFonts w:ascii="Times New Roman" w:hAnsi="Times New Roman" w:cs="Times New Roman"/>
                <w:sz w:val="24"/>
                <w:szCs w:val="24"/>
              </w:rPr>
              <w:lastRenderedPageBreak/>
              <w:t>анализ. Мөхәммәт Мәһдиевнең тормыш юлы һәм иҗаты. “Бәхилләшү” повестеның идея-эстетик үзенчәлекләре. И.Юзеев “Гашыйклар тавы” әсәре. М.Хәсәнов “Язгы аҗаган”, Туфан Миңнуллин. Иҗаты турында белешмә. «Әлдермештән Әлмәндәр» пьесасы. Мөсәгыйт Хәбибуллин. Иҗаты турында белешмә. “Кубрат хан” романы (өзек). Әсәрдә чал тарихны яктыртудагы яңалыклар. Кубрат хан образының бирелеше. Проект эше. Р.Вәлиев “Сөембикә” әсәренә анализ. Зөлфәт “Колын”, “Тылсым”, “Дүрт җыр” әсәрләре.</w:t>
            </w:r>
          </w:p>
        </w:tc>
      </w:tr>
      <w:tr w:rsidR="00B44BCD" w:rsidRPr="0035460D" w14:paraId="71B6ED37" w14:textId="77777777" w:rsidTr="00084DCF">
        <w:tc>
          <w:tcPr>
            <w:tcW w:w="1577" w:type="pct"/>
          </w:tcPr>
          <w:p w14:paraId="3296A572" w14:textId="77777777" w:rsidR="00B44BCD" w:rsidRPr="0035460D" w:rsidRDefault="00B44BCD"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lastRenderedPageBreak/>
              <w:t>2000-2010 еллардагы әдәбият</w:t>
            </w:r>
          </w:p>
        </w:tc>
        <w:tc>
          <w:tcPr>
            <w:tcW w:w="3423" w:type="pct"/>
          </w:tcPr>
          <w:p w14:paraId="5855E173" w14:textId="77777777" w:rsidR="00B44BCD" w:rsidRPr="0035460D" w:rsidRDefault="00B44BCD" w:rsidP="0035460D">
            <w:pPr>
              <w:jc w:val="both"/>
              <w:rPr>
                <w:rFonts w:ascii="Times New Roman" w:hAnsi="Times New Roman" w:cs="Times New Roman"/>
                <w:sz w:val="24"/>
                <w:szCs w:val="24"/>
              </w:rPr>
            </w:pPr>
            <w:r w:rsidRPr="0035460D">
              <w:rPr>
                <w:rFonts w:ascii="Times New Roman" w:hAnsi="Times New Roman" w:cs="Times New Roman"/>
                <w:sz w:val="24"/>
                <w:szCs w:val="24"/>
              </w:rPr>
              <w:t>Мәңгелек темалар һәм образлар. Бу чорда иҗат иткән әдипләр, аларның әсәрләре. Зөлфәт Хәким иҗаты. “Телсез күке” әсәре. Әсәрдәге төп проблематика. Р.Зәйдулла “Битлек” әсәре. Анализ.Үткәннәрне кабатлау. Йомгаклау</w:t>
            </w:r>
          </w:p>
        </w:tc>
      </w:tr>
    </w:tbl>
    <w:p w14:paraId="3D56B549" w14:textId="77777777" w:rsidR="00B44BCD" w:rsidRPr="0035460D" w:rsidRDefault="00532C42"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Родная литература (русская)</w:t>
      </w:r>
    </w:p>
    <w:p w14:paraId="38BB7A29" w14:textId="6C922307" w:rsidR="004B0123" w:rsidRPr="0035460D" w:rsidRDefault="00532C42"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10 класс</w:t>
      </w:r>
    </w:p>
    <w:tbl>
      <w:tblPr>
        <w:tblStyle w:val="a4"/>
        <w:tblW w:w="5000" w:type="pct"/>
        <w:tblLook w:val="04A0" w:firstRow="1" w:lastRow="0" w:firstColumn="1" w:lastColumn="0" w:noHBand="0" w:noVBand="1"/>
      </w:tblPr>
      <w:tblGrid>
        <w:gridCol w:w="2000"/>
        <w:gridCol w:w="8195"/>
      </w:tblGrid>
      <w:tr w:rsidR="00532C42" w:rsidRPr="0035460D" w14:paraId="1FF29EC4" w14:textId="77777777" w:rsidTr="00084DCF">
        <w:tc>
          <w:tcPr>
            <w:tcW w:w="981" w:type="pct"/>
          </w:tcPr>
          <w:p w14:paraId="6CFB5A58" w14:textId="3A8301C3" w:rsidR="00532C42" w:rsidRPr="0035460D" w:rsidRDefault="004D109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4019" w:type="pct"/>
          </w:tcPr>
          <w:p w14:paraId="01C5E519" w14:textId="050BA5AC" w:rsidR="00532C42" w:rsidRPr="0035460D" w:rsidRDefault="00532C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Краткое </w:t>
            </w:r>
            <w:r w:rsidR="004D109F" w:rsidRPr="0035460D">
              <w:rPr>
                <w:rFonts w:ascii="Times New Roman" w:hAnsi="Times New Roman" w:cs="Times New Roman"/>
                <w:b/>
                <w:bCs/>
                <w:sz w:val="24"/>
                <w:szCs w:val="24"/>
              </w:rPr>
              <w:t>содержании</w:t>
            </w:r>
          </w:p>
        </w:tc>
      </w:tr>
      <w:tr w:rsidR="00532C42" w:rsidRPr="0035460D" w14:paraId="38ED90B7" w14:textId="77777777" w:rsidTr="00084DCF">
        <w:tc>
          <w:tcPr>
            <w:tcW w:w="981" w:type="pct"/>
          </w:tcPr>
          <w:p w14:paraId="39C17EE7" w14:textId="5AF658C8" w:rsidR="00532C42" w:rsidRPr="0035460D" w:rsidRDefault="00ED4A68"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Введение</w:t>
            </w:r>
          </w:p>
        </w:tc>
        <w:tc>
          <w:tcPr>
            <w:tcW w:w="4019" w:type="pct"/>
          </w:tcPr>
          <w:p w14:paraId="4F2E2927" w14:textId="2F834B8E" w:rsidR="00532C42" w:rsidRPr="0035460D" w:rsidRDefault="00532C42" w:rsidP="0035460D">
            <w:pPr>
              <w:jc w:val="both"/>
              <w:rPr>
                <w:rFonts w:ascii="Times New Roman" w:hAnsi="Times New Roman" w:cs="Times New Roman"/>
                <w:sz w:val="24"/>
                <w:szCs w:val="24"/>
              </w:rPr>
            </w:pPr>
            <w:r w:rsidRPr="0035460D">
              <w:rPr>
                <w:rFonts w:ascii="Times New Roman" w:hAnsi="Times New Roman" w:cs="Times New Roman"/>
                <w:sz w:val="24"/>
                <w:szCs w:val="24"/>
              </w:rPr>
              <w:t>Понятие творческого пути автора, периодизация творчества и ее факторы. Биографический, исторический и литературный контекст творчества автора</w:t>
            </w:r>
          </w:p>
        </w:tc>
      </w:tr>
      <w:tr w:rsidR="00532C42" w:rsidRPr="0035460D" w14:paraId="0A666D9C" w14:textId="77777777" w:rsidTr="00084DCF">
        <w:tc>
          <w:tcPr>
            <w:tcW w:w="981" w:type="pct"/>
          </w:tcPr>
          <w:p w14:paraId="0CD58444" w14:textId="0B298E06" w:rsidR="00532C42" w:rsidRPr="0035460D" w:rsidRDefault="00532C42"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Русская литература первой половины 19 века</w:t>
            </w:r>
          </w:p>
        </w:tc>
        <w:tc>
          <w:tcPr>
            <w:tcW w:w="4019" w:type="pct"/>
          </w:tcPr>
          <w:p w14:paraId="763FD8A0" w14:textId="231B7570" w:rsidR="00532C42" w:rsidRPr="0035460D" w:rsidRDefault="00532C42" w:rsidP="0035460D">
            <w:pPr>
              <w:jc w:val="both"/>
              <w:rPr>
                <w:rFonts w:ascii="Times New Roman" w:hAnsi="Times New Roman" w:cs="Times New Roman"/>
                <w:sz w:val="24"/>
                <w:szCs w:val="24"/>
              </w:rPr>
            </w:pPr>
            <w:r w:rsidRPr="0035460D">
              <w:rPr>
                <w:rFonts w:ascii="Times New Roman" w:hAnsi="Times New Roman" w:cs="Times New Roman"/>
                <w:sz w:val="24"/>
                <w:szCs w:val="24"/>
              </w:rPr>
              <w:t>Особенности литературного процесса в XIX веке. Художественные открытия А. С. Пушкина, М. Ю. Лермонтова, Н. В. Гоголя и их значение для развития русской литературы. А. С. Пушкин. «Вечные» темы в творчестве Пушкина (природа, любовь, творчество, общество и человек, свобода и неизбежность, смысл человеческого бытия). Исторические произведения Пушкина. Трагедия «Борис Годунов» Внеклассное чтение. В. Ф. Ходасевич. «Колеблемый треножник». М. И. Цветаева. «Мой Пушкин». М. Ю. Лермонтов. Развитие пушкинских тем, мотивов и образов в творчестве поэта. Своеобразие художественного мира М.Ю. Лермонтова в драме «Маскарад». Внеклассное чтение. Д. С. Мережковский. «М. Ю. Лермонтов — Поэт сверхчеловечеcтва». Развитие речи. Составление тезисов развернутого ответа на вопрос, связанный с целостным анализом лирического стихотворения или поэмы. Н. В. Гоголь. Фантастическое в творчестве Н.В. Гоголя («Записки сумасшедшего»). Соотношение мечты и действительности, фантастики и реальности. Практикум Правила оформления конспектов. Работа над рефератом. Использование справочной и критической литературы при подготовке к занятиям, написанию сочинения. Оформление цитат из печатных источников и материалов, размещенных в Интернете.</w:t>
            </w:r>
          </w:p>
        </w:tc>
      </w:tr>
      <w:tr w:rsidR="00532C42" w:rsidRPr="0035460D" w14:paraId="6EF35A77" w14:textId="77777777" w:rsidTr="00084DCF">
        <w:tc>
          <w:tcPr>
            <w:tcW w:w="981" w:type="pct"/>
          </w:tcPr>
          <w:p w14:paraId="1687BA56" w14:textId="7C73D4EC" w:rsidR="00532C42" w:rsidRPr="0035460D" w:rsidRDefault="00532C42"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Русская литература второй половины 19 века</w:t>
            </w:r>
          </w:p>
        </w:tc>
        <w:tc>
          <w:tcPr>
            <w:tcW w:w="4019" w:type="pct"/>
          </w:tcPr>
          <w:p w14:paraId="700445B6" w14:textId="0020BE2D" w:rsidR="00532C42" w:rsidRPr="0035460D" w:rsidRDefault="00532C4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 Н. Островский. «Социальная» драматургия писателя. Сатирическое изображение мещанства в образ жениха в пьесе А.Н. Островского «Женитьба Бальзаминова» И. А. Гончаров. «Дальневосточная тема в очерках И.А. Гончарова. Книга «Фрегат «Паллада»» И. С. Тургенев. «Вечные» проблемы в романе «Рудин». Авторская позиция. Заглавие произведения. Речевая характеристика персонажей. Сочинение-размышление об одной из «вечных» тем в ранее изученных произведениях А. Н. Островского, И. А. Гончарова, И. С. Тургенева. Ф.М. Достоевский Злободневное, конкретно-историческое и вечное, вневременное в повестях «Неточка Незванова», «Сон смешного человека», «Записки из подполья» Практикум: приемы психологического изображения: психологический анализ (в форме авторского повествования, описаний и комментариев) и самоанализ Л. Н. Толстого как исповедь души. Художественная функция символа в повести позднего периода творчества Л.Н. Толстого ("Смерть Ивана Ильича", "Крейцерова соната"» Художественные особенности диалога в пьесе "Свадьба Кречинского" А.В. Сухово-Кобылина Картины жизни маленьких тружеников XIX столетия в </w:t>
            </w:r>
            <w:r w:rsidRPr="0035460D">
              <w:rPr>
                <w:rFonts w:ascii="Times New Roman" w:hAnsi="Times New Roman" w:cs="Times New Roman"/>
                <w:sz w:val="24"/>
                <w:szCs w:val="24"/>
              </w:rPr>
              <w:lastRenderedPageBreak/>
              <w:t>рассказах В. Григоровича «Гуттаперчевый мальчик» (оригинальный текст), «Прохожий» (святочный рассказ) 143 Очерк Г.И. Успенского «Выпрямила» - эстетическое кредо писателя. Политические и социальные изменения в жизни России конца XIX-начала XX века. А. П. Чехов Утверждение красоты человеческих чувств и отношений, творческого труда как основы подлинной жизни в рассказах «Душечка», «Любовь», «Скучная история» Резервные урок</w:t>
            </w:r>
          </w:p>
        </w:tc>
      </w:tr>
    </w:tbl>
    <w:p w14:paraId="7C331AB4" w14:textId="5AB0E777" w:rsidR="00532C42" w:rsidRPr="0035460D" w:rsidRDefault="00C50F2B"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11 класс</w:t>
      </w:r>
    </w:p>
    <w:tbl>
      <w:tblPr>
        <w:tblStyle w:val="a4"/>
        <w:tblW w:w="5000" w:type="pct"/>
        <w:tblLook w:val="04A0" w:firstRow="1" w:lastRow="0" w:firstColumn="1" w:lastColumn="0" w:noHBand="0" w:noVBand="1"/>
      </w:tblPr>
      <w:tblGrid>
        <w:gridCol w:w="1676"/>
        <w:gridCol w:w="8519"/>
      </w:tblGrid>
      <w:tr w:rsidR="00C50F2B" w:rsidRPr="0035460D" w14:paraId="3B040E85" w14:textId="77777777" w:rsidTr="00084DCF">
        <w:tc>
          <w:tcPr>
            <w:tcW w:w="822" w:type="pct"/>
          </w:tcPr>
          <w:p w14:paraId="4EAC93CA" w14:textId="7E08B1CD" w:rsidR="00C50F2B" w:rsidRPr="0035460D" w:rsidRDefault="004D109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4178" w:type="pct"/>
          </w:tcPr>
          <w:p w14:paraId="4DAE83D3" w14:textId="7E6EDC5C" w:rsidR="00C50F2B" w:rsidRPr="0035460D" w:rsidRDefault="00C50F2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4D109F" w:rsidRPr="0035460D" w14:paraId="7A72E810" w14:textId="77777777" w:rsidTr="00084DCF">
        <w:tc>
          <w:tcPr>
            <w:tcW w:w="822" w:type="pct"/>
          </w:tcPr>
          <w:p w14:paraId="757200D3" w14:textId="1B5F32B0" w:rsidR="004D109F" w:rsidRPr="0035460D" w:rsidRDefault="004D109F"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Введение</w:t>
            </w:r>
          </w:p>
        </w:tc>
        <w:tc>
          <w:tcPr>
            <w:tcW w:w="4178" w:type="pct"/>
          </w:tcPr>
          <w:p w14:paraId="31969F88" w14:textId="046E6D2E" w:rsidR="004D109F" w:rsidRPr="0035460D" w:rsidRDefault="004D109F" w:rsidP="0035460D">
            <w:pPr>
              <w:jc w:val="both"/>
              <w:rPr>
                <w:rFonts w:ascii="Times New Roman" w:hAnsi="Times New Roman" w:cs="Times New Roman"/>
                <w:sz w:val="24"/>
                <w:szCs w:val="24"/>
              </w:rPr>
            </w:pPr>
            <w:r w:rsidRPr="0035460D">
              <w:rPr>
                <w:rFonts w:ascii="Times New Roman" w:hAnsi="Times New Roman" w:cs="Times New Roman"/>
                <w:sz w:val="24"/>
                <w:szCs w:val="24"/>
              </w:rPr>
              <w:t>Традиции и новаторство в литературе. Литературное произведение и творчество писателя в контексте отечественной и мировой культуры</w:t>
            </w:r>
          </w:p>
        </w:tc>
      </w:tr>
      <w:tr w:rsidR="00C50F2B" w:rsidRPr="0035460D" w14:paraId="2B55E66D" w14:textId="77777777" w:rsidTr="00084DCF">
        <w:tc>
          <w:tcPr>
            <w:tcW w:w="822" w:type="pct"/>
          </w:tcPr>
          <w:p w14:paraId="25ADC821" w14:textId="581A2130" w:rsidR="00C50F2B" w:rsidRPr="0035460D" w:rsidRDefault="00C50F2B"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Литератур а XX века</w:t>
            </w:r>
          </w:p>
        </w:tc>
        <w:tc>
          <w:tcPr>
            <w:tcW w:w="4178" w:type="pct"/>
          </w:tcPr>
          <w:p w14:paraId="08669A45"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Своеобразие прозы И. А. Бунина: бессюжетность как основа образности прозы И.А. Бунина Рассказы: «Лапти», «Танька», «Деревня», «Суходол», «Захар Воробьев», «Иоанн Рыдалец», «Митина любовь» Р/р Статья «Миссия русской эмиграции» А. И. Куприна Традиции русской классической литературы в прозе Куприна. Рассказы и повести: «Молох», «Гамбринус», «Суламифь». Развитие речи. Письменный ответ на вопрос о заглавном образе рассказа. Отзыв о самостоятельно прочитанном произведении А. И. Куприна. Практикум Художественная функция символа в литературном произведении на примере ранее изученных произведений И. А. Бунина и А. И. Куприна. Соотношение романтического идеала и действительности в философской концепции Горького в рассказе «Карамора». Развитие речи. Составление вопросов к дискуссии о правде и лжи, цитатная подборка по теме урока. Трагизм восприятия жизни на рубеже двух веков по рассказу Бориса Зайцева "Волки". Практикум Постижение скрытых смыслов как одна из основных задач анализа интертекстуальных связей литературного произведения (на примере ранее изученных произведений А. А. Блока, И. А. Бунина, А. И. Куприна, Л. Н. Андреева, М. Горького) Поэзия Серебряного века. Символизм, акмеизм, футуризм и имажинизм как поэтические стили. А. А. Блок Вопросы жизни и искусства, проблема взаимоотношения художника и общества в поэме «Соловьиный сад» А. А. Ахматова и традиции русской поэзии в ее творчестве. Стихотворения «Все мы бражники здесь, блудницы…», «Перед весной бывают дни такие…», «Родная земля», «Творчество», «Широк и желт вечерний свет…», «Я научилась просто, мудро жить…». В. В. Маяковский – поэт-бунтарь. Стихотворения: «Адище города», «Вам!», «Домой!», «Ода революции», «Прозаседавшиеся», «Разговор с фининспектором о поэзии», «Уже второй должно быть ты легла…», «Юбилейное» Традиции фольклора в поэзии С. А. Есенина. Стихотворения «Клен ты мой опавший…», «Не бродить, не мять в кустах багряных…», «Нивы сжаты, рощи голы…», «Отговорила роща золотая…», «Мы теперь уходим понемногу…», «Русь советская», «Спит ковыль. Равнина дорогая…», «Я обманывать себя не стану…» Развитие речи. Целостный анализ лирического произведения. Реферат об особенностях стиля поэтов 20 века Литература революции и Гражданской войны: произведения М.А. 1</w:t>
            </w:r>
          </w:p>
          <w:p w14:paraId="1BA4D906"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Шолохова, И. Э. Бабеля, М. А. Булгакова, А. А. Фадеева. Изображение Гражданской войны и революции в разных художественных манерах в творчестве авторов с разным мировосприятием И.Э. Бабель книга рассказов «Конармия»; М.А. Булгаков книга рассказов «Записки юного врача»; М.А. Шолохов книга рассказов «Донские рассказы». Поиски героя времени. Возвращенная литература. В. Набоков, А. Платонов, А. Солженицын. Своеобразие героев и особенности конфликтов. А.П. Платонов Рассказы и повести: «Река Потудань», «Сокровенный человек», «Мусорный ветер». В.В. Набоков Роман «Защита Лужина». А.И. Солженицын Повесть «Раковый корпус», статья «Жить не по лжи» Понятие утопии и антиутопии: взгляд на русскую действительность из «эмигрантского далека». Е. И. Замятин Роман «Мы». </w:t>
            </w:r>
            <w:r w:rsidRPr="0035460D">
              <w:rPr>
                <w:rFonts w:ascii="Times New Roman" w:hAnsi="Times New Roman" w:cs="Times New Roman"/>
                <w:sz w:val="24"/>
                <w:szCs w:val="24"/>
              </w:rPr>
              <w:lastRenderedPageBreak/>
              <w:t>Развитие речи. Сообщения об утопии и антиутопии в мировой и русской литературе. Внеклассное чтение. Дж. Оруэлл. «1984».</w:t>
            </w:r>
          </w:p>
          <w:p w14:paraId="16E35C3A" w14:textId="6338F892" w:rsidR="00C50F2B"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 Ф. Одоевский. «Город без имени». Проект. Подготовка сообщения о биографии и творчестве одного из писателей. Составление коллективной антологии «Тема России в поэзии русской эмиграции», подготовка вступительной статьи к ней.</w:t>
            </w:r>
          </w:p>
        </w:tc>
      </w:tr>
      <w:tr w:rsidR="00C50F2B" w:rsidRPr="0035460D" w14:paraId="7037298A" w14:textId="77777777" w:rsidTr="00084DCF">
        <w:tc>
          <w:tcPr>
            <w:tcW w:w="822" w:type="pct"/>
          </w:tcPr>
          <w:p w14:paraId="1975B6C5" w14:textId="33FE3755" w:rsidR="00C50F2B" w:rsidRPr="0035460D" w:rsidRDefault="00C50F2B"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lastRenderedPageBreak/>
              <w:t>Литератур а о Великой Отечестве нной войне</w:t>
            </w:r>
          </w:p>
        </w:tc>
        <w:tc>
          <w:tcPr>
            <w:tcW w:w="4178" w:type="pct"/>
          </w:tcPr>
          <w:p w14:paraId="475B2791"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Собирательный образ русского солдата. </w:t>
            </w:r>
          </w:p>
          <w:p w14:paraId="06E1FBA7"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Тема патриотизма на войне в рассказах о войне.</w:t>
            </w:r>
          </w:p>
          <w:p w14:paraId="53F16EDE" w14:textId="0F09D2A0" w:rsidR="00C50F2B"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А.Т. Твардовский Историческая тема и тема памяти. Стихотворения: «В тот день, когда окончилась война…», «Вся суть в одном-единственном завете…», «Дробится рваный цоколь монумента...», «О сущем», «Памяти матери», «Я знаю, никакой моей вины…» Художественное исследование психологии человека в условиях войны Б.Л. Васильев повести: «А зори здесь тихие», «В списках не значился», «Завтра была война» Новаторство в постановке духовно-нравственных проблем войны в произведениях В. Некрасова, С. Алексиевича, В. Кондратьева, К. Воробьева, Б. Васильева. Документальная проза о войне В.Л. Кондратьев повесть «Сашка»; С. Алексиевич Книга «Цинковые мальчики» Развитие речи. Письменный ответ об особенностях изображения реального исторического события в одном из эпических произведений о Великой Отечественной войне</w:t>
            </w:r>
          </w:p>
        </w:tc>
      </w:tr>
      <w:tr w:rsidR="00C50F2B" w:rsidRPr="0035460D" w14:paraId="6D1032E3" w14:textId="77777777" w:rsidTr="00084DCF">
        <w:tc>
          <w:tcPr>
            <w:tcW w:w="822" w:type="pct"/>
          </w:tcPr>
          <w:p w14:paraId="0F418CBF" w14:textId="76A22C32" w:rsidR="00C50F2B" w:rsidRPr="0035460D" w:rsidRDefault="00C50F2B"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Литератур а о Великой Отечестве нной войн</w:t>
            </w:r>
          </w:p>
        </w:tc>
        <w:tc>
          <w:tcPr>
            <w:tcW w:w="4178" w:type="pct"/>
          </w:tcPr>
          <w:p w14:paraId="11CCFCE3"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Собирательный образ русского солдата. </w:t>
            </w:r>
          </w:p>
          <w:p w14:paraId="3F9BD75A"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Тема патриотизма на войне в рассказах о войне.</w:t>
            </w:r>
          </w:p>
          <w:p w14:paraId="4273EC43"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А.Т. Твардовский Историческая тема и тема памяти. Стихотворения: «В тот день, когда окончилась война…», «Вся суть в одном-единственном завете…», «Дробится рваный цоколь монумента...», «О сущем», «Памяти матери», «Я знаю, никакой моей вины…» Художественное исследование психологии человека в условиях войны Б.Л. Васильев повести: «А зори здесь тихие», «В списках не значился», «Завтра была война»</w:t>
            </w:r>
          </w:p>
          <w:p w14:paraId="2F432D76"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Новаторство в постановке духовно-нравственных проблем войны в произведениях В. Некрасова, С. Алексиевича, В. Кондратьева, К. Воробьева, Б. Васильева. Документальная проза о войне В.Л. Кондратьев повесть «Сашка»; С. Алексиевич Книга «Цинковые мальчики» Развитие речи. </w:t>
            </w:r>
          </w:p>
          <w:p w14:paraId="60C1275E" w14:textId="743BA559" w:rsidR="00C50F2B"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Письменный ответ об особенностях изображения реального исторического события в одном из эпических произведений о Великой Отечественной войне</w:t>
            </w:r>
          </w:p>
        </w:tc>
      </w:tr>
      <w:tr w:rsidR="00C50F2B" w:rsidRPr="0035460D" w14:paraId="43353B18" w14:textId="77777777" w:rsidTr="00084DCF">
        <w:tc>
          <w:tcPr>
            <w:tcW w:w="822" w:type="pct"/>
          </w:tcPr>
          <w:p w14:paraId="217D2454" w14:textId="576902C0" w:rsidR="00C50F2B" w:rsidRPr="0035460D" w:rsidRDefault="00C50F2B"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Русская поэзия второй половины XX века</w:t>
            </w:r>
          </w:p>
        </w:tc>
        <w:tc>
          <w:tcPr>
            <w:tcW w:w="4178" w:type="pct"/>
          </w:tcPr>
          <w:p w14:paraId="56516056"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«Тихая» поэзия и «эстрадная» поэзия. «Вечные» темы. </w:t>
            </w:r>
          </w:p>
          <w:p w14:paraId="41F9CA5C" w14:textId="26D50C9B"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Особенности «бардовской» поэзии 1960-х годов.</w:t>
            </w:r>
          </w:p>
          <w:p w14:paraId="41E261C8"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Традиции романтизма, акмеизма в поэзии. Е. А. Евтушенко «Со мною вот что происходит...», Б. Ш. Окуджава «Полночный троллейбус», «Живописцы», Б. А. Ахмадулина «По улице моей который год...». Развитие речи. </w:t>
            </w:r>
          </w:p>
          <w:p w14:paraId="58E779B7" w14:textId="0AE9AEC5" w:rsidR="00C50F2B"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Целостный анализ лирического стихотворения</w:t>
            </w:r>
          </w:p>
        </w:tc>
      </w:tr>
      <w:tr w:rsidR="00C50F2B" w:rsidRPr="0035460D" w14:paraId="6F4083BE" w14:textId="77777777" w:rsidTr="00084DCF">
        <w:tc>
          <w:tcPr>
            <w:tcW w:w="822" w:type="pct"/>
          </w:tcPr>
          <w:p w14:paraId="6C28EAD9" w14:textId="5C4A917A" w:rsidR="00C50F2B" w:rsidRPr="0035460D" w:rsidRDefault="0008343E"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Литератур а о Великой Отечестве нной войне</w:t>
            </w:r>
          </w:p>
        </w:tc>
        <w:tc>
          <w:tcPr>
            <w:tcW w:w="4178" w:type="pct"/>
          </w:tcPr>
          <w:p w14:paraId="0E1EA4DE"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«Тихая» поэзия и «эстрадная» поэзия. «Вечные» темы.</w:t>
            </w:r>
          </w:p>
          <w:p w14:paraId="5E897B5D"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Особенности «бардовской» поэзии 1960-х годов.</w:t>
            </w:r>
          </w:p>
          <w:p w14:paraId="7086F4FA" w14:textId="77777777" w:rsidR="004D109F"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Традиции романтизма, акмеизма в поэзии. Е. А. Евтушенко «Со мною вот что происходит...», Б. Ш. Окуджава «Полночный троллейбус», «Живописцы», Б. А. Ахмадулина «По улице моей который год...». Развитие речи. </w:t>
            </w:r>
          </w:p>
          <w:p w14:paraId="78C66C95" w14:textId="5B4E93BF" w:rsidR="00C50F2B" w:rsidRPr="0035460D" w:rsidRDefault="00C50F2B" w:rsidP="0035460D">
            <w:pPr>
              <w:jc w:val="both"/>
              <w:rPr>
                <w:rFonts w:ascii="Times New Roman" w:hAnsi="Times New Roman" w:cs="Times New Roman"/>
                <w:sz w:val="24"/>
                <w:szCs w:val="24"/>
              </w:rPr>
            </w:pPr>
            <w:r w:rsidRPr="0035460D">
              <w:rPr>
                <w:rFonts w:ascii="Times New Roman" w:hAnsi="Times New Roman" w:cs="Times New Roman"/>
                <w:sz w:val="24"/>
                <w:szCs w:val="24"/>
              </w:rPr>
              <w:t>Целостный анализ лирического стихотворения.</w:t>
            </w:r>
          </w:p>
        </w:tc>
      </w:tr>
      <w:tr w:rsidR="00C50F2B" w:rsidRPr="0035460D" w14:paraId="2CBFF203" w14:textId="77777777" w:rsidTr="00084DCF">
        <w:tc>
          <w:tcPr>
            <w:tcW w:w="822" w:type="pct"/>
          </w:tcPr>
          <w:p w14:paraId="60F0616A" w14:textId="49803B60" w:rsidR="00C50F2B" w:rsidRPr="0035460D" w:rsidRDefault="00865871"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Проза 70- 90-х годов XX века</w:t>
            </w:r>
          </w:p>
        </w:tc>
        <w:tc>
          <w:tcPr>
            <w:tcW w:w="4178" w:type="pct"/>
          </w:tcPr>
          <w:p w14:paraId="02BC0035" w14:textId="77777777" w:rsidR="004D109F" w:rsidRPr="0035460D" w:rsidRDefault="008658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Особенности народного образа. </w:t>
            </w:r>
          </w:p>
          <w:p w14:paraId="71382727" w14:textId="77777777" w:rsidR="004D109F" w:rsidRPr="0035460D" w:rsidRDefault="008658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Тема деревни в прозе В. Распутина, Ф. Абрамова, В. Белова, В. Астафьева. Нравственные проблемы в творчестве писателей. Пророческий пафос В.Г. Распутина Рассказы и повести: «Деньги для Марии», «Живи и помни» «Нравственные проблемы в творчестве Ф.А. Абрамова. Повести: «Веселый солдат», «Пастух и пастушка» В.И. Белов «Правда о жизни» в повести «Привычное дело» Постмодернизм как эстетический феномен в искусстве второй половины XX века. Сочетание разных жанров и разных эпох в одном </w:t>
            </w:r>
            <w:r w:rsidRPr="0035460D">
              <w:rPr>
                <w:rFonts w:ascii="Times New Roman" w:hAnsi="Times New Roman" w:cs="Times New Roman"/>
                <w:sz w:val="24"/>
                <w:szCs w:val="24"/>
              </w:rPr>
              <w:lastRenderedPageBreak/>
              <w:t>литературном произведении в книге С.Д. Довлатова «Чемодан» и В.Н. Войновича «Москва 2042». Образ героя-интеллигента в произведениях</w:t>
            </w:r>
          </w:p>
          <w:p w14:paraId="00D5FFB8" w14:textId="016094C6" w:rsidR="00C50F2B" w:rsidRPr="0035460D" w:rsidRDefault="008658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Развитие речи. Рецензия на одно из произведений современной литератур</w:t>
            </w:r>
          </w:p>
        </w:tc>
      </w:tr>
    </w:tbl>
    <w:p w14:paraId="7338FCA6" w14:textId="77777777" w:rsidR="00A44307" w:rsidRPr="0035460D" w:rsidRDefault="00A44307" w:rsidP="0035460D">
      <w:pPr>
        <w:spacing w:after="0" w:line="240" w:lineRule="auto"/>
        <w:ind w:left="357"/>
        <w:jc w:val="both"/>
        <w:rPr>
          <w:rFonts w:ascii="Times New Roman" w:hAnsi="Times New Roman" w:cs="Times New Roman"/>
          <w:b/>
          <w:bCs/>
          <w:sz w:val="24"/>
          <w:szCs w:val="24"/>
        </w:rPr>
      </w:pPr>
    </w:p>
    <w:p w14:paraId="09A0446E" w14:textId="472AFAE0" w:rsidR="00B44BCD" w:rsidRPr="0035460D" w:rsidRDefault="00084DCF" w:rsidP="00084DCF">
      <w:pPr>
        <w:spacing w:after="0" w:line="240" w:lineRule="auto"/>
        <w:ind w:left="357"/>
        <w:jc w:val="center"/>
        <w:rPr>
          <w:rFonts w:ascii="Times New Roman" w:hAnsi="Times New Roman" w:cs="Times New Roman"/>
          <w:b/>
          <w:bCs/>
          <w:sz w:val="24"/>
          <w:szCs w:val="24"/>
        </w:rPr>
      </w:pPr>
      <w:r w:rsidRPr="0035460D">
        <w:rPr>
          <w:rFonts w:ascii="Times New Roman" w:hAnsi="Times New Roman" w:cs="Times New Roman"/>
          <w:b/>
          <w:bCs/>
          <w:sz w:val="24"/>
          <w:szCs w:val="24"/>
        </w:rPr>
        <w:t>2.2.3 ПРОГРАММА ПРЕДМЕТНОЙ ОБЛАСТИ «ИНОСТРАННЫЕ ЯЗЫКИ»</w:t>
      </w:r>
    </w:p>
    <w:p w14:paraId="2AE793B9" w14:textId="77777777" w:rsidR="00B44BCD" w:rsidRPr="0035460D" w:rsidRDefault="00B44BCD" w:rsidP="00084DCF">
      <w:pPr>
        <w:spacing w:after="0" w:line="240" w:lineRule="auto"/>
        <w:ind w:left="357"/>
        <w:jc w:val="center"/>
        <w:rPr>
          <w:rFonts w:ascii="Times New Roman" w:hAnsi="Times New Roman" w:cs="Times New Roman"/>
          <w:b/>
          <w:bCs/>
          <w:sz w:val="24"/>
          <w:szCs w:val="24"/>
        </w:rPr>
      </w:pPr>
    </w:p>
    <w:p w14:paraId="43FF546F" w14:textId="7FDC5BE2" w:rsidR="004D109F" w:rsidRPr="0035460D" w:rsidRDefault="00084DCF" w:rsidP="00084DCF">
      <w:pPr>
        <w:spacing w:after="0" w:line="240" w:lineRule="auto"/>
        <w:ind w:left="357"/>
        <w:jc w:val="center"/>
        <w:rPr>
          <w:rFonts w:ascii="Times New Roman" w:hAnsi="Times New Roman" w:cs="Times New Roman"/>
          <w:b/>
          <w:bCs/>
          <w:sz w:val="24"/>
          <w:szCs w:val="24"/>
        </w:rPr>
      </w:pPr>
      <w:r w:rsidRPr="0035460D">
        <w:rPr>
          <w:rFonts w:ascii="Times New Roman" w:hAnsi="Times New Roman" w:cs="Times New Roman"/>
          <w:b/>
          <w:bCs/>
          <w:sz w:val="24"/>
          <w:szCs w:val="24"/>
        </w:rPr>
        <w:t>ИНОСТРАННЫЙ ЯЗЫК (АНГЛИЙСКИЙ ЯЗЫК)</w:t>
      </w:r>
    </w:p>
    <w:p w14:paraId="46186A09" w14:textId="77777777" w:rsidR="004D109F" w:rsidRPr="0035460D" w:rsidRDefault="00E349E4"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Изучение иностранного языка на базовом и углубленном уровнях среднего (полного) общего образования обеспечивает достижение следующих целей: </w:t>
      </w:r>
    </w:p>
    <w:p w14:paraId="331B839C" w14:textId="77777777" w:rsidR="004D109F" w:rsidRPr="0035460D" w:rsidRDefault="00E349E4"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дальнейшее развитие иноязычной коммуникативной компетенции; </w:t>
      </w:r>
    </w:p>
    <w:p w14:paraId="2F43C7C0" w14:textId="77777777" w:rsidR="00D4631F" w:rsidRPr="0035460D" w:rsidRDefault="00E349E4"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развитие способности и готовности к самостоятельному изучению иностранного языка, дальнейшему самообразованию с его помощью, использованию иностранного языка в других областях знаний. Иноязычная коммуникативная компетенция предусматривает развитие языковых навыков (грамматика, лексика, фонетика и орфография) и коммуникативных умений в основных видах речевой деятельности: говорении, аудировании, чтении и письме. </w:t>
      </w:r>
    </w:p>
    <w:p w14:paraId="05FEAC6C" w14:textId="77777777" w:rsidR="00D4631F" w:rsidRPr="0035460D" w:rsidRDefault="00E349E4"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Предметное содержание речи содержит лексические темы для общения в различных коммуникативных ситуациях. </w:t>
      </w:r>
    </w:p>
    <w:p w14:paraId="49857BEC" w14:textId="77777777" w:rsidR="00D4631F" w:rsidRPr="0035460D" w:rsidRDefault="00E349E4"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Предметное содержание речи Круг тем, изучаемых в старшей школе, достаточно велик, но базируется на изученном в основной школе материале. </w:t>
      </w:r>
    </w:p>
    <w:p w14:paraId="109A7EDA" w14:textId="4BC3B8F4" w:rsidR="00C50F2B" w:rsidRPr="0035460D" w:rsidRDefault="00E349E4"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Следует отметить, что меняется наполняемость тем: происходит значительное увеличение продуктивного и рецептивного лексического и грамматического материала. Тематика предметного содержания речи профильного уровня соответствует базовой, но имеет более расширенную тематику, включающую дополнительные микротемы</w:t>
      </w:r>
    </w:p>
    <w:p w14:paraId="2E9B52D1" w14:textId="77777777" w:rsidR="00B44BCD" w:rsidRPr="0035460D" w:rsidRDefault="00B44BCD" w:rsidP="0035460D">
      <w:pPr>
        <w:spacing w:after="0" w:line="240" w:lineRule="auto"/>
        <w:ind w:left="357"/>
        <w:jc w:val="both"/>
        <w:rPr>
          <w:rFonts w:ascii="Times New Roman" w:hAnsi="Times New Roman" w:cs="Times New Roman"/>
          <w:sz w:val="24"/>
          <w:szCs w:val="24"/>
        </w:rPr>
      </w:pPr>
    </w:p>
    <w:tbl>
      <w:tblPr>
        <w:tblStyle w:val="a4"/>
        <w:tblW w:w="5000" w:type="pct"/>
        <w:tblLook w:val="04A0" w:firstRow="1" w:lastRow="0" w:firstColumn="1" w:lastColumn="0" w:noHBand="0" w:noVBand="1"/>
      </w:tblPr>
      <w:tblGrid>
        <w:gridCol w:w="2473"/>
        <w:gridCol w:w="7722"/>
      </w:tblGrid>
      <w:tr w:rsidR="00E349E4" w:rsidRPr="0035460D" w14:paraId="012A978D" w14:textId="77777777" w:rsidTr="00084DCF">
        <w:tc>
          <w:tcPr>
            <w:tcW w:w="1213" w:type="pct"/>
          </w:tcPr>
          <w:p w14:paraId="747A1528" w14:textId="77777777" w:rsidR="00E349E4" w:rsidRPr="0035460D" w:rsidRDefault="00E349E4" w:rsidP="0035460D">
            <w:pPr>
              <w:jc w:val="both"/>
              <w:rPr>
                <w:rFonts w:ascii="Times New Roman" w:hAnsi="Times New Roman" w:cs="Times New Roman"/>
                <w:sz w:val="24"/>
                <w:szCs w:val="24"/>
              </w:rPr>
            </w:pPr>
          </w:p>
        </w:tc>
        <w:tc>
          <w:tcPr>
            <w:tcW w:w="3787" w:type="pct"/>
          </w:tcPr>
          <w:p w14:paraId="0A8A92B3" w14:textId="3D09678B" w:rsidR="00E349E4" w:rsidRPr="0035460D" w:rsidRDefault="00E349E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Базовый уровень</w:t>
            </w:r>
          </w:p>
        </w:tc>
      </w:tr>
      <w:tr w:rsidR="00E349E4" w:rsidRPr="0035460D" w14:paraId="793F54A4" w14:textId="77777777" w:rsidTr="00084DCF">
        <w:tc>
          <w:tcPr>
            <w:tcW w:w="1213" w:type="pct"/>
          </w:tcPr>
          <w:p w14:paraId="5A04AA61" w14:textId="4939839F" w:rsidR="00E349E4"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Повседневная жизнь</w:t>
            </w:r>
          </w:p>
        </w:tc>
        <w:tc>
          <w:tcPr>
            <w:tcW w:w="3787" w:type="pct"/>
          </w:tcPr>
          <w:p w14:paraId="000920E3" w14:textId="776ECF6A" w:rsidR="00E349E4" w:rsidRPr="0035460D" w:rsidRDefault="00E349E4" w:rsidP="0035460D">
            <w:pPr>
              <w:jc w:val="both"/>
              <w:rPr>
                <w:rFonts w:ascii="Times New Roman" w:hAnsi="Times New Roman" w:cs="Times New Roman"/>
                <w:sz w:val="24"/>
                <w:szCs w:val="24"/>
              </w:rPr>
            </w:pPr>
            <w:r w:rsidRPr="0035460D">
              <w:rPr>
                <w:rFonts w:ascii="Times New Roman" w:hAnsi="Times New Roman" w:cs="Times New Roman"/>
                <w:sz w:val="24"/>
                <w:szCs w:val="24"/>
              </w:rPr>
              <w:t>Домашние обязанности. Покупки. Общение в семье и в школе. Семейные традиции. Общение с друзьями и знакомыми. Переписка с друзьями</w:t>
            </w:r>
          </w:p>
        </w:tc>
      </w:tr>
      <w:tr w:rsidR="00E349E4" w:rsidRPr="0035460D" w14:paraId="69B45A96" w14:textId="77777777" w:rsidTr="00084DCF">
        <w:tc>
          <w:tcPr>
            <w:tcW w:w="1213" w:type="pct"/>
          </w:tcPr>
          <w:p w14:paraId="0D9F0FEB" w14:textId="1C403057" w:rsidR="00E349E4"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Здоровье</w:t>
            </w:r>
          </w:p>
        </w:tc>
        <w:tc>
          <w:tcPr>
            <w:tcW w:w="3787" w:type="pct"/>
          </w:tcPr>
          <w:p w14:paraId="2A3260B2" w14:textId="79B0A5E6" w:rsidR="00E349E4" w:rsidRPr="0035460D" w:rsidRDefault="00E349E4" w:rsidP="0035460D">
            <w:pPr>
              <w:jc w:val="both"/>
              <w:rPr>
                <w:rFonts w:ascii="Times New Roman" w:hAnsi="Times New Roman" w:cs="Times New Roman"/>
                <w:sz w:val="24"/>
                <w:szCs w:val="24"/>
              </w:rPr>
            </w:pPr>
            <w:r w:rsidRPr="0035460D">
              <w:rPr>
                <w:rFonts w:ascii="Times New Roman" w:hAnsi="Times New Roman" w:cs="Times New Roman"/>
                <w:sz w:val="24"/>
                <w:szCs w:val="24"/>
              </w:rPr>
              <w:t>Посещение врача. Здоровый образ жизни.</w:t>
            </w:r>
          </w:p>
        </w:tc>
      </w:tr>
      <w:tr w:rsidR="00E349E4" w:rsidRPr="0035460D" w14:paraId="52B533E1" w14:textId="77777777" w:rsidTr="00084DCF">
        <w:tc>
          <w:tcPr>
            <w:tcW w:w="1213" w:type="pct"/>
          </w:tcPr>
          <w:p w14:paraId="47042919" w14:textId="7347CB4A" w:rsidR="00E349E4"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Спорт</w:t>
            </w:r>
          </w:p>
        </w:tc>
        <w:tc>
          <w:tcPr>
            <w:tcW w:w="3787" w:type="pct"/>
          </w:tcPr>
          <w:p w14:paraId="05A9808C" w14:textId="5D03E150" w:rsidR="00E349E4" w:rsidRPr="0035460D" w:rsidRDefault="00E349E4" w:rsidP="0035460D">
            <w:pPr>
              <w:jc w:val="both"/>
              <w:rPr>
                <w:rFonts w:ascii="Times New Roman" w:hAnsi="Times New Roman" w:cs="Times New Roman"/>
                <w:sz w:val="24"/>
                <w:szCs w:val="24"/>
              </w:rPr>
            </w:pPr>
            <w:r w:rsidRPr="0035460D">
              <w:rPr>
                <w:rFonts w:ascii="Times New Roman" w:hAnsi="Times New Roman" w:cs="Times New Roman"/>
                <w:sz w:val="24"/>
                <w:szCs w:val="24"/>
              </w:rPr>
              <w:t>Активный отдых. Экстремальные виды спорта.</w:t>
            </w:r>
          </w:p>
        </w:tc>
      </w:tr>
      <w:tr w:rsidR="00E349E4" w:rsidRPr="0035460D" w14:paraId="2CDB8249" w14:textId="77777777" w:rsidTr="00084DCF">
        <w:tc>
          <w:tcPr>
            <w:tcW w:w="1213" w:type="pct"/>
          </w:tcPr>
          <w:p w14:paraId="0C942159" w14:textId="0783BD1D" w:rsidR="00E349E4"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Городская и сельская жизнь</w:t>
            </w:r>
          </w:p>
        </w:tc>
        <w:tc>
          <w:tcPr>
            <w:tcW w:w="3787" w:type="pct"/>
          </w:tcPr>
          <w:p w14:paraId="29D0084F" w14:textId="1B85F0A4" w:rsidR="00E349E4" w:rsidRPr="0035460D" w:rsidRDefault="00E349E4" w:rsidP="0035460D">
            <w:pPr>
              <w:jc w:val="both"/>
              <w:rPr>
                <w:rFonts w:ascii="Times New Roman" w:hAnsi="Times New Roman" w:cs="Times New Roman"/>
                <w:sz w:val="24"/>
                <w:szCs w:val="24"/>
              </w:rPr>
            </w:pPr>
            <w:r w:rsidRPr="0035460D">
              <w:rPr>
                <w:rFonts w:ascii="Times New Roman" w:hAnsi="Times New Roman" w:cs="Times New Roman"/>
                <w:sz w:val="24"/>
                <w:szCs w:val="24"/>
              </w:rPr>
              <w:t>Особенности городской и сельской жизни в России и странах изучаемого языка. Городская инфраструктура. Сельское хозяйство</w:t>
            </w:r>
          </w:p>
        </w:tc>
      </w:tr>
      <w:tr w:rsidR="00E349E4" w:rsidRPr="0035460D" w14:paraId="23D7FA13" w14:textId="77777777" w:rsidTr="00084DCF">
        <w:tc>
          <w:tcPr>
            <w:tcW w:w="1213" w:type="pct"/>
          </w:tcPr>
          <w:p w14:paraId="7C21FE36" w14:textId="48BB8A9C" w:rsidR="00E349E4"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Научно</w:t>
            </w:r>
            <w:r w:rsidR="00ED4A68" w:rsidRPr="0035460D">
              <w:rPr>
                <w:rFonts w:ascii="Times New Roman" w:hAnsi="Times New Roman" w:cs="Times New Roman"/>
                <w:b/>
                <w:bCs/>
                <w:sz w:val="24"/>
                <w:szCs w:val="24"/>
              </w:rPr>
              <w:t xml:space="preserve"> </w:t>
            </w:r>
            <w:r w:rsidRPr="0035460D">
              <w:rPr>
                <w:rFonts w:ascii="Times New Roman" w:hAnsi="Times New Roman" w:cs="Times New Roman"/>
                <w:b/>
                <w:bCs/>
                <w:sz w:val="24"/>
                <w:szCs w:val="24"/>
              </w:rPr>
              <w:t>технический прогресс</w:t>
            </w:r>
          </w:p>
        </w:tc>
        <w:tc>
          <w:tcPr>
            <w:tcW w:w="3787" w:type="pct"/>
          </w:tcPr>
          <w:p w14:paraId="3F2259B3" w14:textId="60741081" w:rsidR="00E349E4" w:rsidRPr="0035460D" w:rsidRDefault="00E349E4"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Прогресс в науке. Космос. Новые информационные технологии</w:t>
            </w:r>
          </w:p>
        </w:tc>
      </w:tr>
      <w:tr w:rsidR="00E349E4" w:rsidRPr="0035460D" w14:paraId="7F54EDB1" w14:textId="77777777" w:rsidTr="00084DCF">
        <w:tc>
          <w:tcPr>
            <w:tcW w:w="1213" w:type="pct"/>
          </w:tcPr>
          <w:p w14:paraId="49FB3572" w14:textId="6386A46C" w:rsidR="00E349E4"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Природа и экология</w:t>
            </w:r>
          </w:p>
        </w:tc>
        <w:tc>
          <w:tcPr>
            <w:tcW w:w="3787" w:type="pct"/>
          </w:tcPr>
          <w:p w14:paraId="453E3A71" w14:textId="680C2F76" w:rsidR="00E349E4" w:rsidRPr="0035460D" w:rsidRDefault="00E349E4" w:rsidP="0035460D">
            <w:pPr>
              <w:jc w:val="both"/>
              <w:rPr>
                <w:rFonts w:ascii="Times New Roman" w:hAnsi="Times New Roman" w:cs="Times New Roman"/>
                <w:sz w:val="24"/>
                <w:szCs w:val="24"/>
              </w:rPr>
            </w:pPr>
            <w:r w:rsidRPr="0035460D">
              <w:rPr>
                <w:rFonts w:ascii="Times New Roman" w:hAnsi="Times New Roman" w:cs="Times New Roman"/>
                <w:sz w:val="24"/>
                <w:szCs w:val="24"/>
              </w:rPr>
              <w:t>Природные ресурсы. Возобновляемые источники энергии. Изменение климата и глобальное потепление. Знаменитые природные заповедники России и мира</w:t>
            </w:r>
          </w:p>
        </w:tc>
      </w:tr>
      <w:tr w:rsidR="00E349E4" w:rsidRPr="0035460D" w14:paraId="02A8676A" w14:textId="77777777" w:rsidTr="00084DCF">
        <w:tc>
          <w:tcPr>
            <w:tcW w:w="1213" w:type="pct"/>
          </w:tcPr>
          <w:p w14:paraId="16F40ECA" w14:textId="5D92FFB5" w:rsidR="00E349E4"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Современная молодежь</w:t>
            </w:r>
          </w:p>
        </w:tc>
        <w:tc>
          <w:tcPr>
            <w:tcW w:w="3787" w:type="pct"/>
          </w:tcPr>
          <w:p w14:paraId="2BE81CDF" w14:textId="566A7AC7" w:rsidR="00E349E4" w:rsidRPr="0035460D" w:rsidRDefault="00E349E4" w:rsidP="0035460D">
            <w:pPr>
              <w:jc w:val="both"/>
              <w:rPr>
                <w:rFonts w:ascii="Times New Roman" w:hAnsi="Times New Roman" w:cs="Times New Roman"/>
                <w:sz w:val="24"/>
                <w:szCs w:val="24"/>
              </w:rPr>
            </w:pPr>
            <w:r w:rsidRPr="0035460D">
              <w:rPr>
                <w:rFonts w:ascii="Times New Roman" w:hAnsi="Times New Roman" w:cs="Times New Roman"/>
                <w:sz w:val="24"/>
                <w:szCs w:val="24"/>
              </w:rPr>
              <w:t>Увлечения и интересы. Связь с предыдущими поколениями. Образовательные поездки.</w:t>
            </w:r>
          </w:p>
        </w:tc>
      </w:tr>
      <w:tr w:rsidR="00E349E4" w:rsidRPr="0035460D" w14:paraId="685C55B0" w14:textId="77777777" w:rsidTr="00084DCF">
        <w:tc>
          <w:tcPr>
            <w:tcW w:w="1213" w:type="pct"/>
          </w:tcPr>
          <w:p w14:paraId="76ED2021" w14:textId="62BA6E32" w:rsidR="00E349E4"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Профессии</w:t>
            </w:r>
          </w:p>
        </w:tc>
        <w:tc>
          <w:tcPr>
            <w:tcW w:w="3787" w:type="pct"/>
          </w:tcPr>
          <w:p w14:paraId="01F67E6A" w14:textId="6227C01C" w:rsidR="00E349E4" w:rsidRPr="0035460D" w:rsidRDefault="00E349E4" w:rsidP="0035460D">
            <w:pPr>
              <w:jc w:val="both"/>
              <w:rPr>
                <w:rFonts w:ascii="Times New Roman" w:hAnsi="Times New Roman" w:cs="Times New Roman"/>
                <w:sz w:val="24"/>
                <w:szCs w:val="24"/>
              </w:rPr>
            </w:pPr>
            <w:r w:rsidRPr="0035460D">
              <w:rPr>
                <w:rFonts w:ascii="Times New Roman" w:hAnsi="Times New Roman" w:cs="Times New Roman"/>
                <w:sz w:val="24"/>
                <w:szCs w:val="24"/>
              </w:rPr>
              <w:t>Современные профессии. Планы на будущее, проблемы выбора профессии. Образование и профессии.</w:t>
            </w:r>
          </w:p>
        </w:tc>
      </w:tr>
      <w:tr w:rsidR="00E349E4" w:rsidRPr="0035460D" w14:paraId="28785DB2" w14:textId="77777777" w:rsidTr="00084DCF">
        <w:tc>
          <w:tcPr>
            <w:tcW w:w="1213" w:type="pct"/>
          </w:tcPr>
          <w:p w14:paraId="739924E4" w14:textId="5BA9BEC4" w:rsidR="00E349E4"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Страны изучаемого языка</w:t>
            </w:r>
          </w:p>
        </w:tc>
        <w:tc>
          <w:tcPr>
            <w:tcW w:w="3787" w:type="pct"/>
          </w:tcPr>
          <w:p w14:paraId="55293237" w14:textId="6229FDCB" w:rsidR="00E349E4" w:rsidRPr="0035460D" w:rsidRDefault="00C10F0A" w:rsidP="0035460D">
            <w:pPr>
              <w:jc w:val="both"/>
              <w:rPr>
                <w:rFonts w:ascii="Times New Roman" w:hAnsi="Times New Roman" w:cs="Times New Roman"/>
                <w:sz w:val="24"/>
                <w:szCs w:val="24"/>
              </w:rPr>
            </w:pPr>
            <w:r w:rsidRPr="0035460D">
              <w:rPr>
                <w:rFonts w:ascii="Times New Roman" w:hAnsi="Times New Roman" w:cs="Times New Roman"/>
                <w:sz w:val="24"/>
                <w:szCs w:val="24"/>
              </w:rPr>
              <w:t>Географическое положение, климат, население, крупные города, достопримечательности. Путешествие по своей стране и за рубежом. Праздники и знаменательные даты в России и странах изучаемого языка.</w:t>
            </w:r>
          </w:p>
        </w:tc>
      </w:tr>
      <w:tr w:rsidR="00C10F0A" w:rsidRPr="0035460D" w14:paraId="36FFDF69" w14:textId="77777777" w:rsidTr="00084DCF">
        <w:tc>
          <w:tcPr>
            <w:tcW w:w="1213" w:type="pct"/>
          </w:tcPr>
          <w:p w14:paraId="6C09F381" w14:textId="0224EC09" w:rsidR="00C10F0A" w:rsidRPr="0035460D" w:rsidRDefault="00E3334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Иностранные языки</w:t>
            </w:r>
          </w:p>
        </w:tc>
        <w:tc>
          <w:tcPr>
            <w:tcW w:w="3787" w:type="pct"/>
          </w:tcPr>
          <w:p w14:paraId="54CF7D1F" w14:textId="0979A234" w:rsidR="00C10F0A" w:rsidRPr="0035460D" w:rsidRDefault="00C10F0A" w:rsidP="0035460D">
            <w:pPr>
              <w:jc w:val="both"/>
              <w:rPr>
                <w:rFonts w:ascii="Times New Roman" w:hAnsi="Times New Roman" w:cs="Times New Roman"/>
                <w:sz w:val="24"/>
                <w:szCs w:val="24"/>
              </w:rPr>
            </w:pPr>
            <w:r w:rsidRPr="0035460D">
              <w:rPr>
                <w:rFonts w:ascii="Times New Roman" w:hAnsi="Times New Roman" w:cs="Times New Roman"/>
                <w:sz w:val="24"/>
                <w:szCs w:val="24"/>
              </w:rPr>
              <w:t>Изучение иностранных языков. Иностранные языки в профессиональной деятельности и для повседневного общения. Выдающиеся личности, повлиявшие на развитие культуры и науки России и стран изучаемого языка</w:t>
            </w:r>
          </w:p>
        </w:tc>
      </w:tr>
    </w:tbl>
    <w:p w14:paraId="1B568249" w14:textId="69A799AF" w:rsidR="00E349E4" w:rsidRPr="0035460D" w:rsidRDefault="00CF32E5"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Коммуникативные умения по видам речевой деятельности</w:t>
      </w:r>
    </w:p>
    <w:tbl>
      <w:tblPr>
        <w:tblStyle w:val="a4"/>
        <w:tblW w:w="5000" w:type="pct"/>
        <w:tblLook w:val="04A0" w:firstRow="1" w:lastRow="0" w:firstColumn="1" w:lastColumn="0" w:noHBand="0" w:noVBand="1"/>
      </w:tblPr>
      <w:tblGrid>
        <w:gridCol w:w="10195"/>
      </w:tblGrid>
      <w:tr w:rsidR="00CF32E5" w:rsidRPr="0035460D" w14:paraId="4AFD0FAA" w14:textId="77777777" w:rsidTr="00084DCF">
        <w:tc>
          <w:tcPr>
            <w:tcW w:w="5000" w:type="pct"/>
          </w:tcPr>
          <w:p w14:paraId="551613A9" w14:textId="4DD42C39" w:rsidR="00CF32E5" w:rsidRPr="0035460D" w:rsidRDefault="00CF32E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Базовый уровень</w:t>
            </w:r>
          </w:p>
        </w:tc>
      </w:tr>
      <w:tr w:rsidR="00CF32E5" w:rsidRPr="0035460D" w14:paraId="0E2E4CDF" w14:textId="77777777" w:rsidTr="00084DCF">
        <w:tc>
          <w:tcPr>
            <w:tcW w:w="5000" w:type="pct"/>
          </w:tcPr>
          <w:p w14:paraId="2E8745E9"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Говорение Диалогическая речь: </w:t>
            </w:r>
          </w:p>
          <w:p w14:paraId="73D7664B"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дальнейшее совершенствование диалогической речи при более вариативном содержании и более разнообразном языковом оформлении: умение вести комбинированные диалоги, которые включают элементы диалогов этикетного характера, диалога-расспроса, </w:t>
            </w:r>
          </w:p>
          <w:p w14:paraId="1F4AB941"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диалога — побуждения к действию, диалога — обмена мнениями; умение участвовать в диалоге в ситуациях общения в русле выбранного профиля. Объём диалога: 6—7 реплик со стороны каждого учащегося. Продолжительность диалога: 2—3 минуты. </w:t>
            </w:r>
            <w:r w:rsidRPr="0035460D">
              <w:rPr>
                <w:rFonts w:ascii="Times New Roman" w:hAnsi="Times New Roman" w:cs="Times New Roman"/>
                <w:b/>
                <w:bCs/>
                <w:sz w:val="24"/>
                <w:szCs w:val="24"/>
              </w:rPr>
              <w:t>Монологическая речь</w:t>
            </w:r>
            <w:r w:rsidRPr="0035460D">
              <w:rPr>
                <w:rFonts w:ascii="Times New Roman" w:hAnsi="Times New Roman" w:cs="Times New Roman"/>
                <w:sz w:val="24"/>
                <w:szCs w:val="24"/>
              </w:rPr>
              <w:t xml:space="preserve">: </w:t>
            </w:r>
          </w:p>
          <w:p w14:paraId="694EC6D2" w14:textId="4DCF40A2" w:rsidR="00CF32E5"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дальнейшее развитие и совершенствование связных высказываний учащихся с использованием 147 основных коммуникативных типов речи: сообщение, рассказ (включающий эмоционально оценочные суждения), рассуждение (характеристика) с высказыванием своего мнения и аргументацией с опорой и без опоры на прочитанный или услышанный текст или заданную коммуникативную ситуацию в пределах тематики старшей ступени. Объём монологического высказывания: 11—14 фраз. Продолжительность монолога: 2,5—3 минут</w:t>
            </w:r>
          </w:p>
        </w:tc>
      </w:tr>
      <w:tr w:rsidR="00CF32E5" w:rsidRPr="0035460D" w14:paraId="55DE9532" w14:textId="77777777" w:rsidTr="00084DCF">
        <w:tc>
          <w:tcPr>
            <w:tcW w:w="5000" w:type="pct"/>
          </w:tcPr>
          <w:p w14:paraId="446CFF99" w14:textId="77777777" w:rsidR="00D4631F" w:rsidRPr="0035460D" w:rsidRDefault="00CF32E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Аудирование:</w:t>
            </w:r>
          </w:p>
          <w:p w14:paraId="3A71D7EA"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выборочным пониманием и полным пониманием воспринимаемого на слух текста в зависимости от коммуникативной задачи и типа текста: сообщение, рассказ, диалог-интервью, беседа на бытовые темы, объявление, реклама; содержание текстов должно соответствовать возрастным особенностям и интересам учащихся и иметь образовательную и воспитательную ценность;</w:t>
            </w:r>
          </w:p>
          <w:p w14:paraId="7E200208"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аудирование с пониманием основного содержания текста осуществляется на аутентичном материале, содержащем наряду с изученным и некоторое количество незнакомых языковых явлений. </w:t>
            </w:r>
          </w:p>
          <w:p w14:paraId="6F9C50F1" w14:textId="5ADA273C"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Время звучания текстов для аудирования: до 2 минут; • аудирование с выборочным пониманием нужной/запрашиваемой информации предполагает умение выделять информацию в одном или нескольких аутентичных коротких текстах, опуская избыточную информацию.</w:t>
            </w:r>
          </w:p>
          <w:p w14:paraId="2147ADAD" w14:textId="3C750061" w:rsidR="00CF32E5"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Время звучания текстов для аудирования: до 1,5 минут.</w:t>
            </w:r>
          </w:p>
        </w:tc>
      </w:tr>
      <w:tr w:rsidR="00CF32E5" w:rsidRPr="0035460D" w14:paraId="6352F55E" w14:textId="77777777" w:rsidTr="00084DCF">
        <w:tc>
          <w:tcPr>
            <w:tcW w:w="5000" w:type="pct"/>
          </w:tcPr>
          <w:p w14:paraId="3352A6E1"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b/>
                <w:bCs/>
                <w:sz w:val="24"/>
                <w:szCs w:val="24"/>
              </w:rPr>
              <w:t>Чтение</w:t>
            </w:r>
            <w:r w:rsidRPr="0035460D">
              <w:rPr>
                <w:rFonts w:ascii="Times New Roman" w:hAnsi="Times New Roman" w:cs="Times New Roman"/>
                <w:sz w:val="24"/>
                <w:szCs w:val="24"/>
              </w:rPr>
              <w:t xml:space="preserve">: </w:t>
            </w:r>
          </w:p>
          <w:p w14:paraId="0EEC239B"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Умение читать и понимать аутентичные тексты с различной глубиной и точностью проникновения в их содержание: с пониманием основного содержания, с полным пониманием содержания, с выборочным пониманием нужной/запрашиваемой информации. Жанры текстов: научно-популярный, публицистический, художественный, информационный, прагматический. </w:t>
            </w:r>
          </w:p>
          <w:p w14:paraId="766267AA"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Типы текстов: статья, интервью, рассказ, отрывок из художественного произведения, объявление, рецепт, инструкция, меню, проспект, реклама и т. д. </w:t>
            </w:r>
          </w:p>
          <w:p w14:paraId="761C69DF"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Содержание текстов должно соответствовать возрастным особенностям и интересам учащихся, иметь образовательную и воспитательную ценность. Независимо от вида чтения возможно использование словаря: двуязычного, одноязычного (толкового). Чтение с пониманием основного содержания текста осуществляется на несложных аутентичных текстах с ориентацией на выделенное в программе предметное содержание, включающих некоторое количество незнакомых слов. Объём текстов для чтения: до 750-800 слов. Чтение с выборочным пониманием нужной/запрашиваемой информации предполагает умение просмотреть текст или несколько коротких текстов и выбрать информацию, которая необходима или представляет интерес для учащихся. Объём текста для чтения: около 7000 слов. </w:t>
            </w:r>
          </w:p>
          <w:p w14:paraId="6BF4FC4F"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Чтение с полным пониманием осуществляется на несложных аутентичных текстах, построенных в основном на изученном языковом материале, с использованием языковой догадки, различных приёмов смысловой переработки текста (например, выборочного перевода).</w:t>
            </w:r>
          </w:p>
          <w:p w14:paraId="570E86B7" w14:textId="3B16923D" w:rsidR="00CF32E5"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Объём текста для чтения: до 500 слов</w:t>
            </w:r>
          </w:p>
        </w:tc>
      </w:tr>
      <w:tr w:rsidR="00CF32E5" w:rsidRPr="0035460D" w14:paraId="7B5EB5B9" w14:textId="77777777" w:rsidTr="00084DCF">
        <w:tc>
          <w:tcPr>
            <w:tcW w:w="5000" w:type="pct"/>
          </w:tcPr>
          <w:p w14:paraId="45374E15"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Письменная речь: дальнейшее развитие и совершенствование письменной речи, а именно умений: • заполнять формуляры, бланки, писать СV/резюме (указывать имя, фамилию, пол, гражданство, адрес и т. д.); </w:t>
            </w:r>
          </w:p>
          <w:p w14:paraId="2C216CEB"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писать личное письмо в ответ на письмо-стимул, оформляя его в соответствии с нормами, принятыми в странах изучаемого языка. Объём личного письма: 100—140 слов, включая адрес; </w:t>
            </w:r>
          </w:p>
          <w:p w14:paraId="7ABE9479" w14:textId="7335C378"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составлять план, тезисы устного или письменного сообщения;  </w:t>
            </w:r>
          </w:p>
          <w:p w14:paraId="01E046C3" w14:textId="1407651C"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писать сочинение с элементами рассуждения. Объём сочинения: 180 —220 слов; </w:t>
            </w:r>
          </w:p>
          <w:p w14:paraId="009BFDA8" w14:textId="195C3815" w:rsidR="00CF32E5"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использовать письменную речь в ходе проектной деятельности.</w:t>
            </w:r>
          </w:p>
        </w:tc>
      </w:tr>
    </w:tbl>
    <w:p w14:paraId="42ED5B15" w14:textId="77777777" w:rsidR="00B44BCD" w:rsidRPr="0035460D" w:rsidRDefault="00B44BCD" w:rsidP="0035460D">
      <w:pPr>
        <w:ind w:left="360"/>
        <w:jc w:val="both"/>
        <w:rPr>
          <w:rFonts w:ascii="Times New Roman" w:hAnsi="Times New Roman" w:cs="Times New Roman"/>
          <w:b/>
          <w:bCs/>
          <w:sz w:val="24"/>
          <w:szCs w:val="24"/>
        </w:rPr>
      </w:pPr>
    </w:p>
    <w:p w14:paraId="2ED670B9" w14:textId="3B8D9DD9" w:rsidR="00D4631F" w:rsidRPr="0035460D" w:rsidRDefault="00CF32E5"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Языковые знания и навыки </w:t>
      </w:r>
    </w:p>
    <w:p w14:paraId="16B0C62E" w14:textId="7098BEA3" w:rsidR="00CF32E5" w:rsidRPr="0035460D" w:rsidRDefault="00CF32E5" w:rsidP="0035460D">
      <w:pPr>
        <w:ind w:left="360"/>
        <w:jc w:val="both"/>
        <w:rPr>
          <w:rFonts w:ascii="Times New Roman" w:hAnsi="Times New Roman" w:cs="Times New Roman"/>
          <w:sz w:val="24"/>
          <w:szCs w:val="24"/>
        </w:rPr>
      </w:pPr>
      <w:r w:rsidRPr="0035460D">
        <w:rPr>
          <w:rFonts w:ascii="Times New Roman" w:hAnsi="Times New Roman" w:cs="Times New Roman"/>
          <w:sz w:val="24"/>
          <w:szCs w:val="24"/>
        </w:rPr>
        <w:lastRenderedPageBreak/>
        <w:t>В старшей школе осуществляется систематизация языковых знаний школьников, полученных в основной школе, продолжается овладение учащимися новыми языковыми знаниями и навыками в соответствии с требованиями базового и углублённого уровня владения английским языком.</w:t>
      </w:r>
    </w:p>
    <w:tbl>
      <w:tblPr>
        <w:tblStyle w:val="a4"/>
        <w:tblW w:w="5000" w:type="pct"/>
        <w:tblLook w:val="04A0" w:firstRow="1" w:lastRow="0" w:firstColumn="1" w:lastColumn="0" w:noHBand="0" w:noVBand="1"/>
      </w:tblPr>
      <w:tblGrid>
        <w:gridCol w:w="10195"/>
      </w:tblGrid>
      <w:tr w:rsidR="00CF32E5" w:rsidRPr="0035460D" w14:paraId="2B317022" w14:textId="77777777" w:rsidTr="00084DCF">
        <w:tc>
          <w:tcPr>
            <w:tcW w:w="5000" w:type="pct"/>
          </w:tcPr>
          <w:p w14:paraId="3EF72ACA" w14:textId="405EAAA9" w:rsidR="00CF32E5" w:rsidRPr="0035460D" w:rsidRDefault="00CF32E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Базовый уровень</w:t>
            </w:r>
          </w:p>
        </w:tc>
      </w:tr>
      <w:tr w:rsidR="00CF32E5" w:rsidRPr="0035460D" w14:paraId="13A447DF" w14:textId="77777777" w:rsidTr="00084DCF">
        <w:tc>
          <w:tcPr>
            <w:tcW w:w="5000" w:type="pct"/>
          </w:tcPr>
          <w:p w14:paraId="22A79FA5" w14:textId="3E836C71" w:rsidR="00CF32E5"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Орфография Совершенствование орфографических навыков применительно к новому языковому материалу, в том числе входящему в лексико-грамматический минимум порогового уровня</w:t>
            </w:r>
          </w:p>
        </w:tc>
      </w:tr>
      <w:tr w:rsidR="00CF32E5" w:rsidRPr="0035460D" w14:paraId="046A07AB" w14:textId="77777777" w:rsidTr="00084DCF">
        <w:tc>
          <w:tcPr>
            <w:tcW w:w="5000" w:type="pct"/>
          </w:tcPr>
          <w:p w14:paraId="5D71D4D3" w14:textId="77777777" w:rsidR="00D4631F" w:rsidRPr="0035460D" w:rsidRDefault="00CF32E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Фонетическая сторона речи</w:t>
            </w:r>
          </w:p>
          <w:p w14:paraId="20660211" w14:textId="3DD2DCEA" w:rsidR="00CF32E5"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Совершенствование слухопроизносительных навыков, в том числе применительно к новому языковому материалу, навыков правильного произношения; соблюдение ударения и интонации в английских словах и фразах; совершенствование ритмико-интонационных навыков оформления различных типов предложений.</w:t>
            </w:r>
          </w:p>
        </w:tc>
      </w:tr>
      <w:tr w:rsidR="00CF32E5" w:rsidRPr="0035460D" w14:paraId="1E62358D" w14:textId="77777777" w:rsidTr="00084DCF">
        <w:tc>
          <w:tcPr>
            <w:tcW w:w="5000" w:type="pct"/>
          </w:tcPr>
          <w:p w14:paraId="584A84BB" w14:textId="77777777" w:rsidR="00D4631F" w:rsidRPr="0035460D" w:rsidRDefault="00CF32E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Лексическая сторона речи </w:t>
            </w:r>
          </w:p>
          <w:p w14:paraId="37361B72" w14:textId="31C7C7D8"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Расширение объёма продуктивного и рецептивного лексического минимума за счёт лексических средств, обслуживающих новые темы, проблемы и ситуации общения в рамках тематики полной средней школы, а также наиболее распространённых устойчивых словосочетаний, фразеологизмов/идиом, оценочной лексики, реплик-клише речевого этикета, отражающих особенности культуры страны/стран изучаемого языка. Расширение потенциального словаря за счёт овладения новыми значениями знакомых слов, новыми моделями, интернациональной лексикой. Развитие соответствующих лексических навыков. Лексический минимум выпускников полной средней школы на составляет 1400 единиц (включая 1200 усвоенных в начальной школе). </w:t>
            </w:r>
          </w:p>
          <w:p w14:paraId="656C5CB6" w14:textId="092DA596"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Распознавание и употребление в речи устойчивых словосочетаний, оценочной лексики, реплик-клише речевого этикета, многозначных слов, синонимов, антонимов.</w:t>
            </w:r>
          </w:p>
          <w:p w14:paraId="215C26B2" w14:textId="6745376E"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Соблюдение правил лексической сочетаемости. </w:t>
            </w:r>
          </w:p>
          <w:p w14:paraId="72B4D527" w14:textId="73AF2645" w:rsidR="00CF32E5"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Применение основных способов словообразования (аффиксации, словосложения, конверсии).</w:t>
            </w:r>
          </w:p>
        </w:tc>
      </w:tr>
      <w:tr w:rsidR="00CF32E5" w:rsidRPr="0035460D" w14:paraId="6628A30A" w14:textId="77777777" w:rsidTr="00084DCF">
        <w:tc>
          <w:tcPr>
            <w:tcW w:w="5000" w:type="pct"/>
          </w:tcPr>
          <w:p w14:paraId="274E4735" w14:textId="77777777" w:rsidR="00D4631F" w:rsidRPr="0035460D" w:rsidRDefault="00CF32E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Грамматическая сторона речи </w:t>
            </w:r>
          </w:p>
          <w:p w14:paraId="24650DA3"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Расширение объёма значений изученных грамматических явлений (видо-временных форм глагола, страдательного залога, сослагательного наклонения, косвенной речи (косвенного вопроса, приказания, побуждения).</w:t>
            </w:r>
          </w:p>
          <w:p w14:paraId="56925273"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Развитие соответствующих грамматических навыков. </w:t>
            </w:r>
          </w:p>
          <w:p w14:paraId="60A6BB2C" w14:textId="77677221"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Систематизация грамматического материала, изученного в полной средней школе. </w:t>
            </w:r>
          </w:p>
          <w:p w14:paraId="1A9F366F"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Коммуникативно ориентированная систематизация грамматического материала, усвоенного в основной школе, и продуктивное овладение грамматическими явлениями, которые ранее были усвоены рецептивно. Знакомство с новыми грамматическими явлениями. </w:t>
            </w:r>
          </w:p>
          <w:p w14:paraId="0D283BF0"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и побудительные (в утвердительной и отрицательной форме). </w:t>
            </w:r>
          </w:p>
          <w:p w14:paraId="445787DC"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и побудительные (в утвердительной и отрицательной форме). </w:t>
            </w:r>
          </w:p>
          <w:p w14:paraId="38AD29C8" w14:textId="5B9027E6" w:rsidR="00CF32E5"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Нераспространённые и распространённые простые предложения, в том числе с несколькими обстоятельствами, следующими в определённом порядке; предложения с начальным It и начальным There + to be. Сложносочинённые предложения с сочинительными союзами: and, but, or. Сложноподчинённые предложения с союзами и союзными словами: who, what, which, that, when, for, since, during, where, why, because, that’s why, in order to, if, unless, so, so that.</w:t>
            </w:r>
          </w:p>
        </w:tc>
      </w:tr>
      <w:tr w:rsidR="00CF32E5" w:rsidRPr="0035460D" w14:paraId="64EF7670" w14:textId="77777777" w:rsidTr="00084DCF">
        <w:tc>
          <w:tcPr>
            <w:tcW w:w="5000" w:type="pct"/>
          </w:tcPr>
          <w:p w14:paraId="45CC1272"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Условные предложения реального (Conditional </w:t>
            </w:r>
          </w:p>
          <w:p w14:paraId="4C13F75A"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 и нереального (Conditional 2, Conditional </w:t>
            </w:r>
          </w:p>
          <w:p w14:paraId="1FE8B626"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lang w:val="en-US"/>
              </w:rPr>
              <w:t xml:space="preserve">3) </w:t>
            </w:r>
            <w:r w:rsidRPr="0035460D">
              <w:rPr>
                <w:rFonts w:ascii="Times New Roman" w:hAnsi="Times New Roman" w:cs="Times New Roman"/>
                <w:sz w:val="24"/>
                <w:szCs w:val="24"/>
              </w:rPr>
              <w:t>характера</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Предложения</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с</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конструкциями</w:t>
            </w:r>
            <w:r w:rsidRPr="0035460D">
              <w:rPr>
                <w:rFonts w:ascii="Times New Roman" w:hAnsi="Times New Roman" w:cs="Times New Roman"/>
                <w:sz w:val="24"/>
                <w:szCs w:val="24"/>
                <w:lang w:val="en-US"/>
              </w:rPr>
              <w:t xml:space="preserve">: I wish …; as ... as, not so ... as, either … or, neither ... nor; It takes me ... to do something; I love/hate doing something; be/get used to something; be/get used to doing something. </w:t>
            </w:r>
            <w:r w:rsidRPr="0035460D">
              <w:rPr>
                <w:rFonts w:ascii="Times New Roman" w:hAnsi="Times New Roman" w:cs="Times New Roman"/>
                <w:sz w:val="24"/>
                <w:szCs w:val="24"/>
              </w:rPr>
              <w:t>Конструкции</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с</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инфинитивом</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сложное</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дополнение</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сложное</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подлежащее</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Глаголы</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в</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формах</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действительного</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залога</w:t>
            </w:r>
            <w:r w:rsidRPr="0035460D">
              <w:rPr>
                <w:rFonts w:ascii="Times New Roman" w:hAnsi="Times New Roman" w:cs="Times New Roman"/>
                <w:sz w:val="24"/>
                <w:szCs w:val="24"/>
                <w:lang w:val="en-US"/>
              </w:rPr>
              <w:t xml:space="preserve">: Present, Past, Future Simple; Present, Past Perfect; Present, Past, Future Continuous; Present Perfect Continuous; Future-in-the-Past. </w:t>
            </w:r>
            <w:r w:rsidRPr="0035460D">
              <w:rPr>
                <w:rFonts w:ascii="Times New Roman" w:hAnsi="Times New Roman" w:cs="Times New Roman"/>
                <w:sz w:val="24"/>
                <w:szCs w:val="24"/>
              </w:rPr>
              <w:t>Выражение</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будущего</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действия</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с</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помощью</w:t>
            </w:r>
            <w:r w:rsidRPr="0035460D">
              <w:rPr>
                <w:rFonts w:ascii="Times New Roman" w:hAnsi="Times New Roman" w:cs="Times New Roman"/>
                <w:sz w:val="24"/>
                <w:szCs w:val="24"/>
                <w:lang w:val="en-US"/>
              </w:rPr>
              <w:t xml:space="preserve"> Future Simple, to be going to, Present Continuous. </w:t>
            </w:r>
            <w:r w:rsidRPr="0035460D">
              <w:rPr>
                <w:rFonts w:ascii="Times New Roman" w:hAnsi="Times New Roman" w:cs="Times New Roman"/>
                <w:sz w:val="24"/>
                <w:szCs w:val="24"/>
              </w:rPr>
              <w:t>Глаголы</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в</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формах</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страдательного</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залога</w:t>
            </w:r>
            <w:r w:rsidRPr="0035460D">
              <w:rPr>
                <w:rFonts w:ascii="Times New Roman" w:hAnsi="Times New Roman" w:cs="Times New Roman"/>
                <w:sz w:val="24"/>
                <w:szCs w:val="24"/>
                <w:lang w:val="en-US"/>
              </w:rPr>
              <w:t xml:space="preserve">: Present, Past, Future Simple Passive; Past Perfect Passive; Present Perfect Continuous Passive, Past Perfect Passive, Future Perfect Passive. </w:t>
            </w:r>
            <w:r w:rsidRPr="0035460D">
              <w:rPr>
                <w:rFonts w:ascii="Times New Roman" w:hAnsi="Times New Roman" w:cs="Times New Roman"/>
                <w:sz w:val="24"/>
                <w:szCs w:val="24"/>
              </w:rPr>
              <w:t>Модальные</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глаголы</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и</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t>их</w:t>
            </w:r>
            <w:r w:rsidRPr="0035460D">
              <w:rPr>
                <w:rFonts w:ascii="Times New Roman" w:hAnsi="Times New Roman" w:cs="Times New Roman"/>
                <w:sz w:val="24"/>
                <w:szCs w:val="24"/>
                <w:lang w:val="en-US"/>
              </w:rPr>
              <w:t xml:space="preserve"> </w:t>
            </w:r>
            <w:r w:rsidRPr="0035460D">
              <w:rPr>
                <w:rFonts w:ascii="Times New Roman" w:hAnsi="Times New Roman" w:cs="Times New Roman"/>
                <w:sz w:val="24"/>
                <w:szCs w:val="24"/>
              </w:rPr>
              <w:lastRenderedPageBreak/>
              <w:t>эквиваленты</w:t>
            </w:r>
            <w:r w:rsidRPr="0035460D">
              <w:rPr>
                <w:rFonts w:ascii="Times New Roman" w:hAnsi="Times New Roman" w:cs="Times New Roman"/>
                <w:sz w:val="24"/>
                <w:szCs w:val="24"/>
                <w:lang w:val="en-US"/>
              </w:rPr>
              <w:t xml:space="preserve">: can/could/be able to; may/might, must/have to, shall, should, would, need. </w:t>
            </w:r>
            <w:r w:rsidRPr="0035460D">
              <w:rPr>
                <w:rFonts w:ascii="Times New Roman" w:hAnsi="Times New Roman" w:cs="Times New Roman"/>
                <w:sz w:val="24"/>
                <w:szCs w:val="24"/>
              </w:rPr>
              <w:t xml:space="preserve">Неличные формы глагола (герундий, причастия I и II, отглагольное существительное) без различения их функций. </w:t>
            </w:r>
          </w:p>
          <w:p w14:paraId="6AFB00F5"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Косвенная речь. Согласование времён в плане настоящего и прошлого.</w:t>
            </w:r>
          </w:p>
          <w:p w14:paraId="547414D3" w14:textId="53F4A216"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Фразовые глаголы, обслуживающие темы, отобранные для старшей ступени обучения. Определённый, неопределённый и нулевой артикли. </w:t>
            </w:r>
          </w:p>
          <w:p w14:paraId="3CB592A4" w14:textId="77777777"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Неисчисляемые и исчисляемые существительные в единственном и множественном числе, в том числе исключения. </w:t>
            </w:r>
          </w:p>
          <w:p w14:paraId="293EAB61" w14:textId="64416B13"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Личные, притяжательные, указательные, неопределённые (в том числе их производные), относительные, вопросительные и возвратные местоимения. </w:t>
            </w:r>
          </w:p>
          <w:p w14:paraId="264558C5" w14:textId="4D6B523C" w:rsidR="00D4631F"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Прилагательные и наречия, в том числе наречия, выражающие количество: many/much, few/a few, little/a little. Числительные: количественные и порядковые. Предлоги, выражающие направление, время, место действия; предлоги, употребляемые со страдательным залогом: by, with.</w:t>
            </w:r>
          </w:p>
          <w:p w14:paraId="4003981D" w14:textId="3A60951D" w:rsidR="00CF32E5" w:rsidRPr="0035460D" w:rsidRDefault="00CF32E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Средства связи в тексте для обеспечения его целостности, например, наречия firstly, finally, at last, in the end, however, etc.</w:t>
            </w:r>
          </w:p>
        </w:tc>
      </w:tr>
    </w:tbl>
    <w:p w14:paraId="1B728BD9" w14:textId="089AB270" w:rsidR="00CF32E5" w:rsidRPr="0035460D" w:rsidRDefault="00DC0AB8" w:rsidP="0035460D">
      <w:pPr>
        <w:ind w:left="360"/>
        <w:jc w:val="both"/>
        <w:rPr>
          <w:rFonts w:ascii="Times New Roman" w:hAnsi="Times New Roman" w:cs="Times New Roman"/>
          <w:b/>
          <w:sz w:val="24"/>
          <w:szCs w:val="24"/>
        </w:rPr>
      </w:pPr>
      <w:r w:rsidRPr="0035460D">
        <w:rPr>
          <w:rFonts w:ascii="Times New Roman" w:hAnsi="Times New Roman" w:cs="Times New Roman"/>
          <w:b/>
          <w:sz w:val="24"/>
          <w:szCs w:val="24"/>
        </w:rPr>
        <w:lastRenderedPageBreak/>
        <w:t>Социокультурные знания и умения</w:t>
      </w:r>
    </w:p>
    <w:tbl>
      <w:tblPr>
        <w:tblStyle w:val="a4"/>
        <w:tblW w:w="5000" w:type="pct"/>
        <w:tblLook w:val="04A0" w:firstRow="1" w:lastRow="0" w:firstColumn="1" w:lastColumn="0" w:noHBand="0" w:noVBand="1"/>
      </w:tblPr>
      <w:tblGrid>
        <w:gridCol w:w="10195"/>
      </w:tblGrid>
      <w:tr w:rsidR="00DC0AB8" w:rsidRPr="0035460D" w14:paraId="650A973A" w14:textId="77777777" w:rsidTr="00084DCF">
        <w:tc>
          <w:tcPr>
            <w:tcW w:w="5000" w:type="pct"/>
          </w:tcPr>
          <w:p w14:paraId="0A832AB8" w14:textId="747DD53D" w:rsidR="00DC0AB8" w:rsidRPr="0035460D" w:rsidRDefault="00D4631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w:t>
            </w:r>
            <w:r w:rsidR="00DC0AB8" w:rsidRPr="0035460D">
              <w:rPr>
                <w:rFonts w:ascii="Times New Roman" w:hAnsi="Times New Roman" w:cs="Times New Roman"/>
                <w:b/>
                <w:bCs/>
                <w:sz w:val="24"/>
                <w:szCs w:val="24"/>
              </w:rPr>
              <w:t>азовый уровень</w:t>
            </w:r>
          </w:p>
        </w:tc>
      </w:tr>
      <w:tr w:rsidR="00DC0AB8" w:rsidRPr="0035460D" w14:paraId="79A86F7F" w14:textId="77777777" w:rsidTr="00084DCF">
        <w:tc>
          <w:tcPr>
            <w:tcW w:w="5000" w:type="pct"/>
          </w:tcPr>
          <w:p w14:paraId="04A7A5CF" w14:textId="77777777" w:rsidR="00D4631F" w:rsidRPr="0035460D" w:rsidRDefault="00DC0AB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Развитие страноведческих знаний и умений, основанных на сравнении явлений культуры своего народа и культуры стран изучаемого языка (реалии англоговорящих стран, всемирно известные достопримечательности, выдающиеся деятели политики, науки и культуры). </w:t>
            </w:r>
          </w:p>
          <w:p w14:paraId="625889B9" w14:textId="1A6A8CC8" w:rsidR="00DC0AB8" w:rsidRPr="0035460D" w:rsidRDefault="00DC0AB8" w:rsidP="0035460D">
            <w:pPr>
              <w:jc w:val="both"/>
              <w:rPr>
                <w:rFonts w:ascii="Times New Roman" w:hAnsi="Times New Roman" w:cs="Times New Roman"/>
                <w:sz w:val="24"/>
                <w:szCs w:val="24"/>
              </w:rPr>
            </w:pPr>
            <w:r w:rsidRPr="0035460D">
              <w:rPr>
                <w:rFonts w:ascii="Times New Roman" w:hAnsi="Times New Roman" w:cs="Times New Roman"/>
                <w:sz w:val="24"/>
                <w:szCs w:val="24"/>
              </w:rPr>
              <w:t>Увеличение их объёма за счёт новой тематики и проблематики речевого общения, в том числе межпредметного характера.</w:t>
            </w:r>
          </w:p>
        </w:tc>
      </w:tr>
      <w:tr w:rsidR="00DC0AB8" w:rsidRPr="0035460D" w14:paraId="650E0225" w14:textId="77777777" w:rsidTr="00084DCF">
        <w:tc>
          <w:tcPr>
            <w:tcW w:w="5000" w:type="pct"/>
          </w:tcPr>
          <w:p w14:paraId="4DCA4D8D" w14:textId="247CAB18" w:rsidR="00DC0AB8" w:rsidRPr="0035460D" w:rsidRDefault="00107C3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Компенсаторные умения</w:t>
            </w:r>
          </w:p>
        </w:tc>
      </w:tr>
      <w:tr w:rsidR="00DC0AB8" w:rsidRPr="0035460D" w14:paraId="5E9EC0E1" w14:textId="77777777" w:rsidTr="00084DCF">
        <w:tc>
          <w:tcPr>
            <w:tcW w:w="5000" w:type="pct"/>
          </w:tcPr>
          <w:p w14:paraId="7D295645" w14:textId="77777777" w:rsidR="00D4631F" w:rsidRPr="0035460D" w:rsidRDefault="00107C3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Совершенствование следующих умений: пользоваться языковой и контекстуальной догадкой при чтении и аудировании; прогнозирование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w:t>
            </w:r>
          </w:p>
          <w:p w14:paraId="6575432B" w14:textId="2E909ED0" w:rsidR="00DC0AB8" w:rsidRPr="0035460D" w:rsidRDefault="00107C3E" w:rsidP="0035460D">
            <w:pPr>
              <w:jc w:val="both"/>
              <w:rPr>
                <w:rFonts w:ascii="Times New Roman" w:hAnsi="Times New Roman" w:cs="Times New Roman"/>
                <w:sz w:val="24"/>
                <w:szCs w:val="24"/>
              </w:rPr>
            </w:pPr>
            <w:r w:rsidRPr="0035460D">
              <w:rPr>
                <w:rFonts w:ascii="Times New Roman" w:hAnsi="Times New Roman" w:cs="Times New Roman"/>
                <w:sz w:val="24"/>
                <w:szCs w:val="24"/>
              </w:rPr>
              <w:t>использовать переспрос и словарные замены в процессе устно-речевого общения,</w:t>
            </w:r>
          </w:p>
        </w:tc>
      </w:tr>
      <w:tr w:rsidR="00DC0AB8" w:rsidRPr="0035460D" w14:paraId="26092922" w14:textId="77777777" w:rsidTr="00084DCF">
        <w:tc>
          <w:tcPr>
            <w:tcW w:w="5000" w:type="pct"/>
          </w:tcPr>
          <w:p w14:paraId="0B5A6609" w14:textId="56E1ADD6" w:rsidR="00DC0AB8" w:rsidRPr="0035460D" w:rsidRDefault="00107C3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Метапредметные и специальные учебные умения</w:t>
            </w:r>
          </w:p>
        </w:tc>
      </w:tr>
      <w:tr w:rsidR="00DC0AB8" w:rsidRPr="0035460D" w14:paraId="5009FAD8" w14:textId="77777777" w:rsidTr="00084DCF">
        <w:tc>
          <w:tcPr>
            <w:tcW w:w="5000" w:type="pct"/>
          </w:tcPr>
          <w:p w14:paraId="487BCA3A" w14:textId="792AB8FA" w:rsidR="00DC0AB8" w:rsidRPr="0035460D" w:rsidRDefault="00107C3E" w:rsidP="0035460D">
            <w:pPr>
              <w:jc w:val="both"/>
              <w:rPr>
                <w:rFonts w:ascii="Times New Roman" w:hAnsi="Times New Roman" w:cs="Times New Roman"/>
                <w:sz w:val="24"/>
                <w:szCs w:val="24"/>
              </w:rPr>
            </w:pPr>
            <w:r w:rsidRPr="0035460D">
              <w:rPr>
                <w:rFonts w:ascii="Times New Roman" w:hAnsi="Times New Roman" w:cs="Times New Roman"/>
                <w:sz w:val="24"/>
                <w:szCs w:val="24"/>
              </w:rPr>
              <w:t>Дальнейшее развитие метапредметных умений, связанных с приёмами самостоятельного приобретения знаний: использовать двуязычные и одноязычные (толковые) словари и другую справочную литературу, в том числе лингвострановедческую; ориентироваться в иноязычном письменном тексте и аудиотексте; извлекать информацию на разных уровнях (основную, нужную/ запрашиваемую, полную и точную) в соответствии с поставленной коммуникативной задачей; выделять нужную информацию из различных источников на иностранном языке, в том числе из Интернета, и обобщать её; фиксировать содержание сообщений; 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участвовать в работе над долгосрочным проектом; взаимодействовать в группе с другими участниками проектной деятельности; самостоятельно работать, рационально организуя свой труд в классе и дома. Дальнейшее развитие специальных учебных умений: интерпретировать языковые средства, отражающие особенности иной культуры; находить ключевые слова; семантизировать слова на основе языковой догадки и словообразовательного анализа; использовать выборочный перевод.</w:t>
            </w:r>
          </w:p>
        </w:tc>
      </w:tr>
    </w:tbl>
    <w:p w14:paraId="7EAD4328" w14:textId="6665909A" w:rsidR="00681FAC" w:rsidRPr="0035460D" w:rsidRDefault="00084DCF" w:rsidP="00355F98">
      <w:pPr>
        <w:pStyle w:val="a5"/>
        <w:numPr>
          <w:ilvl w:val="2"/>
          <w:numId w:val="19"/>
        </w:numPr>
        <w:ind w:left="709"/>
        <w:jc w:val="center"/>
        <w:rPr>
          <w:rFonts w:ascii="Times New Roman" w:hAnsi="Times New Roman" w:cs="Times New Roman"/>
          <w:b/>
          <w:bCs/>
          <w:sz w:val="24"/>
          <w:szCs w:val="24"/>
        </w:rPr>
      </w:pPr>
      <w:r w:rsidRPr="0035460D">
        <w:rPr>
          <w:rFonts w:ascii="Times New Roman" w:hAnsi="Times New Roman" w:cs="Times New Roman"/>
          <w:b/>
          <w:bCs/>
          <w:sz w:val="24"/>
          <w:szCs w:val="24"/>
        </w:rPr>
        <w:t>ПРОГРАММА ПРЕДМЕТНОЙ ОБЛАСТИ «ОБЩЕСТВЕННЫЕ НАУКИ»</w:t>
      </w:r>
    </w:p>
    <w:p w14:paraId="1398493B" w14:textId="22C97C44" w:rsidR="00431D05" w:rsidRPr="0035460D" w:rsidRDefault="00084DCF" w:rsidP="00084DCF">
      <w:pPr>
        <w:pStyle w:val="a5"/>
        <w:jc w:val="center"/>
        <w:rPr>
          <w:rFonts w:ascii="Times New Roman" w:hAnsi="Times New Roman" w:cs="Times New Roman"/>
          <w:b/>
          <w:bCs/>
          <w:sz w:val="24"/>
          <w:szCs w:val="24"/>
        </w:rPr>
      </w:pPr>
      <w:r w:rsidRPr="0035460D">
        <w:rPr>
          <w:rFonts w:ascii="Times New Roman" w:hAnsi="Times New Roman" w:cs="Times New Roman"/>
          <w:b/>
          <w:bCs/>
          <w:sz w:val="24"/>
          <w:szCs w:val="24"/>
        </w:rPr>
        <w:t>ИСТОРИЯ (БАЗОВЫЙ УРОВЕНЬ)</w:t>
      </w:r>
    </w:p>
    <w:tbl>
      <w:tblPr>
        <w:tblStyle w:val="a4"/>
        <w:tblW w:w="5000" w:type="pct"/>
        <w:tblLook w:val="04A0" w:firstRow="1" w:lastRow="0" w:firstColumn="1" w:lastColumn="0" w:noHBand="0" w:noVBand="1"/>
      </w:tblPr>
      <w:tblGrid>
        <w:gridCol w:w="3338"/>
        <w:gridCol w:w="6857"/>
      </w:tblGrid>
      <w:tr w:rsidR="00431D05" w:rsidRPr="0035460D" w14:paraId="589A5BB0" w14:textId="77777777" w:rsidTr="00084DCF">
        <w:tc>
          <w:tcPr>
            <w:tcW w:w="1637" w:type="pct"/>
          </w:tcPr>
          <w:p w14:paraId="14F01DD0" w14:textId="4A867F71" w:rsidR="00431D05" w:rsidRPr="0035460D" w:rsidRDefault="00D4631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363" w:type="pct"/>
          </w:tcPr>
          <w:p w14:paraId="5AB47932" w14:textId="7E457AD7" w:rsidR="00431D05" w:rsidRPr="0035460D" w:rsidRDefault="00431D0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431D05" w:rsidRPr="0035460D" w14:paraId="2799EC5D" w14:textId="77777777" w:rsidTr="00084DCF">
        <w:tc>
          <w:tcPr>
            <w:tcW w:w="1637" w:type="pct"/>
          </w:tcPr>
          <w:p w14:paraId="34BC57B0" w14:textId="71D3A9C0"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Новейшая история Мир накануне и в годы Первой мировой войны Мир накануне Первой мировой войны</w:t>
            </w:r>
          </w:p>
        </w:tc>
        <w:tc>
          <w:tcPr>
            <w:tcW w:w="3363" w:type="pct"/>
          </w:tcPr>
          <w:p w14:paraId="73A83D7E"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Индустриальное общество. Либерализм, консерватизм, социалдемократия, анархизм. </w:t>
            </w:r>
          </w:p>
          <w:p w14:paraId="38AFA62C"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Рабочее и социалистическое движение. </w:t>
            </w:r>
          </w:p>
          <w:p w14:paraId="5AB3D344"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Профсоюзы.</w:t>
            </w:r>
          </w:p>
          <w:p w14:paraId="47F370A3"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Расширение избирательного права. Национализм. «Империализм». Колониальные и континентальные империи. Мировой порядок перед Первой мировой войной. Антанта и Тройственный союз. Гаагские конвенции и декларации. Гонка вооружений и милитаризация. Пропаганда. Региональные конфликты накануне Первой мировой войны.</w:t>
            </w:r>
          </w:p>
          <w:p w14:paraId="387CD23B" w14:textId="3FBCC58C"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Причины Первой мировой войны.</w:t>
            </w:r>
          </w:p>
        </w:tc>
      </w:tr>
      <w:tr w:rsidR="00431D05" w:rsidRPr="0035460D" w14:paraId="3ADD7B9E" w14:textId="77777777" w:rsidTr="00084DCF">
        <w:tc>
          <w:tcPr>
            <w:tcW w:w="1637" w:type="pct"/>
          </w:tcPr>
          <w:p w14:paraId="570D77D6" w14:textId="371243BB"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Первая мировая война</w:t>
            </w:r>
          </w:p>
        </w:tc>
        <w:tc>
          <w:tcPr>
            <w:tcW w:w="3363" w:type="pct"/>
          </w:tcPr>
          <w:p w14:paraId="49B9F174"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Ситуация на Балканах. </w:t>
            </w:r>
          </w:p>
          <w:p w14:paraId="6B902EB5"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Сараевское убийство. Нападение АвстроВенгрии на Сербию. Вступление в войну Германии, России, Франции, Великобритании, Японии, Черногории, Бельгии. Цели войны. Планы сторон. «Бег к морю». Сражение на Марне. Победа российской армии под Гумбиненом и поражение под Танненбергом. Наступление в Галиции. Морское сражение при Гельголанде.</w:t>
            </w:r>
          </w:p>
          <w:p w14:paraId="2110DD39"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Вступление в войну Османской империи. Вступление в войну Болгарии и Италии. Поражение Сербии. Четверной союз (Центральные державы). Верден. Отступление российской армии. Сомма. Война в Месопотамии. Геноцид в Османской империи. Ютландское сражение. Вступление в войну Румынии. Брусиловский прорыв. Вступление в войну США. Революция 1917 г. и выход из войны России. 14 пунктов В. Вильсона. Бои на Западном фронте. Война в Азии. Капитуляция государств Четверного союза. </w:t>
            </w:r>
          </w:p>
          <w:p w14:paraId="6AB58A93"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Новые методы ведения войны. </w:t>
            </w:r>
          </w:p>
          <w:p w14:paraId="40CA3E43"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Националистическая пропаганда. Борьба на истощение. Участие колоний в европейской войне. </w:t>
            </w:r>
          </w:p>
          <w:p w14:paraId="4A685CE4"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Позиционная война.</w:t>
            </w:r>
          </w:p>
          <w:p w14:paraId="13EE07EE"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Новые практики политического насилия: массовые вынужденные переселения, геноцид. </w:t>
            </w:r>
          </w:p>
          <w:p w14:paraId="3ABB3498" w14:textId="20C07FA8"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Политические, экономические, социальные и культурные последствия Первой мировой войны.</w:t>
            </w:r>
          </w:p>
        </w:tc>
      </w:tr>
      <w:tr w:rsidR="00431D05" w:rsidRPr="0035460D" w14:paraId="4C421358" w14:textId="77777777" w:rsidTr="00084DCF">
        <w:tc>
          <w:tcPr>
            <w:tcW w:w="1637" w:type="pct"/>
          </w:tcPr>
          <w:p w14:paraId="5DDC326A" w14:textId="275A5713"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Межвоенный период (1918–1939)</w:t>
            </w:r>
          </w:p>
        </w:tc>
        <w:tc>
          <w:tcPr>
            <w:tcW w:w="3363" w:type="pct"/>
          </w:tcPr>
          <w:p w14:paraId="4684AF7E"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Образование новых национальных государств. </w:t>
            </w:r>
          </w:p>
          <w:p w14:paraId="6386FA6D" w14:textId="2DB2FC45"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Народы бывшей российской империи: независимость и вхождение в СССР</w:t>
            </w:r>
          </w:p>
        </w:tc>
      </w:tr>
      <w:tr w:rsidR="00431D05" w:rsidRPr="0035460D" w14:paraId="6825A33F" w14:textId="77777777" w:rsidTr="00084DCF">
        <w:tc>
          <w:tcPr>
            <w:tcW w:w="1637" w:type="pct"/>
          </w:tcPr>
          <w:p w14:paraId="1DECF874" w14:textId="6F4D6165"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Революционная волна после Первой мировой войны</w:t>
            </w:r>
          </w:p>
        </w:tc>
        <w:tc>
          <w:tcPr>
            <w:tcW w:w="3363" w:type="pct"/>
          </w:tcPr>
          <w:p w14:paraId="11601C9B"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Ноябрьская революция в Германии. Веймарская республика. Антиколониальные выступления в Азии и Северной Африке.</w:t>
            </w:r>
          </w:p>
          <w:p w14:paraId="494308CC" w14:textId="77777777" w:rsidR="00D4631F"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Образование Коминтерна. Венгерская советская республика. </w:t>
            </w:r>
          </w:p>
          <w:p w14:paraId="270439AF" w14:textId="2F3617FD"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Образование республики в Турции и кемализм</w:t>
            </w:r>
          </w:p>
        </w:tc>
      </w:tr>
      <w:tr w:rsidR="00431D05" w:rsidRPr="0035460D" w14:paraId="26FF911A" w14:textId="77777777" w:rsidTr="00084DCF">
        <w:tc>
          <w:tcPr>
            <w:tcW w:w="1637" w:type="pct"/>
          </w:tcPr>
          <w:p w14:paraId="06F49C54" w14:textId="2BBCBF25"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Версальсковашингтонская система</w:t>
            </w:r>
          </w:p>
        </w:tc>
        <w:tc>
          <w:tcPr>
            <w:tcW w:w="3363" w:type="pct"/>
          </w:tcPr>
          <w:p w14:paraId="31A0187D"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Планы послевоенного устройства мира. </w:t>
            </w:r>
          </w:p>
          <w:p w14:paraId="31DCB2AE"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Парижская мирная конференция. Версальская система. Лига наций. Генуэзская конференция 1922 г. Рапалльское соглашение и признание СССР. Вашингтонская конференция.</w:t>
            </w:r>
          </w:p>
          <w:p w14:paraId="201EA169"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Смягчение Версальской системы. Планы Дауэса и Юнга. Локарнские договоры. </w:t>
            </w:r>
          </w:p>
          <w:p w14:paraId="4DBBEBD9"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Формирование новых военно-политических блоков – Малая Антанта, Балканская и Балтийская Антанты. Пацифистское движение. </w:t>
            </w:r>
          </w:p>
          <w:p w14:paraId="711E0054" w14:textId="2BAE0328"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Пакт БрианаКеллога</w:t>
            </w:r>
          </w:p>
        </w:tc>
      </w:tr>
      <w:tr w:rsidR="00431D05" w:rsidRPr="0035460D" w14:paraId="623185D6" w14:textId="77777777" w:rsidTr="00084DCF">
        <w:tc>
          <w:tcPr>
            <w:tcW w:w="1637" w:type="pct"/>
          </w:tcPr>
          <w:p w14:paraId="622869D5" w14:textId="770FA68C"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Страны Запада в 1920- е гг.</w:t>
            </w:r>
          </w:p>
        </w:tc>
        <w:tc>
          <w:tcPr>
            <w:tcW w:w="3363" w:type="pct"/>
          </w:tcPr>
          <w:p w14:paraId="5210309A"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Реакция на «красную угрозу». </w:t>
            </w:r>
          </w:p>
          <w:p w14:paraId="6D365156"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Послевоенная стабилизация. Экономический бум. Процветание. </w:t>
            </w:r>
          </w:p>
          <w:p w14:paraId="7FEA69E9" w14:textId="5EEE0B59"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Возникновение массового общества. Либеральные политические режимы. </w:t>
            </w:r>
          </w:p>
          <w:p w14:paraId="1173B0B7"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Рост влияния социалистических партий и профсоюзов. Авторитарные режимы в Европе: Польша и Испания. Б. Муссолини и идеи фашизма.</w:t>
            </w:r>
          </w:p>
          <w:p w14:paraId="5D17F9A9"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Приход фашистов к власти в Италии. Создание фашистского режима. Кризис Матеотти. </w:t>
            </w:r>
          </w:p>
          <w:p w14:paraId="4371074A" w14:textId="1E4F23AA"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Фашистский режим в Италии.</w:t>
            </w:r>
          </w:p>
        </w:tc>
      </w:tr>
      <w:tr w:rsidR="00431D05" w:rsidRPr="0035460D" w14:paraId="7C4B948B" w14:textId="77777777" w:rsidTr="00084DCF">
        <w:tc>
          <w:tcPr>
            <w:tcW w:w="1637" w:type="pct"/>
          </w:tcPr>
          <w:p w14:paraId="32DBDA7B" w14:textId="5CCD023B"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Политическое развитие стран Южной и Восточной Азии</w:t>
            </w:r>
          </w:p>
        </w:tc>
        <w:tc>
          <w:tcPr>
            <w:tcW w:w="3363" w:type="pct"/>
          </w:tcPr>
          <w:p w14:paraId="388558B7"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Китай после Синьхайской революции.</w:t>
            </w:r>
          </w:p>
          <w:p w14:paraId="6ADD4315"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Революция в Китае и Северный поход. Режим Чан Кайши и гражданская война с коммунистами. «Великий поход» Красной армии Китая. </w:t>
            </w:r>
          </w:p>
          <w:p w14:paraId="1445CE4D"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Становление демократических институтов и политической системы колониальной Индии. Поиски «индийской национальной идеи». </w:t>
            </w:r>
          </w:p>
          <w:p w14:paraId="37596A30" w14:textId="456379D6"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Национально-освободительное движение в Индии в 1919– 1939 гг. Индийский национальный конгресс и М. Ганди.</w:t>
            </w:r>
          </w:p>
        </w:tc>
      </w:tr>
      <w:tr w:rsidR="00431D05" w:rsidRPr="0035460D" w14:paraId="5AB2A3A4" w14:textId="77777777" w:rsidTr="00084DCF">
        <w:tc>
          <w:tcPr>
            <w:tcW w:w="1637" w:type="pct"/>
          </w:tcPr>
          <w:p w14:paraId="4C867996" w14:textId="6392A146"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Великая депрессия. Мировой экономический кризис. Преобразования Ф. Рузвельта в США</w:t>
            </w:r>
          </w:p>
        </w:tc>
        <w:tc>
          <w:tcPr>
            <w:tcW w:w="3363" w:type="pct"/>
          </w:tcPr>
          <w:p w14:paraId="4E8F554F"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Начало Великой депрессии. </w:t>
            </w:r>
          </w:p>
          <w:p w14:paraId="348DF58B" w14:textId="45119509"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Причины Великой депрессии. Мировой экономический кризис.</w:t>
            </w:r>
          </w:p>
          <w:p w14:paraId="06C0E11D"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Социально-политические последствия Великой депрессии. Закат либеральной идеологии. Победа Ф Д. Рузвельта на выборах в США. «Новый курс» Ф.Д. Рузвельта. Кейнсианство. </w:t>
            </w:r>
          </w:p>
          <w:p w14:paraId="09BF9356"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Государственное регулирование экономики. Другие стратегии выхода из мирового экономического кризиса. Тоталитарные экономики.</w:t>
            </w:r>
          </w:p>
          <w:p w14:paraId="5DF3528C" w14:textId="3088C378"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Общественно-политическое развитие стран Латинской Америки.</w:t>
            </w:r>
          </w:p>
        </w:tc>
      </w:tr>
      <w:tr w:rsidR="00431D05" w:rsidRPr="0035460D" w14:paraId="316A6406" w14:textId="77777777" w:rsidTr="00084DCF">
        <w:tc>
          <w:tcPr>
            <w:tcW w:w="1637" w:type="pct"/>
          </w:tcPr>
          <w:p w14:paraId="13A1F4C1" w14:textId="484B16D7"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Нарастание агрессии. Германский нацизм</w:t>
            </w:r>
          </w:p>
        </w:tc>
        <w:tc>
          <w:tcPr>
            <w:tcW w:w="3363" w:type="pct"/>
          </w:tcPr>
          <w:p w14:paraId="034D51A8"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Нарастание агрессии в мире. Агрессия Японии против Китая в 1931–1933 гг. НСДАП и А. Гитлер. «Пивной» путч.</w:t>
            </w:r>
          </w:p>
          <w:p w14:paraId="6FBCC9DD"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Приход нацистов к власти. Поджог Рейхстага. «Ночь длинных ножей». Нюрнбергские законы. </w:t>
            </w:r>
          </w:p>
          <w:p w14:paraId="663B20D9"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Нацистская диктатура в Германии. </w:t>
            </w:r>
          </w:p>
          <w:p w14:paraId="47375951" w14:textId="3899255D"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Подготовка Германии к войне.</w:t>
            </w:r>
          </w:p>
        </w:tc>
      </w:tr>
      <w:tr w:rsidR="00431D05" w:rsidRPr="0035460D" w14:paraId="4753BB56" w14:textId="77777777" w:rsidTr="00084DCF">
        <w:tc>
          <w:tcPr>
            <w:tcW w:w="1637" w:type="pct"/>
          </w:tcPr>
          <w:p w14:paraId="219776A6" w14:textId="01F38F0C"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«Народный фронт» и Гражданская война в Испании</w:t>
            </w:r>
          </w:p>
        </w:tc>
        <w:tc>
          <w:tcPr>
            <w:tcW w:w="3363" w:type="pct"/>
          </w:tcPr>
          <w:p w14:paraId="035F6A1D"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Борьба с фашизмом в Австрии и Франции. VII Конгресс Коминтерна. Политика «Народного фронта».</w:t>
            </w:r>
          </w:p>
          <w:p w14:paraId="27242464"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Революция в Испании. Победа «Народного фронта» в Испании. Франкистский мятеж и фашистское вмешательство. Социальные преобразования в Испании. Политика «невмешательства». </w:t>
            </w:r>
          </w:p>
          <w:p w14:paraId="587E6C9B" w14:textId="77777777" w:rsidR="0089775C"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Советская помощь Испании. Оборона Мадрида. Сражения при Гвадалахаре и на Эбро.</w:t>
            </w:r>
          </w:p>
          <w:p w14:paraId="4AAF6F75" w14:textId="3094D364"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Поражение Испанской республики</w:t>
            </w:r>
          </w:p>
        </w:tc>
      </w:tr>
      <w:tr w:rsidR="00431D05" w:rsidRPr="0035460D" w14:paraId="661ADEA7" w14:textId="77777777" w:rsidTr="00084DCF">
        <w:tc>
          <w:tcPr>
            <w:tcW w:w="1637" w:type="pct"/>
          </w:tcPr>
          <w:p w14:paraId="693836FB" w14:textId="273EAE1E" w:rsidR="00431D05" w:rsidRPr="0035460D" w:rsidRDefault="00431D05" w:rsidP="0035460D">
            <w:pPr>
              <w:jc w:val="both"/>
              <w:rPr>
                <w:rFonts w:ascii="Times New Roman" w:hAnsi="Times New Roman" w:cs="Times New Roman"/>
                <w:sz w:val="24"/>
                <w:szCs w:val="24"/>
              </w:rPr>
            </w:pPr>
            <w:r w:rsidRPr="0035460D">
              <w:rPr>
                <w:rFonts w:ascii="Times New Roman" w:hAnsi="Times New Roman" w:cs="Times New Roman"/>
                <w:sz w:val="24"/>
                <w:szCs w:val="24"/>
              </w:rPr>
              <w:t>Политика «умиротворения»</w:t>
            </w:r>
            <w:r w:rsidR="00D230D4" w:rsidRPr="0035460D">
              <w:rPr>
                <w:rFonts w:ascii="Times New Roman" w:hAnsi="Times New Roman" w:cs="Times New Roman"/>
                <w:sz w:val="24"/>
                <w:szCs w:val="24"/>
              </w:rPr>
              <w:t xml:space="preserve"> агрессора</w:t>
            </w:r>
          </w:p>
        </w:tc>
        <w:tc>
          <w:tcPr>
            <w:tcW w:w="3363" w:type="pct"/>
          </w:tcPr>
          <w:p w14:paraId="3AD928CD"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Создание оси Берлин–Рим–Токио. Оккупация Рейнской зоны. Аншлюс Австрии. Судетский кризис. Мюнхенское соглашение и его последствия. </w:t>
            </w:r>
          </w:p>
          <w:p w14:paraId="4DFADF41"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Присоединение Судетской области к Германии. Ликвидация независимости Чехословакии. Итало-эфиопская война. Японо-китайская война и советско-японские конфликты. Британско-франко-советские переговоры в Москве. Советскогерманский договор о ненападении и его последствия. Раздел </w:t>
            </w:r>
          </w:p>
          <w:p w14:paraId="2CA236BE" w14:textId="37FF08A1" w:rsidR="00431D05"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Восточной Европы на сферы влияния Германии и СССР</w:t>
            </w:r>
          </w:p>
        </w:tc>
      </w:tr>
      <w:tr w:rsidR="00D230D4" w:rsidRPr="0035460D" w14:paraId="7E923751" w14:textId="77777777" w:rsidTr="00084DCF">
        <w:tc>
          <w:tcPr>
            <w:tcW w:w="1637" w:type="pct"/>
          </w:tcPr>
          <w:p w14:paraId="21E8703D" w14:textId="596ADA5A"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культуры в первой трети ХХ в</w:t>
            </w:r>
          </w:p>
        </w:tc>
        <w:tc>
          <w:tcPr>
            <w:tcW w:w="3363" w:type="pct"/>
          </w:tcPr>
          <w:p w14:paraId="7FF46325"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Основные направления в искусстве. </w:t>
            </w:r>
          </w:p>
          <w:p w14:paraId="204D4F50" w14:textId="50E86EED"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Модернизм, авангардизм, сюрреализм, абстракционизм, реализм. Психоанализ. Потерянное поколение.</w:t>
            </w:r>
          </w:p>
          <w:p w14:paraId="70889C30"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Ведущие деятели культуры первой трети ХХ в. Тоталитаризм и культура. </w:t>
            </w:r>
          </w:p>
          <w:p w14:paraId="6D26A4EE" w14:textId="5D8C759B"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Массовая культура. Олимпийское движение</w:t>
            </w:r>
          </w:p>
        </w:tc>
      </w:tr>
      <w:tr w:rsidR="00D230D4" w:rsidRPr="0035460D" w14:paraId="0D9DDC1C" w14:textId="77777777" w:rsidTr="00084DCF">
        <w:tc>
          <w:tcPr>
            <w:tcW w:w="1637" w:type="pct"/>
          </w:tcPr>
          <w:p w14:paraId="3E92123B" w14:textId="1F2AD393"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Вторая мировая война Начало Второй мировой войны</w:t>
            </w:r>
          </w:p>
        </w:tc>
        <w:tc>
          <w:tcPr>
            <w:tcW w:w="3363" w:type="pct"/>
          </w:tcPr>
          <w:p w14:paraId="0A639770"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Причины Второй мировой войны. Стратегические планы основных воюющих сторон. Блицкриг.</w:t>
            </w:r>
          </w:p>
          <w:p w14:paraId="2AA77169"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«Странная война», «линия Мажино». Разгром Польши. Присоединение к СССР Западной Белоруссии и Западной Украины. Советско-германский договор о дружбе и границе. Конец независимости стран Балтии, присоединение Бессарабии и Северной Буковины к СССР. Советско-финляндская война и ее международные последствия. Захват Германией Дании и Норвегии. Разгром Франции и ее союзников. </w:t>
            </w:r>
          </w:p>
          <w:p w14:paraId="18B5077A"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Германо-британская борьба и захват Балкан</w:t>
            </w:r>
          </w:p>
          <w:p w14:paraId="04D229E5" w14:textId="74B68263"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Битва за Британию. Рост советскогерманских противоречий.</w:t>
            </w:r>
          </w:p>
        </w:tc>
      </w:tr>
      <w:tr w:rsidR="00D230D4" w:rsidRPr="0035460D" w14:paraId="05185B22" w14:textId="77777777" w:rsidTr="00084DCF">
        <w:tc>
          <w:tcPr>
            <w:tcW w:w="1637" w:type="pct"/>
          </w:tcPr>
          <w:p w14:paraId="592DDACF" w14:textId="56960579"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Начало Великой Отечественной войны и войны на Тихом океане</w:t>
            </w:r>
          </w:p>
        </w:tc>
        <w:tc>
          <w:tcPr>
            <w:tcW w:w="3363" w:type="pct"/>
          </w:tcPr>
          <w:p w14:paraId="581DE230"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Нападение Германии на СССР.</w:t>
            </w:r>
          </w:p>
          <w:p w14:paraId="4AF847F2"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Нападение Японии на США и его причины.</w:t>
            </w:r>
          </w:p>
          <w:p w14:paraId="66935DD6"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Пёрл-Харбор. Формирование Антигитлеровской коалиции и выработка основ стратегии союзников. </w:t>
            </w:r>
          </w:p>
          <w:p w14:paraId="2A7E8F16"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Ленд-лиз. Идеологическое и политическое обоснование агрессивной политики нацистской Германии.</w:t>
            </w:r>
          </w:p>
          <w:p w14:paraId="634549A7" w14:textId="742780A1"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Планы Германии в отношении СССР. План «Ост».</w:t>
            </w:r>
          </w:p>
          <w:p w14:paraId="4F30256B" w14:textId="3E83D9BF"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Планы союзников Германии и позиция нейтральных государств</w:t>
            </w:r>
          </w:p>
        </w:tc>
      </w:tr>
      <w:tr w:rsidR="00D230D4" w:rsidRPr="0035460D" w14:paraId="56E96463" w14:textId="77777777" w:rsidTr="00084DCF">
        <w:tc>
          <w:tcPr>
            <w:tcW w:w="1637" w:type="pct"/>
          </w:tcPr>
          <w:p w14:paraId="077E07AC" w14:textId="31B6EC3D"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Коренной перелом в войне</w:t>
            </w:r>
          </w:p>
        </w:tc>
        <w:tc>
          <w:tcPr>
            <w:tcW w:w="3363" w:type="pct"/>
          </w:tcPr>
          <w:p w14:paraId="4E4F308A"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Сталинградская битва. Курская битва. Война в Северной Африке. Сражение при Эль-Аламейне.</w:t>
            </w:r>
          </w:p>
          <w:p w14:paraId="3557027D"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Стратегические бомбардировки немецких территорий. Высадка в Италии и падение режима </w:t>
            </w:r>
          </w:p>
          <w:p w14:paraId="40A9253C"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Муссолини. Перелом в войне на Тихом океане. Тегеранская конференция. </w:t>
            </w:r>
          </w:p>
          <w:p w14:paraId="08F916B9" w14:textId="660749DA"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«Большая тройка». Каирская декларация. Роспуск Коминтерна</w:t>
            </w:r>
          </w:p>
        </w:tc>
      </w:tr>
      <w:tr w:rsidR="00D230D4" w:rsidRPr="0035460D" w14:paraId="75B1D868" w14:textId="77777777" w:rsidTr="00084DCF">
        <w:tc>
          <w:tcPr>
            <w:tcW w:w="1637" w:type="pct"/>
          </w:tcPr>
          <w:p w14:paraId="55882D69" w14:textId="6E3E382C"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Жизнь во время войны. Сопротивление оккупантам</w:t>
            </w:r>
          </w:p>
        </w:tc>
        <w:tc>
          <w:tcPr>
            <w:tcW w:w="3363" w:type="pct"/>
          </w:tcPr>
          <w:p w14:paraId="6E853940"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Условия жизни в СССР, Великобритании и Германии. «Новый порядок». </w:t>
            </w:r>
          </w:p>
          <w:p w14:paraId="71108210"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Нацистская политика геноцида, холокоста. Концентрационные лагеря. Принудительная трудовая миграция и насильственные переселения.</w:t>
            </w:r>
          </w:p>
          <w:p w14:paraId="6442E757" w14:textId="07F22F62"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Массовые расстрелы военнопленных и гражданских лиц. Жизнь на оккупированных территориях. Движение Сопротивления и коллаборационизм. Партизанская война в Югославии. Жизнь в США и Японии. Положение в нейтральных государствах</w:t>
            </w:r>
          </w:p>
        </w:tc>
      </w:tr>
      <w:tr w:rsidR="00D230D4" w:rsidRPr="0035460D" w14:paraId="6E3048F3" w14:textId="77777777" w:rsidTr="00084DCF">
        <w:tc>
          <w:tcPr>
            <w:tcW w:w="1637" w:type="pct"/>
          </w:tcPr>
          <w:p w14:paraId="7147B7FC" w14:textId="5D96596F"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Разгром Германии, Японии и их союзников</w:t>
            </w:r>
          </w:p>
        </w:tc>
        <w:tc>
          <w:tcPr>
            <w:tcW w:w="3363" w:type="pct"/>
          </w:tcPr>
          <w:p w14:paraId="3BDA2FD9" w14:textId="77777777"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Открытие Второго фронта и наступление союзников. Переход на сторону антигитлеровской коалиции Румынии и Болгарии, выход из войны Финляндии. Восстания в Париже, Варшаве, Словакии. Освобождение стран Европы. Попытка переворота в Германии 20 июля 1944 г. Бои в Арденнах. Висло-Одерская операция. Ялтинская конференция. Роль СССР в разгроме нацистской Германии и освобождении Европы. Противоречия между союзниками по Антигитлеровской коалиции. Разгром Германии и взятие Берлина. 153 Капитуляция Германии. Наступление союзников против Японии. Атомные бомбардировки Хиросимы и Нагасаки. Вступление СССР в войну против Японии и разгром Квантунской армии. </w:t>
            </w:r>
          </w:p>
          <w:p w14:paraId="2BDC353C" w14:textId="39F30A2D" w:rsidR="0089775C"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Капитуляция Японии. Нюрнбергский трибунал и Токийский процесс над военными преступниками Германии и Японии. Потсдамская конференция. </w:t>
            </w:r>
          </w:p>
          <w:p w14:paraId="676A2592" w14:textId="215A9A3F" w:rsidR="00D230D4" w:rsidRPr="0035460D" w:rsidRDefault="00D230D4" w:rsidP="0035460D">
            <w:pPr>
              <w:jc w:val="both"/>
              <w:rPr>
                <w:rFonts w:ascii="Times New Roman" w:hAnsi="Times New Roman" w:cs="Times New Roman"/>
                <w:sz w:val="24"/>
                <w:szCs w:val="24"/>
              </w:rPr>
            </w:pPr>
            <w:r w:rsidRPr="0035460D">
              <w:rPr>
                <w:rFonts w:ascii="Times New Roman" w:hAnsi="Times New Roman" w:cs="Times New Roman"/>
                <w:sz w:val="24"/>
                <w:szCs w:val="24"/>
              </w:rPr>
              <w:t>Образование ООН. Цена Второй мировой войны для воюющих стран. Итоги войны.</w:t>
            </w:r>
          </w:p>
        </w:tc>
      </w:tr>
      <w:tr w:rsidR="00764E90" w:rsidRPr="0035460D" w14:paraId="25F1C7B7" w14:textId="77777777" w:rsidTr="00084DCF">
        <w:tc>
          <w:tcPr>
            <w:tcW w:w="1637" w:type="pct"/>
          </w:tcPr>
          <w:p w14:paraId="08AC62FB" w14:textId="669FB05E"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Соревнование социальных систем Начало «холодной войны»</w:t>
            </w:r>
          </w:p>
        </w:tc>
        <w:tc>
          <w:tcPr>
            <w:tcW w:w="3363" w:type="pct"/>
          </w:tcPr>
          <w:p w14:paraId="58FC97A6"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Причины «холодной войны». </w:t>
            </w:r>
          </w:p>
          <w:p w14:paraId="163306F8"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План Маршалла. Гражданская война в Греции. Доктрина Трумэна. Политика сдерживания. «Народная демократия» и </w:t>
            </w:r>
            <w:r w:rsidRPr="0035460D">
              <w:rPr>
                <w:rFonts w:ascii="Times New Roman" w:hAnsi="Times New Roman" w:cs="Times New Roman"/>
                <w:sz w:val="24"/>
                <w:szCs w:val="24"/>
              </w:rPr>
              <w:lastRenderedPageBreak/>
              <w:t xml:space="preserve">установление коммунистических режимов в Восточной Европе. Раскол Германии. Коминформ. Советскоюгославский конфликт. </w:t>
            </w:r>
          </w:p>
          <w:p w14:paraId="752D017C"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Террор в Восточной Европе. Совет экономической взаимопомощи. НАТО. </w:t>
            </w:r>
          </w:p>
          <w:p w14:paraId="585DEA49" w14:textId="3E9F026E"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«Охота на ведьм» в США.</w:t>
            </w:r>
          </w:p>
        </w:tc>
      </w:tr>
      <w:tr w:rsidR="00764E90" w:rsidRPr="0035460D" w14:paraId="4A0D820D" w14:textId="77777777" w:rsidTr="00084DCF">
        <w:tc>
          <w:tcPr>
            <w:tcW w:w="1637" w:type="pct"/>
          </w:tcPr>
          <w:p w14:paraId="6EE6ACD3" w14:textId="00D09DE7"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Гонка вооружений. Берлинский и Карибский кризисы</w:t>
            </w:r>
          </w:p>
        </w:tc>
        <w:tc>
          <w:tcPr>
            <w:tcW w:w="3363" w:type="pct"/>
          </w:tcPr>
          <w:p w14:paraId="1F4A4CCB"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Гонка вооружений. Испытания атомного и термоядерного оружия в СССР. Ослабление международной напряженности после смерти </w:t>
            </w:r>
          </w:p>
          <w:p w14:paraId="0104C6A0"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И. Сталина. Нормализация советско-югославских отношений. Организация Варшавского договора. Ракетно-космическое соперничество. Первый искусственный спутник Земли. Первый полет человека в космос. «Доктрина Эйзенхауэра». Визит Н. Хрущева в США. Ухудшение советско-американских отношений в 1960–1961 гг. Д. Кеннеди. Берлинский кризис. Карибский кризис.</w:t>
            </w:r>
          </w:p>
          <w:p w14:paraId="228100EE" w14:textId="08C82374"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Договор о запрещении ядерных испытаний в трех средах.</w:t>
            </w:r>
          </w:p>
        </w:tc>
      </w:tr>
      <w:tr w:rsidR="00764E90" w:rsidRPr="0035460D" w14:paraId="59D49D64" w14:textId="77777777" w:rsidTr="00084DCF">
        <w:tc>
          <w:tcPr>
            <w:tcW w:w="1637" w:type="pct"/>
          </w:tcPr>
          <w:p w14:paraId="1C529307" w14:textId="3AF873EF"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Дальний Восток в 40– 70-е гг. Войны и революции</w:t>
            </w:r>
          </w:p>
        </w:tc>
        <w:tc>
          <w:tcPr>
            <w:tcW w:w="3363" w:type="pct"/>
          </w:tcPr>
          <w:p w14:paraId="778AC3AC"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Гражданская война в Китае. Образование КНР. Война в Корее. </w:t>
            </w:r>
          </w:p>
          <w:p w14:paraId="05C8DC5C"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Национально-освободительные и коммунистические движения в Юго-Восточной Азии.</w:t>
            </w:r>
          </w:p>
          <w:p w14:paraId="26DF267F" w14:textId="2181A5F8"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Индокитайские войны. Поражение США и их союзников в Индокитае. Советско-китайский конфликт</w:t>
            </w:r>
          </w:p>
        </w:tc>
      </w:tr>
      <w:tr w:rsidR="00764E90" w:rsidRPr="0035460D" w14:paraId="0BF6ABF4" w14:textId="77777777" w:rsidTr="00084DCF">
        <w:tc>
          <w:tcPr>
            <w:tcW w:w="1637" w:type="pct"/>
          </w:tcPr>
          <w:p w14:paraId="7F6DBBFA" w14:textId="003AE97F"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Западная Европа и Северная Америка в 50–80-е годы ХХ века</w:t>
            </w:r>
          </w:p>
        </w:tc>
        <w:tc>
          <w:tcPr>
            <w:tcW w:w="3363" w:type="pct"/>
          </w:tcPr>
          <w:p w14:paraId="5C8AA363"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«Общество потребления». Возникновение Европейского экономического сообщества. Германское «экономическое чудо». Возникновение V республики во Франции. Консервативная и трудовая Великобритания. «Скандинавская модель» общественнополитического и социально-экономического развития. Проблема прав человека. «Бурные шестидесятые». </w:t>
            </w:r>
          </w:p>
          <w:p w14:paraId="333C7DCA"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Движение за гражданские права в США. Новые течения в обществе и культуре. Информационная революция. Энергетический кризис. Экологический кризис и зеленое движение. Экономические кризисы 1970-х – начала 1980-х гг. Демократизация стран Запада. </w:t>
            </w:r>
          </w:p>
          <w:p w14:paraId="2FD14FFF" w14:textId="4DAAF9C3"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Падение диктатур в Греции, Португалии и Испании. Неоконсерватизм. Внутренняя политика Р. Рейгана</w:t>
            </w:r>
          </w:p>
        </w:tc>
      </w:tr>
      <w:tr w:rsidR="00764E90" w:rsidRPr="0035460D" w14:paraId="5BC05F42" w14:textId="77777777" w:rsidTr="00084DCF">
        <w:tc>
          <w:tcPr>
            <w:tcW w:w="1637" w:type="pct"/>
          </w:tcPr>
          <w:p w14:paraId="233F1427" w14:textId="48F6A171"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Достижения и кризисы социалистического мира</w:t>
            </w:r>
          </w:p>
        </w:tc>
        <w:tc>
          <w:tcPr>
            <w:tcW w:w="3363" w:type="pct"/>
          </w:tcPr>
          <w:p w14:paraId="0509F0ED"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«Реальный социализм». Волнения в ГДР в 1953 г. ХХ съезд КПСС. Кризисы и восстания в Польше и Венгрии в 1956 г. «Пражская весна» 1968 г. и ее подавление. Движение «Солидарность» в Польше. </w:t>
            </w:r>
          </w:p>
          <w:p w14:paraId="276DFC3D"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Югославская модель социализма. Разрыв отношений Албании с СССР. Строительство социализма в Китае. Мао Цзэдун и маоизм. «Культурная революция». Рыночные реформы в Китае.  Коммунистический режим в Северной Корее.</w:t>
            </w:r>
          </w:p>
          <w:p w14:paraId="60D1C2EE"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Полпотовский режим в Камбодже. Перестройка в СССР и «новое мышление». Экономические и политические последствия реформ в Китае. Антикоммунистические революции в Восточной Европе. Распад Варшавского договора, СЭВ и СССР. </w:t>
            </w:r>
          </w:p>
          <w:p w14:paraId="520CF5AC"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Воссоздание независимых государств Балтии. Общие черты демократических преобразований. Изменение политической карты мира. </w:t>
            </w:r>
          </w:p>
          <w:p w14:paraId="45F4CF45" w14:textId="6A3017C6"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Распад Югославии и войны на Балканах. Агрессия НАТО против Югослави</w:t>
            </w:r>
          </w:p>
        </w:tc>
      </w:tr>
      <w:tr w:rsidR="00764E90" w:rsidRPr="0035460D" w14:paraId="31DB19F3" w14:textId="77777777" w:rsidTr="00084DCF">
        <w:tc>
          <w:tcPr>
            <w:tcW w:w="1637" w:type="pct"/>
          </w:tcPr>
          <w:p w14:paraId="02A2C7A3" w14:textId="49E73236"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Латинская Америка в 1950–1990-е гг.</w:t>
            </w:r>
          </w:p>
        </w:tc>
        <w:tc>
          <w:tcPr>
            <w:tcW w:w="3363" w:type="pct"/>
          </w:tcPr>
          <w:p w14:paraId="7E9AE00B"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Положение стран Латинской Америки в середине ХХ века. Аграрные реформы и импортзамещающая индустриализация. Революция на Кубе. Социалистические движения в Латинской Америке. «Аргентинский парадокс». </w:t>
            </w:r>
          </w:p>
          <w:p w14:paraId="39D169F8" w14:textId="5639B328"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Экономические успехи и неудачи латиноамериканских стран. Диктатуры и демократизация в Южной Америке. Революции и гражданские войны в Центральной Америке</w:t>
            </w:r>
          </w:p>
        </w:tc>
      </w:tr>
      <w:tr w:rsidR="00764E90" w:rsidRPr="0035460D" w14:paraId="31DA7454" w14:textId="77777777" w:rsidTr="00084DCF">
        <w:tc>
          <w:tcPr>
            <w:tcW w:w="1637" w:type="pct"/>
          </w:tcPr>
          <w:p w14:paraId="24A9FD51" w14:textId="6BE0DEC4"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Страны Азии и Африки в 1940–1990-е гг.</w:t>
            </w:r>
          </w:p>
        </w:tc>
        <w:tc>
          <w:tcPr>
            <w:tcW w:w="3363" w:type="pct"/>
          </w:tcPr>
          <w:p w14:paraId="79F1E09D"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Колониальное общество. Роль итогов войны в подъеме антиколониальных движений в Тропической и Южной Африке. </w:t>
            </w:r>
          </w:p>
          <w:p w14:paraId="77B1CA8D" w14:textId="7AB48226"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Крушение колониальной системы и ее последствия. </w:t>
            </w:r>
          </w:p>
          <w:p w14:paraId="55B65502"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Выбор пути развития. Попытки создания демократии и возникновение диктатур в Африке. </w:t>
            </w:r>
          </w:p>
          <w:p w14:paraId="381DA456"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Система апартеида на юге Африки. Страны социалистической ориентации. </w:t>
            </w:r>
          </w:p>
          <w:p w14:paraId="13F3B73E"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Конфликт на Африканском Роге. Этнические конфликты в Африке. Арабские страны и возникновение государства Израиль. Антиимпериалистическое движение в Иране. Суэцкий конфликт. Арабо-израильские войны и попытки урегулирования на Ближнем Востоке. Палестинская проблема. Модернизация в Турции и Иране. Исламская революция в Иране. Кризис в Персидском заливе и войны в Ираке. Обретение независимости странами Южной Азии. Д. Неру и его преобразования. Конфронтация между Индией и Пакистаном, Индией и КНР. </w:t>
            </w:r>
          </w:p>
          <w:p w14:paraId="57FFDD7D"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Реформы И. Ганди. Индия в конце ХХ в. Индонезия при Сукарно и Сухарто. Страны Юго-Восточной Азии после войны в Индокитае. Япония после Второй мировой войны. Восстановление суверенитета Японии.</w:t>
            </w:r>
          </w:p>
          <w:p w14:paraId="2867D170" w14:textId="07C97E53"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Проблема Курильских островов. Японское экономическое чудо. Кризис японского общества. Развитие Южной Кореи. «Тихоокеанские драконы».</w:t>
            </w:r>
          </w:p>
        </w:tc>
      </w:tr>
      <w:tr w:rsidR="00764E90" w:rsidRPr="0035460D" w14:paraId="5165B7C1" w14:textId="77777777" w:rsidTr="00084DCF">
        <w:tc>
          <w:tcPr>
            <w:tcW w:w="1637" w:type="pct"/>
          </w:tcPr>
          <w:p w14:paraId="29B6CEF8" w14:textId="4C1EA956"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Современный мир</w:t>
            </w:r>
          </w:p>
        </w:tc>
        <w:tc>
          <w:tcPr>
            <w:tcW w:w="3363" w:type="pct"/>
          </w:tcPr>
          <w:p w14:paraId="08CED700"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Глобализация конца ХХ – начала XXI вв. Информационная революция, Интернет. Экономические кризисы 1998 и 2008 гг. </w:t>
            </w:r>
          </w:p>
          <w:p w14:paraId="5A19885C"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Успехи и трудности интеграционных процессов в Европе, Евразии, Тихоокеанском и Атлантическом регионах. Изменение системы международных отношений.</w:t>
            </w:r>
          </w:p>
          <w:p w14:paraId="7B2726F2" w14:textId="77777777" w:rsidR="0089775C"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Модернизационные процессы в странах Азии. Рост влияния Китая на международной арене. Демократический и левый повороты в Южной Америке. Международный терроризм. Война в Ираке. «Цветные революции». «Арабская весна» и ее последствия. Постсоветское пространство: политическое и социально-экономическое развитие, интеграционные процессы, кризисы и военные конфликты.</w:t>
            </w:r>
          </w:p>
          <w:p w14:paraId="652ED9C8" w14:textId="20912437" w:rsidR="00764E90" w:rsidRPr="0035460D" w:rsidRDefault="00764E9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Россия в современном мире.</w:t>
            </w:r>
          </w:p>
        </w:tc>
      </w:tr>
      <w:tr w:rsidR="00764E90" w:rsidRPr="0035460D" w14:paraId="3440FD43" w14:textId="77777777" w:rsidTr="00084DCF">
        <w:tc>
          <w:tcPr>
            <w:tcW w:w="1637" w:type="pct"/>
          </w:tcPr>
          <w:p w14:paraId="27320D6D" w14:textId="67F937B5" w:rsidR="00764E90"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ИСТОРИЯ РОССИИ. Россия в годы «великих потрясений». 1914–1921 Россия в Первой мировой войне</w:t>
            </w:r>
          </w:p>
        </w:tc>
        <w:tc>
          <w:tcPr>
            <w:tcW w:w="3363" w:type="pct"/>
          </w:tcPr>
          <w:p w14:paraId="40A04E0D"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Россия и мир накануне Первой мировой войны. Вступление России в войну. Геополитические и военно-стратегические планы командования.</w:t>
            </w:r>
          </w:p>
          <w:p w14:paraId="3EBD1BF0" w14:textId="77E5A964"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Боевые действия на австро-германском и кавказском фронтах, взаимодействие с союзниками по Антанте. Брусиловский прорыв и его значение.</w:t>
            </w:r>
          </w:p>
          <w:p w14:paraId="67733AFE"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Массовый героизм воинов. Национальные подразделения и женские батальоны в составе русской армии. Людские потери. Плен. </w:t>
            </w:r>
          </w:p>
          <w:p w14:paraId="68B9DCF4" w14:textId="3D5E586E"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Тяготы окопной жизни и изменения в настроениях солдат. Политизация и начало морального разложения армии. </w:t>
            </w:r>
          </w:p>
          <w:p w14:paraId="1DB62947"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w:t>
            </w:r>
            <w:r w:rsidRPr="0035460D">
              <w:rPr>
                <w:rFonts w:ascii="Times New Roman" w:hAnsi="Times New Roman" w:cs="Times New Roman"/>
                <w:sz w:val="24"/>
                <w:szCs w:val="24"/>
              </w:rPr>
              <w:lastRenderedPageBreak/>
              <w:t xml:space="preserve">населения армии и создание общественных организаций помощи фронту. Благотворительность. </w:t>
            </w:r>
          </w:p>
          <w:p w14:paraId="52312471"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Введение государством карточной системы снабжения в городе и разверстки в деревне.</w:t>
            </w:r>
          </w:p>
          <w:p w14:paraId="0F74CA80"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Война и реформы: несбывшиеся ожидания. Нарастание экономического кризиса и смена общественных настроений: от патриотического подъема к усталости и отчаянию от войны.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w:t>
            </w:r>
          </w:p>
          <w:p w14:paraId="43635B18"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Эхо войны на окраинах империи: восстание в Средней Азии и Казахстане. </w:t>
            </w:r>
          </w:p>
          <w:p w14:paraId="4639D8DA" w14:textId="0E894687" w:rsidR="00764E90"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Политические партии и война: оборонцы, интернационалисты и «пораженцы». Влияние большевистской пр</w:t>
            </w:r>
          </w:p>
        </w:tc>
      </w:tr>
      <w:tr w:rsidR="00764E90" w:rsidRPr="0035460D" w14:paraId="557A0047" w14:textId="77777777" w:rsidTr="00084DCF">
        <w:tc>
          <w:tcPr>
            <w:tcW w:w="1637" w:type="pct"/>
          </w:tcPr>
          <w:p w14:paraId="2561B515" w14:textId="7241A91C" w:rsidR="00764E90"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Великая российская революция 1917 г</w:t>
            </w:r>
          </w:p>
        </w:tc>
        <w:tc>
          <w:tcPr>
            <w:tcW w:w="3363" w:type="pct"/>
          </w:tcPr>
          <w:p w14:paraId="0B278661"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 Основные этапы и хронология революции 1917 г. </w:t>
            </w:r>
          </w:p>
          <w:p w14:paraId="6BDC5E44"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Февраль – март: восстание в Петрограде и падение монархии. Конец российской империи. Реакция за рубежом. Отклики внутри страны: Москва, периферия, фронт, национальные регионы. Революционная эйфория. Формирование Временного правительства и программа его деятельности. Петроградский Совет рабочих и солдатских депутатов и его декреты. </w:t>
            </w:r>
          </w:p>
          <w:p w14:paraId="306CB574" w14:textId="065AFE59" w:rsidR="00764E90"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Весна – лето: «зыбкое равновесие» политических сил при росте влияния большевиков во главе с В.И. Лениным. Июльский кризис и конец «двоевластия». православная церковь. Всероссийский Поместный собор и восстановление патриаршества. Выступление Корнилова против Временного правительства. 1 сентября 1917 г.: провозглашение России республикой. 25 октября (7 ноября по новому стилю): свержение Временного правительства и взятие власти большевиками («октябрьская революция»). Создание коалиционного правительства большевиков и левых эсеров. В.И. Ленин как политический деятель.</w:t>
            </w:r>
          </w:p>
        </w:tc>
      </w:tr>
      <w:tr w:rsidR="00A216ED" w:rsidRPr="0035460D" w14:paraId="165692F9" w14:textId="77777777" w:rsidTr="00084DCF">
        <w:tc>
          <w:tcPr>
            <w:tcW w:w="1637" w:type="pct"/>
          </w:tcPr>
          <w:p w14:paraId="301E8B36" w14:textId="0BC03C32"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Первые революционные преобразования большевиков</w:t>
            </w:r>
          </w:p>
        </w:tc>
        <w:tc>
          <w:tcPr>
            <w:tcW w:w="3363" w:type="pct"/>
          </w:tcPr>
          <w:p w14:paraId="6B0FC53F"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Диктатура пролетариата как главное условие социалистических преобразований. Первые мероприятия большевиков в политической и экономической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 «Декрет о земле» и принципы наделения крестьян землей. </w:t>
            </w:r>
          </w:p>
          <w:p w14:paraId="1ECF6B5D" w14:textId="0A369571"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Отделение церкви от государства и школы от церкви</w:t>
            </w:r>
          </w:p>
        </w:tc>
      </w:tr>
      <w:tr w:rsidR="00A216ED" w:rsidRPr="0035460D" w14:paraId="748D4393" w14:textId="77777777" w:rsidTr="00084DCF">
        <w:tc>
          <w:tcPr>
            <w:tcW w:w="1637" w:type="pct"/>
          </w:tcPr>
          <w:p w14:paraId="1792658E" w14:textId="705AB653"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Созыв и разгон Учредительного собрания</w:t>
            </w:r>
          </w:p>
        </w:tc>
        <w:tc>
          <w:tcPr>
            <w:tcW w:w="3363" w:type="pct"/>
          </w:tcPr>
          <w:p w14:paraId="664EB547" w14:textId="64E1EE29"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Слом старого и создание нового госаппарата. Советы как форма власти. Слабость центра и формирование «многовластия» на местах. ВЦИК Советов. Совнарком. ВЧК по борьбе с контрреволюцией и саботажем. Создание Высшего совета народного хозяйства (ВСНХ) и территориальных совнархозов. Первая Конституция России 1918 г</w:t>
            </w:r>
          </w:p>
        </w:tc>
      </w:tr>
      <w:tr w:rsidR="00A216ED" w:rsidRPr="0035460D" w14:paraId="30BA092B" w14:textId="77777777" w:rsidTr="00084DCF">
        <w:tc>
          <w:tcPr>
            <w:tcW w:w="1637" w:type="pct"/>
          </w:tcPr>
          <w:p w14:paraId="3C54FC20" w14:textId="384551BF"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Гражданская война и ее последствия</w:t>
            </w:r>
          </w:p>
        </w:tc>
        <w:tc>
          <w:tcPr>
            <w:tcW w:w="3363" w:type="pct"/>
          </w:tcPr>
          <w:p w14:paraId="2DDBEB5A"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Установление советской власти в центре и на местах осенью 1917 – весной 1918 г.: </w:t>
            </w:r>
          </w:p>
          <w:p w14:paraId="42F8044A" w14:textId="3FC97009"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Центр, Украина, Поволжье, Урал, Сибирь, Дальний Восток, Северный Кавказ и Закавказье, Средняя Азия. </w:t>
            </w:r>
          </w:p>
          <w:p w14:paraId="759C406D" w14:textId="066099C6"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Начало формирования основных очагов сопротивления большевикам. Ситуация на Дону. </w:t>
            </w:r>
          </w:p>
          <w:p w14:paraId="0E4B09D6"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Позиция Украинской Центральной рады. Восстание чехословацкого корпуса. Гражданская война как общенациональная катастрофа.</w:t>
            </w:r>
          </w:p>
          <w:p w14:paraId="73D58725"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Комуч, Директория, правительства А.В. Колчака, А.И. Деникина и П.Н. Врангеля. Положение населения на территориях антибольшевистских сил. Повстанчество в Гражданской войне. </w:t>
            </w:r>
          </w:p>
          <w:p w14:paraId="7F4C66EA"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Будни села: «красные» продотряды и «белые» реквизиции. Политика «военного коммунизма». Продразверстка, принудительная трудовая повинность, сокращение роли денежных расчетов и административное распределение товаров и услуг. «Главкизм». Разработка плана ГОЭЛРО. </w:t>
            </w:r>
          </w:p>
          <w:p w14:paraId="235937AF" w14:textId="61AE85B5"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Создание регулярной Красной Армии. Использование военспецов. Выступление левых эсеров. Террор «красный» и «белый» и его масштабы. Убийство царской семьи. Ущемление прав Советов в пользу чрезвычайных органов – ЧК, комбедов и ревкомов. 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Причины победы Красной Армии в Гражданской войне. Вопрос о земле. Национальный фактор в Гражданской войне. Декларация прав народов России и ее значение. Эмиграция и формирование Русского зарубежья. Последние отголоски Гражданской войны в регионах в конце 1921–1922 гг</w:t>
            </w:r>
          </w:p>
        </w:tc>
      </w:tr>
      <w:tr w:rsidR="00A216ED" w:rsidRPr="0035460D" w14:paraId="5D84DF5F" w14:textId="77777777" w:rsidTr="00084DCF">
        <w:tc>
          <w:tcPr>
            <w:tcW w:w="1637" w:type="pct"/>
          </w:tcPr>
          <w:p w14:paraId="3A731222" w14:textId="2C1AB49A"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Идеология и культура периода Гражданской войны и «военного коммунизма»</w:t>
            </w:r>
          </w:p>
        </w:tc>
        <w:tc>
          <w:tcPr>
            <w:tcW w:w="3363" w:type="pct"/>
          </w:tcPr>
          <w:p w14:paraId="681E5E45"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Несвоевременные мысли» М. Горького. Создание Государственной комиссии по просвещению и Пролеткульта. </w:t>
            </w:r>
          </w:p>
          <w:p w14:paraId="0F2DB0E4" w14:textId="66E7DD36"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Наглядная агитация и массовая пропаганда коммунистических идей. «Окна сатиры РОСТА». </w:t>
            </w:r>
          </w:p>
          <w:p w14:paraId="347D8B7A"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План монументальной пропаганды. Национализация театров и кинематографа. Издание «Народной библиотеки».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 Повседневная жизнь и общественные настроения. Городской быт: бесплатный транспорт, товары по карточкам, субботники и трудовые мобилизации. Деятельность </w:t>
            </w:r>
          </w:p>
          <w:p w14:paraId="5519E7B4"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Трудовых армий. Комитеты бедноты и рост социальной напряженности в деревне. Кустарные промыслы как средство 157 выживания. Голод, «черный рынок» и спекуляция. Проблема массовой детской беспризорности. </w:t>
            </w:r>
          </w:p>
          <w:p w14:paraId="2BFC1D78" w14:textId="0203567F"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Влияние военной обстановки на психологию населения.</w:t>
            </w:r>
          </w:p>
          <w:p w14:paraId="6B8B63E9" w14:textId="4F5C88E2"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Наш край в годы революции и Гражданской войны</w:t>
            </w:r>
          </w:p>
        </w:tc>
      </w:tr>
      <w:tr w:rsidR="00A216ED" w:rsidRPr="0035460D" w14:paraId="5A05EBC3" w14:textId="77777777" w:rsidTr="00084DCF">
        <w:tc>
          <w:tcPr>
            <w:tcW w:w="1637" w:type="pct"/>
          </w:tcPr>
          <w:p w14:paraId="5230C5C8" w14:textId="437905CF"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Советский Союз в 1920–1930-е гг. СССР в годы нэпа. 1921–1928</w:t>
            </w:r>
          </w:p>
        </w:tc>
        <w:tc>
          <w:tcPr>
            <w:tcW w:w="3363" w:type="pct"/>
          </w:tcPr>
          <w:p w14:paraId="2DE8AD47"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Катастрофические последствия Первой мировой и Гражданской войн.</w:t>
            </w:r>
          </w:p>
          <w:p w14:paraId="565F2E1E"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Демографическая ситуация в начале 1920-х гг. Экономическая разруха. Голод 1921–1922 гг. и его преодоление. Реквизиция </w:t>
            </w:r>
            <w:r w:rsidRPr="0035460D">
              <w:rPr>
                <w:rFonts w:ascii="Times New Roman" w:hAnsi="Times New Roman" w:cs="Times New Roman"/>
                <w:sz w:val="24"/>
                <w:szCs w:val="24"/>
              </w:rPr>
              <w:lastRenderedPageBreak/>
              <w:t xml:space="preserve">церковного имущества, сопротивление верующих и преследование священнослужителей. Крестьянские восстания в Сибири, на Тамбовщине, в Поволжье и др. Кронштадтское восстание. Отказ большевиков от «военного коммунизма» и переход к новой экономической политике (нэп). </w:t>
            </w:r>
          </w:p>
          <w:p w14:paraId="6B3FD9F1"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Иностранные концессии. Стимулирование кооперации. Финансовая реформа 1922–1924 гг. Создание Госплана и разработка годовых и пятилетних планов развития народного хозяйства.</w:t>
            </w:r>
          </w:p>
          <w:p w14:paraId="03BA1DE7"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Попытки внедрения научной организации труда (НОТ) на производстве. Учреждение в СССР звания «Герой Труда» (1927 г., с 1938 г. – Герой Социалистического Труда). 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w:t>
            </w:r>
          </w:p>
          <w:p w14:paraId="7AEA2EB1"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Политика «коренизации» и борьба по вопросу о национальном строительстве. Административно-территориальные реформы 1920-х гг. Ликвидация небольшевистских партий и установление в СССР однопартийной политической системы. Смерть В.И. Ленина и борьба за власть. В.И. Ленин в оценках современников и историков. Ситуация в партии и возрастание роли партийного аппарата. Роль И.В. Сталина в создании номенклатуры. </w:t>
            </w:r>
          </w:p>
          <w:p w14:paraId="1019BCAF"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Ликвидация оппозиции внутри ВКП(б) к концу 1920-х гг. Социальная политика большевиков. Положение рабочих и крестьян. Эмансипация женщин. Молодежная политика. Социальные «лифты». Становление системы здравоохранения. Охрана материнства и детства. Борьба с беспризорностью и преступностью. </w:t>
            </w:r>
          </w:p>
          <w:p w14:paraId="3420666B" w14:textId="050E492B"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Организация детского досуга. Меры по сокращению безработицы. Положение бывших представителей «эксплуататорских классов». Лишенцы. Деревенский социум: кулаки, середняки и бедняки. Сельскохозяйственные коммуны, артели и ТОЗы. Отходничество. Сдача земли в аренду.</w:t>
            </w:r>
          </w:p>
        </w:tc>
      </w:tr>
      <w:tr w:rsidR="00A216ED" w:rsidRPr="0035460D" w14:paraId="4C760797" w14:textId="77777777" w:rsidTr="00084DCF">
        <w:tc>
          <w:tcPr>
            <w:tcW w:w="1637" w:type="pct"/>
          </w:tcPr>
          <w:p w14:paraId="1AC2A06B" w14:textId="6C2FEB3A"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Советский Союз в 1929–1941 гг.</w:t>
            </w:r>
          </w:p>
        </w:tc>
        <w:tc>
          <w:tcPr>
            <w:tcW w:w="3363" w:type="pct"/>
          </w:tcPr>
          <w:p w14:paraId="2C28DF9F" w14:textId="77777777"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«Великий перелом». </w:t>
            </w:r>
          </w:p>
          <w:p w14:paraId="266D2464" w14:textId="4419C860" w:rsidR="0089775C"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Перестройка экономики на основе командного администрирования. Форсированная индустриализация: региональная и национальная специфика. Создание рабочих и инженерных кадров. Социалистическое соревнование. </w:t>
            </w:r>
          </w:p>
          <w:p w14:paraId="453EACEA"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Ударники и стахановцы. Ликвидация частной торговли и предпринимательства. Кризис снабжения и введение карточной системы. </w:t>
            </w:r>
          </w:p>
          <w:p w14:paraId="47059CD6"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Коллективизация сельского хозяйства и ее трагические последствия. «Раскулачивание». Сопротивление крестьян. Становление колхозного строя. Создание МТС. Национальные и региональные особенности коллективизации. Голод в СССР в 1932–1933 гг. как следствие коллективизации. Крупнейшие стройки первых пятилеток в  центре и национальных республиках. Днепрострой, </w:t>
            </w:r>
          </w:p>
          <w:p w14:paraId="7131DD91"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Горьковский автозавод. Сталинградский и Харьковский тракторные заводы, Турксиб. </w:t>
            </w:r>
          </w:p>
          <w:p w14:paraId="2DB56EBB"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Строительство Московского метрополитена. Создание новых отраслей промышленности. Иностранные специалисты и технологии на стройках СССР. Милитаризация народного </w:t>
            </w:r>
            <w:r w:rsidRPr="0035460D">
              <w:rPr>
                <w:rFonts w:ascii="Times New Roman" w:hAnsi="Times New Roman" w:cs="Times New Roman"/>
                <w:sz w:val="24"/>
                <w:szCs w:val="24"/>
              </w:rPr>
              <w:lastRenderedPageBreak/>
              <w:t xml:space="preserve">хозяйства, ускоренное развитие военной промышленности. Результаты, цена и издержки модернизации. Превращение СССР в аграрно-индустриальную державу. </w:t>
            </w:r>
          </w:p>
          <w:p w14:paraId="700F1263"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Ликвидация безработицы.</w:t>
            </w:r>
          </w:p>
          <w:p w14:paraId="1CC32972"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Успехи и противоречия урбанизации. Утверждение «культа личности» Сталина. Малые «культы» представителей советской элиты и региональных руководителей. Партийные органы как инструмент сталинской политики. Органы госбезопасности и их роль в поддержании диктатуры. </w:t>
            </w:r>
          </w:p>
          <w:p w14:paraId="261648A0"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Ужесточение цензуры. Издание «Краткого курса истории ВКП(б)» и усиление идеологического контроля над обществом. Введение паспортной системы. Массовые политические репрессии 1937–1938 гг. «Национальные операции» НКВД. Результаты репрессий на уровне регионов и национальных республик. Репрессии против священнослужителей. ГУЛАГ: социально-политические и национальные характеристики его контингента. Роль принудительного труда в осуществлении индустриализации и в освоении труднодоступных территорий. Советская социальная и национальная политика 1930-х гг. </w:t>
            </w:r>
          </w:p>
          <w:p w14:paraId="7FE47769"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Пропаганда и реальные достижения. Конституция СССР 1936 г. Культурное пространство советского общества в 1920–1930-е гг. Повседневная жизнь и общественные настроения в годы нэпа. Повышение общего уровня жизни. Нэпманы и отношение к ним в обществе. «Коммунистическое чванство».</w:t>
            </w:r>
          </w:p>
          <w:p w14:paraId="166A11C5"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Падение трудовой дисциплины. Разрушение традиционной морали. Отношение к семье, браку, воспитанию детей. Советские обряды и праздники. Наступление на религию. «Союз воинствующих безбожников». Обновленческое движение в церкви. Положение нехристианских конфессий. Культура периода нэпа. Пролеткульт и нэпманская культура. Борьба с безграмотностью. </w:t>
            </w:r>
          </w:p>
          <w:p w14:paraId="5783E514"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Сельские избы-читальни. Основные направления в литературе (футуризм) и архитектуре (конструктивизм). Достижения в области киноискусства. Культурная революция и ее особенности в национальных регионах. Советский авангард. Создание национальной письменности и смена алфавитов. Деятельность Наркомпроса. Рабфаки. Культура и идеология. Академия наук и Коммунистическая академия, Институты красной профессуры. Создание «нового человека». </w:t>
            </w:r>
          </w:p>
          <w:p w14:paraId="3B3584A7"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Пропаганда коллективистских ценностей. Воспитание интернационализма и советского патриотизма. Общественный энтузиазм периода первых пятилеток. Рабселькоры. Развитие спорта. Освоение Арктики. Рекорды летчиков. Эпопея «челюскинцев». Престижность военной профессии и научноинженерного труда. Учреждение звания Герой Советского Союза (1934 г.) и первые награждения. </w:t>
            </w:r>
          </w:p>
          <w:p w14:paraId="5F615026"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Культурная революция. От обязательного начального образования –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как художественный метод. Литература и кинематограф 1930-х годов. </w:t>
            </w:r>
          </w:p>
          <w:p w14:paraId="1444BDC3" w14:textId="2C3098C4"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Культура русского зарубежья. Наука в 1930-е гг. </w:t>
            </w:r>
          </w:p>
          <w:p w14:paraId="32B2F443"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Академия наук СССР. Создание  новых научных центров: ВАСХНИЛ, ФИАН, РНИИ и др. Выдающиеся ученые и конструкторы гражданской и военной техники. Формирование национальной интеллигенции. Общественные настроения. Повседневность 1930-х годов. Снижение уровня доходов населения по сравнению с периодом нэпа. Потребление и рынок. Деньги, карточки и очереди. Из деревни в город: последствия вынужденного переселения и миграции населения. Жилищная проблема. Условия труда и быта на стройках пятилеток. Коллективные формы быта. Возвращение к «традиционным ценностям» в середине 1930-х гг. Досуг в городе. Парки культуры и отдыха. ВСХВ в Москве. Образцовые универмаги. Пионерия и комсомол. Военно-спортивные организации. Материнство и детство в СССР. Жизнь в деревне. Трудодни. Единоличники.</w:t>
            </w:r>
          </w:p>
          <w:p w14:paraId="4F6F4F11" w14:textId="77777777" w:rsidR="00652B35"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Личные подсобные хозяйства колхозников. Внешняя политика СССР в 1920–1930-е годы. 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Проблема «царских долгов». Договор в Рапалло. Выход СССР из международной изоляции. «Военная тревога» 1927 г. Вступление СССР в Лигу Наций. Возрастание угрозы мировой войны. Попытки организовать систему коллективной безопасности в Европе. Советские добровольцы в Испании и Китае. </w:t>
            </w:r>
          </w:p>
          <w:p w14:paraId="3790E38A" w14:textId="7C391318" w:rsidR="00A216ED" w:rsidRPr="0035460D" w:rsidRDefault="00A216ED" w:rsidP="0035460D">
            <w:pPr>
              <w:jc w:val="both"/>
              <w:rPr>
                <w:rFonts w:ascii="Times New Roman" w:hAnsi="Times New Roman" w:cs="Times New Roman"/>
                <w:sz w:val="24"/>
                <w:szCs w:val="24"/>
              </w:rPr>
            </w:pPr>
            <w:r w:rsidRPr="0035460D">
              <w:rPr>
                <w:rFonts w:ascii="Times New Roman" w:hAnsi="Times New Roman" w:cs="Times New Roman"/>
                <w:sz w:val="24"/>
                <w:szCs w:val="24"/>
              </w:rPr>
              <w:t>Вооруженные конфликты на озере Хасан, реке Халхин-Гол и ситуация на Дальнем Востоке в конце 1930-х гг. СССР накануне Великой Отечественной войны. Форсирование военного производства и освоения новой техники. Ужесточение трудового законодательства. Нарастание негативных тенденций в экономике. Мюнхенский договор 1938 г. и угроза международной изоляции СССР. Заключение договора о ненападении между СССР и Германией в 1939 г. Включение в состав СССР Латвии, Литвы и Эстонии; Бессарабии, Северной Буковины, Западной Украины и Западной Белоруссии. Катынская трагедия. «Зимняя война» с Финляндией. Наш край в 1920–1930-е гг.</w:t>
            </w:r>
          </w:p>
        </w:tc>
      </w:tr>
      <w:tr w:rsidR="00A216ED" w:rsidRPr="0035460D" w14:paraId="59CD75B9" w14:textId="77777777" w:rsidTr="00084DCF">
        <w:tc>
          <w:tcPr>
            <w:tcW w:w="1637" w:type="pct"/>
          </w:tcPr>
          <w:p w14:paraId="3BC8A9EE" w14:textId="42FAF9C5" w:rsidR="00A216ED"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Великая Отечественная война. 1941–1945</w:t>
            </w:r>
          </w:p>
        </w:tc>
        <w:tc>
          <w:tcPr>
            <w:tcW w:w="3363" w:type="pct"/>
          </w:tcPr>
          <w:p w14:paraId="2897F888"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Первый период войны (июнь 1941 – осень 1942). </w:t>
            </w:r>
          </w:p>
          <w:p w14:paraId="7D0CB84C"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План «Барбаросса». Соотношение сил сторон на 22 июня 1941 г. Брестская крепость. Массовый героизм воинов –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И.В. Сталин – Верховный главнокомандующий. Роль партии в мобилизации сил на отпор врагу. Создание дивизий народного ополчения. Смоленское сражение. </w:t>
            </w:r>
          </w:p>
          <w:p w14:paraId="6DE75CCA"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Наступление советских войск под Ельней. Начало блокады Ленинграда. Оборона Одессы и Севастополя. Срыв гитлеровских планов «молниеносной войны». Битва за Москву. Наступление гитлеровских войск: Москва на осадном положении. </w:t>
            </w:r>
          </w:p>
          <w:p w14:paraId="1F8AC8D5"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Парад 7 ноября на Красной площади. Переход в контрнаступление и разгром немецкой группировки под Москвой. Наступательные операции Красной Армии зимой–весной 1942 г. Неудача Ржевско-Вяземской операции. Битва за Воронеж. Итоги Московской битвы. Блокада Ленинграда. </w:t>
            </w:r>
            <w:r w:rsidRPr="0035460D">
              <w:rPr>
                <w:rFonts w:ascii="Times New Roman" w:hAnsi="Times New Roman" w:cs="Times New Roman"/>
                <w:sz w:val="24"/>
                <w:szCs w:val="24"/>
              </w:rPr>
              <w:lastRenderedPageBreak/>
              <w:t>Героизм и трагедия гражданского населения. Эвакуация ленинградцев. «Дорога 160 жизни». Перестройка экономики на военный лад. Эвакуация предприятий, населения и ресурсов. Введение норм военной дисциплины на производстве и транспорте. Нацистский оккупационный режим. «Генеральный план Ост». Массовые преступления гитлеровцев против советских граждан.</w:t>
            </w:r>
          </w:p>
          <w:p w14:paraId="0F7E02CE"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Лагеря уничтожения.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Развертывание партизанского движения. Коренной перелом в ходе войны (осень 1942 – 1943 г.). Сталинградская битва. Германское наступление весной–летом 1942 г. Поражение советских войск в Крыму. Битва за Кавказ. Оборона Сталинграда. «Дом Павлова». Окружение неприятельской группировки под Сталинградом и наступление на Ржевском направлении. Разгром окруженных под Сталинградом гитлеровцев. Итоги и значение победы Красной </w:t>
            </w:r>
          </w:p>
          <w:p w14:paraId="23722EAC"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Армии под Сталинградом.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летом–осенью 1943 г. Прорыв блокады Ленинграда в январе 1943 г. Значение героического сопротивления Ленинграда.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 </w:t>
            </w:r>
          </w:p>
          <w:p w14:paraId="24A61509"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Сотрудничество с врагом: формы, причины, масштабы. Создание гитлеровцами воинских формирований из советских военнопленных. Генерал Власов и Русская освободительная армия. Судебные процессы на территории СССР над военными преступниками и пособниками оккупантов в 1943– 1946 гг.</w:t>
            </w:r>
          </w:p>
          <w:p w14:paraId="177421B6"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Человек и война: единство фронта и тыла. «Всё для фронта, всё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p>
          <w:p w14:paraId="2FE19798"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Добровольные взносы в фонд обороны. Помощь эвакуированным. 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w:t>
            </w:r>
          </w:p>
          <w:p w14:paraId="0E759DA4"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Создание Суворовских и Нахимовских училищ. Культурное пространство войны. Песня «Священная война» – призыв к сопротивлению врагу. Советские писатели, композиторы, художники, ученые в условиях войны. Фронтовые корреспонденты. </w:t>
            </w:r>
          </w:p>
          <w:p w14:paraId="54D1DED3"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Выступления фронтовых концертных бригад. Песенное творчество и фольклор. Кино военных лет. Государство и церковь в годы войны. Избрание на патриарший престол митрополита Сергия (Страгородского) в 1943 г. Патриотическое служение представителей религиозных конфессий. Культурные и научные связи с союзниками. СССР и союзники. Проблема второго фронта. Ленд-лиз. Тегеранская конференция 1943 г. </w:t>
            </w:r>
          </w:p>
          <w:p w14:paraId="3E8867AC"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Французский авиационный полк «Нормандия- 161 Неман», а также польские и чехословацкие воинские части на советско-германском фронте. Победа СССР в Великой Отечественной войне. Окончание Второй мировой войны. Завершение освобождения территории СССР. 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Боевое содружество советской армии и войск стран антигитлеровской коалиции. Встреча на Эльбе. Битва за Берлин и окончание войны в Европе. </w:t>
            </w:r>
          </w:p>
          <w:p w14:paraId="58E5CDC1"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Висло-Одерская операция. Капитуляция Германии. Репатриация советских граждан в ходе войны и после ее окончания. Война и общество. Военноэкономическое превосходство СССР над Германией в 1944–1945 гг. Восстановление хозяйства в освобожденных районах. Начало советского «Атомного проекта». Реэвакуация и нормализация повседневной жизни. ГУЛАГ. </w:t>
            </w:r>
          </w:p>
          <w:p w14:paraId="1895F7F3"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Депортация «репрессированных народов». Взаимоотношения государства и церкви. Поместный собор 1945 г. Антигитлеровская коалиция. Открытие Второго фронта в Европе. Ялтинская конференция 1945 г.: основные решения и дискуссии. Обязательство Советского Союза выступить против Японии. Потсдамская конференция. Судьба послевоенной Германии. Политика денацификации, демилитаризации, демонополизации, демократизации (четыре «Д»). Решение проблемы репараций. Советско-японская война 1945 г. Разгром Квантунской армии. Боевые действия в Маньчжурии, на Сахалине и Курильских островах. Освобождение Курил. </w:t>
            </w:r>
          </w:p>
          <w:p w14:paraId="13555935"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Ядерные бомбардировки японских городов американской авиацией и их последствия. Создание ООН. Конференция в Сан-Франциско в июне 1945 г. Устав ООН. Истоки «холодной войны». Нюрнбергский и Токийский судебные процессы. Осуждение главных военных преступников. Итоги Великой Отечественной и Второй мировой войны.</w:t>
            </w:r>
          </w:p>
          <w:p w14:paraId="1A172857" w14:textId="77777777" w:rsidR="00652B35"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Решающий вклад СССР в победу антигитлеровской коалиции над фашизмом. Людские и материальные потери. Изменения политической карты Европы.</w:t>
            </w:r>
          </w:p>
          <w:p w14:paraId="1C2BDD17" w14:textId="4C4BFC34" w:rsidR="00A216ED" w:rsidRPr="0035460D" w:rsidRDefault="006604C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Наш край в годы Великой Отечественной войны.</w:t>
            </w:r>
          </w:p>
        </w:tc>
      </w:tr>
      <w:tr w:rsidR="006604C5" w:rsidRPr="0035460D" w14:paraId="7D966E70" w14:textId="77777777" w:rsidTr="00084DCF">
        <w:tc>
          <w:tcPr>
            <w:tcW w:w="1637" w:type="pct"/>
          </w:tcPr>
          <w:p w14:paraId="2624AED6" w14:textId="1B0725B8" w:rsidR="006604C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Апогей и кризис советской системы. 1945–1991 гг. «Поздний сталинизм» (1945–1953)</w:t>
            </w:r>
          </w:p>
        </w:tc>
        <w:tc>
          <w:tcPr>
            <w:tcW w:w="3363" w:type="pct"/>
          </w:tcPr>
          <w:p w14:paraId="34BA8AF2"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Эйфория Победы. Разруха. </w:t>
            </w:r>
          </w:p>
          <w:p w14:paraId="58601B0A"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Обострение жилищной проблемы. Демобилизация армии. Социальная адаптация фронтовиков. Положение семей «пропавших без вести» фронтовиков. Репатриация. Рост беспризорности и решение проблем послевоенного детства. Рост преступности. Ресурсы и приоритеты восстановления. </w:t>
            </w:r>
          </w:p>
          <w:p w14:paraId="586EB89E"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Помощь не затронутых войной национальных республик в восстановлении западных регионов СССР. Репарации, их размеры и значение для экономики. Советский «атомный проект», его успехи и его значение.</w:t>
            </w:r>
          </w:p>
          <w:p w14:paraId="0BC48915" w14:textId="0DCBA46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Начало гонки вооружений. Положение на послевоенном потребительском рынке. Колхозный рынок. Государственная и коммерческая торговля. Голод 1946–1947 гг. Денежная реформа и отмена карточной системы (1947 г.). </w:t>
            </w:r>
          </w:p>
          <w:p w14:paraId="3DE11C24" w14:textId="235E626D"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Сталин и его окружение. Ужесточение административно-командной  системы. Соперничество в верхних эшелонах власти. </w:t>
            </w:r>
          </w:p>
          <w:p w14:paraId="57F7BB29" w14:textId="55D3EABC"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Т.Д. Лысенко и «лысенковщина». </w:t>
            </w:r>
          </w:p>
          <w:p w14:paraId="582FC180"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Сохранение на период восстановления разрушенного хозяйства трудового законодательства военного времени. Союзный центр и национальные регионы: проблемы взаимоотношений. Положение в «старых» и «новых» республиках. Рост влияния СССР на международной арене. Первые шаги 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Коминформбюро. Организация Североатлантического договора (НАТО). </w:t>
            </w:r>
          </w:p>
          <w:p w14:paraId="68541AD6" w14:textId="76F2B5A7" w:rsidR="006604C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Создание Организации Варшавского договора. Война в Корее. И.В. Сталин в оценках современников и историков</w:t>
            </w:r>
          </w:p>
        </w:tc>
      </w:tr>
      <w:tr w:rsidR="006604C5" w:rsidRPr="0035460D" w14:paraId="3A1D1C00" w14:textId="77777777" w:rsidTr="00084DCF">
        <w:tc>
          <w:tcPr>
            <w:tcW w:w="1637" w:type="pct"/>
          </w:tcPr>
          <w:p w14:paraId="41190FCC" w14:textId="787C21D4" w:rsidR="006604C5" w:rsidRPr="0035460D" w:rsidRDefault="00FE2D1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«Оттепель»: середина 1950-х – первая половина 1960-х</w:t>
            </w:r>
          </w:p>
        </w:tc>
        <w:tc>
          <w:tcPr>
            <w:tcW w:w="3363" w:type="pct"/>
          </w:tcPr>
          <w:p w14:paraId="7F5252CB"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Смерть Сталина и настроения в обществе. </w:t>
            </w:r>
          </w:p>
          <w:p w14:paraId="36EDB500" w14:textId="58458D80"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Смена политического курса.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w:t>
            </w:r>
          </w:p>
          <w:p w14:paraId="58A675C8"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Начало критики сталинизма. XX съезд КПСС и разоблачение «культа личности» Сталина. Реакция на доклад Хрущева в стране и мире. Частичная десталинизация: содержание и противоречия. Внутрипартийная демократизация. </w:t>
            </w:r>
          </w:p>
          <w:p w14:paraId="1FD01698"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w:t>
            </w:r>
          </w:p>
          <w:p w14:paraId="42A8D519"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Попытка отстранения Н.С. Хрущева от власти в 1957 г. «Антипартийная группа». Утверждение единоличной власти Хрущева. 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Поэтические вечера в Политехническом музее. Образование и наука. Приоткрытие «железного занавеса». Всемирный фестиваль молодежи и студентов 1957 г. </w:t>
            </w:r>
          </w:p>
          <w:p w14:paraId="4FC82B30"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Популярные формы досуга. Развитие внутреннего и международного туризма. Учреждение Московского кинофестиваля. Роль телевидения в жизни общества. Легитимация моды и попытки создания «советской моды». </w:t>
            </w:r>
            <w:r w:rsidRPr="0035460D">
              <w:rPr>
                <w:rFonts w:ascii="Times New Roman" w:hAnsi="Times New Roman" w:cs="Times New Roman"/>
                <w:sz w:val="24"/>
                <w:szCs w:val="24"/>
              </w:rPr>
              <w:lastRenderedPageBreak/>
              <w:t>Неофициальная культура. Неформальные формы общественной жизни: «кафе» и «кухни». «Стиляги». Хрущев и интеллигенция. Антирелигиозные кампании. Гонения на церковь. Диссиденты. Самиздат и «тамиздат». Социально-экономическое развитие. Экономическое развитие СССР. «Догнать и перегнать Америку».</w:t>
            </w:r>
          </w:p>
          <w:p w14:paraId="6C2694BF"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Попытки решения продовольственной проблемы. Освоение целинных земель. Научнотехническая революция в СССР. </w:t>
            </w:r>
          </w:p>
          <w:p w14:paraId="69E10DB3"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Перемены в научно-технической политике.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Первые советские ЭВМ. Появление гражданской реактивной авиации. </w:t>
            </w:r>
          </w:p>
          <w:p w14:paraId="76E09B64" w14:textId="21B64E28"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Влияние НТР на перемены в повседневной жизни людей.</w:t>
            </w:r>
          </w:p>
          <w:p w14:paraId="5AD2C022"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Реформы в промышленности. Переход от отраслевой системы управления к 163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 Расширение системы ведомственных НИИ. ХХII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w:t>
            </w:r>
          </w:p>
          <w:p w14:paraId="4447763F"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Реформа системы образования. Движение к «государству благосостояния»: мировой тренд и специфика советского «социального государства». Общественные фонды потребления. Пенсионная реформа. Массовое жилищное строительство. «Хрущевки». Рост доходов населения и дефицит товаров народного потребления. Внешняя политика. </w:t>
            </w:r>
          </w:p>
          <w:p w14:paraId="27CDCC62"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Новый курс советской внешней политики: от конфронтации к диалогу. Поиски нового международного имиджа страны.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w:t>
            </w:r>
          </w:p>
          <w:p w14:paraId="6DFEF939"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Карибский кризис 1962 г.). 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власти. Новочеркасские события. Смещение Н.С. Хрущева и приход к власти Л.И. Брежнева. </w:t>
            </w:r>
          </w:p>
          <w:p w14:paraId="797FE264" w14:textId="1D26A119" w:rsidR="006604C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Оценка Хрущева и его реформ современниками и историками. Наш край в 1953–1964 г</w:t>
            </w:r>
          </w:p>
        </w:tc>
      </w:tr>
      <w:tr w:rsidR="006604C5" w:rsidRPr="0035460D" w14:paraId="23BD221A" w14:textId="77777777" w:rsidTr="00084DCF">
        <w:tc>
          <w:tcPr>
            <w:tcW w:w="1637" w:type="pct"/>
          </w:tcPr>
          <w:p w14:paraId="471DD501" w14:textId="624745DA" w:rsidR="006604C5" w:rsidRPr="0035460D" w:rsidRDefault="00FE2D1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Советское общество в середине 1960-х – начале 1980-х</w:t>
            </w:r>
          </w:p>
        </w:tc>
        <w:tc>
          <w:tcPr>
            <w:tcW w:w="3363" w:type="pct"/>
          </w:tcPr>
          <w:p w14:paraId="668B5BEF"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Приход к власти Л.И. Брежнева: его окружение и смена политического курса. </w:t>
            </w:r>
          </w:p>
          <w:p w14:paraId="02079320" w14:textId="77A3EB6B"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Поиски идеологических ориентиров. Десталинизация и ресталинизация. Экономические реформы 1960- х гг. Новые ориентиры аграрной политики. «Косыгинская реформа». Конституция СССР 1977 г. </w:t>
            </w:r>
          </w:p>
          <w:p w14:paraId="052FC0CE"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Концепция «развитого социализма». 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w:t>
            </w:r>
            <w:r w:rsidRPr="0035460D">
              <w:rPr>
                <w:rFonts w:ascii="Times New Roman" w:hAnsi="Times New Roman" w:cs="Times New Roman"/>
                <w:sz w:val="24"/>
                <w:szCs w:val="24"/>
              </w:rPr>
              <w:lastRenderedPageBreak/>
              <w:t xml:space="preserve">монополизм. Замедление темпов развития. Исчерпание потенциала экстенсивной индустриальной модели. </w:t>
            </w:r>
          </w:p>
          <w:p w14:paraId="059FCFAF"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Новые попытки реформирования экономики. Рост масштабов и роли ВПК. Трудности развития агропромышленного комплекса. Советские научные и технические приоритеты. МГУ им М.В. Ломоносова. Академия наук СССР. Новосибирский Академгородок. Замедление научно-технического прогресса в СССР. Отставание от Запада в производительности труда. «Лунная гонка» с США. Успехи в математике. Создание топливноэнергетического комплекса (ТЭК). 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w:t>
            </w:r>
          </w:p>
          <w:p w14:paraId="4E5C9CDF" w14:textId="77777777" w:rsidR="00652B3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Трудовые конфликты и проблема поиска эффективной системы производственной мотивации. Отношение к общественной собственности. «Несуны». Потребительские  тенденции в советском обществе. Дефицит и очереди. Идейная и духовная жизнь советского общества. Развитие физкультуры и спорта в СССР. Олимпийские игры 1980 г. в Москве.</w:t>
            </w:r>
          </w:p>
          <w:p w14:paraId="5E815C41" w14:textId="20253485" w:rsidR="006604C5" w:rsidRPr="0035460D" w:rsidRDefault="00FE2D14"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Литература и искусство: поиски новых путей. Авторское кино. Авангардное искусство. Неформалы (КСП, движение КВН и др.). Диссидентский вызов. Первые правозащитные выступления. А.Д. Сахаров и А.И. Солженицын. Религиозные искания. Национальные движения. Борьба с инакомыслием. Судебные процессы. Цензура и самиздат. Внешняя политика. Новые вызовы внешнего мира. Между разрядкой и конфронтацией. Возрастание международной напряженности. «Холодная война» и мировые конфликты. «Доктрина Брежнева». «Пражская весна» и снижение международного авторитета СССР. Конфликт с Китаем. Достижение военно-стратегического паритета с США. Политика «разрядки». Сотрудничество с США в области освоения космоса.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Л.И. Брежнев в оценках современников и историков. Наш край в 1964–1985 г</w:t>
            </w:r>
          </w:p>
        </w:tc>
      </w:tr>
      <w:tr w:rsidR="00FE2D14" w:rsidRPr="0035460D" w14:paraId="7C297F5D" w14:textId="77777777" w:rsidTr="00084DCF">
        <w:tc>
          <w:tcPr>
            <w:tcW w:w="1637" w:type="pct"/>
          </w:tcPr>
          <w:p w14:paraId="1A37289C" w14:textId="1BCEE03F" w:rsidR="00FE2D14"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Политика «перестройки». Распад СССР (1985–1991</w:t>
            </w:r>
            <w:r w:rsidRPr="0035460D">
              <w:rPr>
                <w:rFonts w:ascii="Times New Roman" w:hAnsi="Times New Roman" w:cs="Times New Roman"/>
                <w:sz w:val="24"/>
                <w:szCs w:val="24"/>
              </w:rPr>
              <w:t>)</w:t>
            </w:r>
          </w:p>
        </w:tc>
        <w:tc>
          <w:tcPr>
            <w:tcW w:w="3363" w:type="pct"/>
          </w:tcPr>
          <w:p w14:paraId="2391BD98"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w:t>
            </w:r>
          </w:p>
          <w:p w14:paraId="45E640C6"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Появление коммерческих банков. Принятие закона о приватизации государственных предприятий. Гласность и плюрализм мнений. Политизация жизни и подъем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Концепция социализма «с человеческим лицом».</w:t>
            </w:r>
          </w:p>
          <w:p w14:paraId="2F4EED1A"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Вторая волна десталинизации. История страны как фактор политической жизни. Отношение к войне в Афганистане. Неформальные политические объединения. «Новое мышление» Горбачева.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М.С. Горбачеву и его внешнеполитическим инициативам внутри 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Образование оппозиционной Межрегиональной депутатской группы. Демократы «первой волны», их лидеры и программы. Раскол в КПСС. </w:t>
            </w:r>
          </w:p>
          <w:p w14:paraId="2672FCFB"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Подъем национальных движений, нагнетание 165 националистических и сепаратистских настроений. Проблема Нагорного Карабаха и попытки ее решения руководством СССР. Обострение межнационального противостояния: Закавказье, Прибалтика, Украина, Молдавия. Позиция республиканских лидеров и национальных элит. Последний этап «перестройки»: 1990–1991 гг. Отмена 6-й статьи Конституции СССР о руководящей роли КПСС. </w:t>
            </w:r>
          </w:p>
          <w:p w14:paraId="11B74D7D"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Становление многопартийности. Кризис в КПСС и создание Коммунистической партии РСФСР. Первый съезд народных депутатов РСФСР и его решения. Б.Н. Ельцин – единый лидер демократических сил. Противостояние союзной (Горбачев) и российской (Ельцин) власти. Введение поста президента и избрание М.С. Горбачева Президентом СССР. </w:t>
            </w:r>
          </w:p>
          <w:p w14:paraId="50367B30"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Учреждение в РСФСР Конституционного суда и складывание системы разделения властей. Дестабилизирующая роль «войны законов» (союзного и республиканского законодательства). Углубление политического кризиса. Усиление центробежных тенденций и угрозы распада СССР. Провозглашение независимости Литвой, Эстонией и Латвией. Ситуация на Северном Кавказе. Декларация о государственном суверенитете РСФСР. Дискуссии о путях обновлении Союза ССР. План «автономизации» – предоставления автономиям статуса союзных республик. </w:t>
            </w:r>
          </w:p>
          <w:p w14:paraId="63DC045C"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Ново-Огаревский процесс и попытки подписания нового Союзного договора. «Парад суверенитетов». Референдум о сохранении СССР и введении поста президента РСФСР. Избрание Б.Н. Ельцина президентом РСФСР. Превращение экономического кризиса в стране в ведущий политический фактор. </w:t>
            </w:r>
          </w:p>
          <w:p w14:paraId="3D04DBDB"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Нарастание разбалансированности в экономике. Государственный и коммерческий секторы. Конверсия оборонных предприятий. Введение карточной системы снабжения. Реалии 1991 г.: конфискационная денежная реформа, трехкратное повышение государственных цен, пустые полки магазинов и усталость населения от усугубляющихся проблем на </w:t>
            </w:r>
            <w:r w:rsidRPr="0035460D">
              <w:rPr>
                <w:rFonts w:ascii="Times New Roman" w:hAnsi="Times New Roman" w:cs="Times New Roman"/>
                <w:sz w:val="24"/>
                <w:szCs w:val="24"/>
              </w:rPr>
              <w:lastRenderedPageBreak/>
              <w:t xml:space="preserve">потребительском рынке. Принятие принципиального решения об отказе от планово-директивной экономики и переходе к рынку.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 Августовский политический кризис 1991 г. Планы ГКЧП и защитники Белого дома. Победа Ельцина. Ослабление союзной власти и влияния Горбачева. Распад КПСС. Ликвидация союзного правительства и центральных органов управления, включая КГБ СССР. </w:t>
            </w:r>
          </w:p>
          <w:p w14:paraId="7B19541F"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Референдум о независимости Украины. Оформление фактического распада СССР и создание СНГ (Беловежское и Алма-Атинское соглашения).</w:t>
            </w:r>
          </w:p>
          <w:p w14:paraId="224CD27E" w14:textId="7833ED08"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Реакция мирового сообщества на распад СССР. Решение проблемы советского ядерного оружия. Россия как преемник СССР на международной арене. Горбачев, Ельцин и «перестройка» в общественном сознании. М.С. Горбачев в оценках современников и историков.</w:t>
            </w:r>
          </w:p>
          <w:p w14:paraId="511DB805" w14:textId="7E732484" w:rsidR="00FE2D14"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Наш край в 1985–1991 гг.</w:t>
            </w:r>
          </w:p>
        </w:tc>
      </w:tr>
      <w:tr w:rsidR="00FE2D14" w:rsidRPr="0035460D" w14:paraId="1A190680" w14:textId="77777777" w:rsidTr="00084DCF">
        <w:tc>
          <w:tcPr>
            <w:tcW w:w="1637" w:type="pct"/>
          </w:tcPr>
          <w:p w14:paraId="042F9414" w14:textId="61A96080" w:rsidR="00FE2D14" w:rsidRPr="0035460D" w:rsidRDefault="003F6E3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Российская Федерация в 1992–2012 гг. Становление новой России (1992–1999)</w:t>
            </w:r>
          </w:p>
        </w:tc>
        <w:tc>
          <w:tcPr>
            <w:tcW w:w="3363" w:type="pct"/>
          </w:tcPr>
          <w:p w14:paraId="3933C456"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Б.Н. Ельцин и его окружение. </w:t>
            </w:r>
          </w:p>
          <w:p w14:paraId="1639FCFA" w14:textId="49AAD17F"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Общественная поддержка курса реформ. Взаимодействие ветвей власти на первом этапе преобразований. Предоставление Б.Н. Ельцину дополнительных полномочий для успешного проведения реформ. Правительство 166 реформаторов во главе с Е.Т. Гайдаром. </w:t>
            </w:r>
          </w:p>
          <w:p w14:paraId="22C7E4B1"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Начало радикальных экономических преобразований. Либерализация цен. «Шоковая терапия». Ваучерная приватизация. Долларизация экономики.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Особенности осуществления реформ в регионах России. От сотрудничества к противостоянию исполнительной и законодательной власти в 1992–1993 гг. </w:t>
            </w:r>
          </w:p>
          <w:p w14:paraId="4AEF6867"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Решение Конституционного суда РФ по «делу КПСС». Нарастание политико-конституционного кризиса в условиях ухудшения экономической ситуации. Апрельский референдум 1993 г. – попытка правового разрешения политического кризиса. Указ Б.Н. Ельцина № 1400 и его оценка Конституционным судом. Возможность мирного выхода из политического кризиса. «Нулевой вариант». Позиция регионов. Посреднические усилия Русской православной церкви. </w:t>
            </w:r>
          </w:p>
          <w:p w14:paraId="546CC8BA"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Трагические события осени 1993 г. в Москве. Обстрел Белого дома. Последующее решение об амнистии участников октябрьских событий 1993 г. Всенародное голосование (плебисцит) по проекту Конституции России 1993 года. Ликвидация Советов и создание новой системы государственного устройства. Принятие Конституции России 1993 года и ее значение. Полномочия президента как главы государства и гаранта Конституции. </w:t>
            </w:r>
          </w:p>
          <w:p w14:paraId="5C51FE5F"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Становление российского парламентаризма. Разделение властей. Проблемы построения федеративного государства. Утверждение государственной символики. Итоги радикальных преобразований 1992–1993 гг. Обострение межнациональных и межконфессиональных отношений в 1990-е гг. Подписание </w:t>
            </w:r>
            <w:r w:rsidRPr="0035460D">
              <w:rPr>
                <w:rFonts w:ascii="Times New Roman" w:hAnsi="Times New Roman" w:cs="Times New Roman"/>
                <w:sz w:val="24"/>
                <w:szCs w:val="24"/>
              </w:rPr>
              <w:lastRenderedPageBreak/>
              <w:t xml:space="preserve">Федеративного договора (1992) и отдельных соглашений центра с республиками. Договор с Татарстаном как способ восстановления федеративных отношений с республикой и восстановления территориальной целостности страны. Взаимоотношения Центра и субъектов Федерации. Опасность исламского фундаментализма. Восстановление конституционного порядка в Чеченской Республике. Корректировка курса реформ и попытки стабилизации экономики. Роль иностранных займов. Проблема сбора налогов и стимулирования инвестиций. Тенденции деиндустриализации и увеличения зависимости экономики от мировых цен на энергоносители. Сегментация экономики на производственный и энергетический секторы. Положение крупного бизнеса и мелкого предпринимательства. </w:t>
            </w:r>
          </w:p>
          <w:p w14:paraId="55A5685C" w14:textId="45A16950"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Ситуация в российском сельском хозяйстве и увеличение зависимости от экспорта продовольствия. Финансовые пирамиды и залоговые аукционы. Вывод денежных активов из страны. Дефолт 1998 г. и его последствия.</w:t>
            </w:r>
          </w:p>
          <w:p w14:paraId="3D706DC6"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Повседневная жизнь и общественные настроения россиян в условиях реформ. Общественные настроения в зеркале социологических исследований. Представления о либерализме и демократии. Проблемы формирования гражданского общества. Свобода СМИ. Свобода предпринимательской деятельности. Возможность выезда за рубеж. Безработица и деятельность профсоюзов. Кризис образования и науки. Социальная поляризация общества и смена ценностных ориентиров. Безработица и детская беспризорность. «Новые русские» и их образ жизни. Решение проблем социально незащищенных слоев. Проблемы русскоязычного населения в бывших республиках СССР. </w:t>
            </w:r>
          </w:p>
          <w:p w14:paraId="58EE4AB0"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w:t>
            </w:r>
          </w:p>
          <w:p w14:paraId="4186285C"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Присоединение России к «большой семерке».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w:t>
            </w:r>
          </w:p>
          <w:p w14:paraId="3EDBEF1D" w14:textId="77777777" w:rsidR="00652B35" w:rsidRPr="0035460D" w:rsidRDefault="00652B35" w:rsidP="0035460D">
            <w:pPr>
              <w:jc w:val="both"/>
              <w:rPr>
                <w:rFonts w:ascii="Times New Roman" w:hAnsi="Times New Roman" w:cs="Times New Roman"/>
                <w:sz w:val="24"/>
                <w:szCs w:val="24"/>
              </w:rPr>
            </w:pPr>
          </w:p>
          <w:p w14:paraId="30507804" w14:textId="52C73227" w:rsidR="00FE2D14"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Президентские выборы 1996 г. Политтехнологии. «Семибанкирщина». «Олигархический» капитализм. Правительства В.С. Черномырдина и Е.М. Примакова. Обострение ситуации на Северном Кавказе. Вторжение террористических группировок с территории Чечни в Дагестан. Выборы в Государственную Думу 1999 г. Добровольная отставка Б.Н. Ельцина. Б.Н. Ельцин в оценках современников и историков. Наш край в 1992–1999 гг.</w:t>
            </w:r>
          </w:p>
        </w:tc>
      </w:tr>
      <w:tr w:rsidR="00FE2D14" w:rsidRPr="0035460D" w14:paraId="55A344BA" w14:textId="77777777" w:rsidTr="00084DCF">
        <w:tc>
          <w:tcPr>
            <w:tcW w:w="1637" w:type="pct"/>
          </w:tcPr>
          <w:p w14:paraId="3CE8E41C" w14:textId="43A73051" w:rsidR="00FE2D14" w:rsidRPr="0035460D" w:rsidRDefault="003F6E3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Россия в 2000-е: вызовы времени и задачи модернизации</w:t>
            </w:r>
          </w:p>
        </w:tc>
        <w:tc>
          <w:tcPr>
            <w:tcW w:w="3363" w:type="pct"/>
          </w:tcPr>
          <w:p w14:paraId="09833E91"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Политические и экономические приоритеты. Первое и второе президентства В.В. Путина. Президентство Д.А. Медведева. Президентские выборы 2012 г. </w:t>
            </w:r>
          </w:p>
          <w:p w14:paraId="32CE416D"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Избрание В.В. Путина президентом. Государственная Дума. Многопартийность. Политические партии и электорат. Федерализм и сепаратизм. </w:t>
            </w:r>
          </w:p>
          <w:p w14:paraId="70C28BD3"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Восстановление единого правового пространства страны. Разграничение властных полномочий центра и регионов. Террористическая угроза. </w:t>
            </w:r>
          </w:p>
          <w:p w14:paraId="772CB833"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Построение вертикали власти и гражданское общество. Стратегия развития страны. Экономическое развитие в 2000-е годы. Финансовое положение. Рыночная экономика и монополии. Экономический подъем 1999–2007 гг. и кризис 2008 г. </w:t>
            </w:r>
          </w:p>
          <w:p w14:paraId="6045600F"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Структура экономики, роль нефтегазового сектора и задачи инновационного развития. Сельское хозяйство. Россия в системе мировой рыночной экономики. Человек и общество в конце XX – начале XXI 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и науки и его результаты. </w:t>
            </w:r>
          </w:p>
          <w:p w14:paraId="1C90F2D3"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Особенности развития культуры. Демографическая статистика.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Олимпийские и паралимпийские зимние игры 2014 г. в Сочи. Повседневная жизнь. Качество, уровень жизни и размеры доходов разных слоев населения. Общественные представления и ожидания в зеркале социологии. </w:t>
            </w:r>
          </w:p>
          <w:p w14:paraId="0D39EAE1"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Внешняя политика в конце XX – начале XXI в. 168 Внешнеполитический курс В.В.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 терроризмом и в урегулировании локальных конфликтов. Центробежные и партнерские тенденции в СНГ. СНГ и ЕврАзЭС. Отношения с США и Евросоюзом. Вступление России в Совет Европы. Деятельность «большой двадцатки». Переговоры о вступлении в ВТО. Дальневосточное и другие направления политики России. Культура и наука России в конце XX – начале XXI в.</w:t>
            </w:r>
          </w:p>
          <w:p w14:paraId="1925A79F" w14:textId="77777777" w:rsidR="00652B35"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Повышение общественной роли СМИ как «четвертой власти». Коммерциализация культуры. Ведущие тенденции в развитии образования и науки. Система платного образования. Сокращение финансирования науки, падение престижа научного труда. «Утечка мозгов» за рубеж. Основные достижения российских ученых и невостребованность результатов их </w:t>
            </w:r>
            <w:r w:rsidRPr="0035460D">
              <w:rPr>
                <w:rFonts w:ascii="Times New Roman" w:hAnsi="Times New Roman" w:cs="Times New Roman"/>
                <w:sz w:val="24"/>
                <w:szCs w:val="24"/>
              </w:rPr>
              <w:lastRenderedPageBreak/>
              <w:t xml:space="preserve">открытий. Религиозные конфессии и повышение их роли в жизни страны. Предоставление церкви налоговых льгот. Передача государством зданий и предметов культа для религиозных нужд.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 </w:t>
            </w:r>
          </w:p>
          <w:p w14:paraId="4D83D586" w14:textId="01F46DD1" w:rsidR="00FE2D14"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Наш край в 2000-2012 гг.</w:t>
            </w:r>
          </w:p>
        </w:tc>
      </w:tr>
    </w:tbl>
    <w:p w14:paraId="327997B8" w14:textId="7ADBDAD3" w:rsidR="00DC0AB8" w:rsidRPr="0035460D" w:rsidRDefault="003F6E38" w:rsidP="0035460D">
      <w:pPr>
        <w:spacing w:after="0" w:line="240" w:lineRule="auto"/>
        <w:ind w:left="360"/>
        <w:jc w:val="both"/>
        <w:rPr>
          <w:rFonts w:ascii="Times New Roman" w:hAnsi="Times New Roman" w:cs="Times New Roman"/>
          <w:b/>
          <w:bCs/>
          <w:sz w:val="24"/>
          <w:szCs w:val="24"/>
        </w:rPr>
      </w:pPr>
      <w:r w:rsidRPr="0035460D">
        <w:rPr>
          <w:rFonts w:ascii="Times New Roman" w:hAnsi="Times New Roman" w:cs="Times New Roman"/>
          <w:sz w:val="24"/>
          <w:szCs w:val="24"/>
        </w:rPr>
        <w:lastRenderedPageBreak/>
        <w:t>«</w:t>
      </w:r>
      <w:r w:rsidRPr="0035460D">
        <w:rPr>
          <w:rFonts w:ascii="Times New Roman" w:hAnsi="Times New Roman" w:cs="Times New Roman"/>
          <w:b/>
          <w:bCs/>
          <w:sz w:val="24"/>
          <w:szCs w:val="24"/>
        </w:rPr>
        <w:t xml:space="preserve">История» (базовый уровень) - 10 класс  </w:t>
      </w:r>
    </w:p>
    <w:tbl>
      <w:tblPr>
        <w:tblStyle w:val="a4"/>
        <w:tblW w:w="5000" w:type="pct"/>
        <w:tblLook w:val="04A0" w:firstRow="1" w:lastRow="0" w:firstColumn="1" w:lastColumn="0" w:noHBand="0" w:noVBand="1"/>
      </w:tblPr>
      <w:tblGrid>
        <w:gridCol w:w="3513"/>
        <w:gridCol w:w="6682"/>
      </w:tblGrid>
      <w:tr w:rsidR="003F6E38" w:rsidRPr="0035460D" w14:paraId="3CC05EE5" w14:textId="77777777" w:rsidTr="00084DCF">
        <w:tc>
          <w:tcPr>
            <w:tcW w:w="1723" w:type="pct"/>
          </w:tcPr>
          <w:p w14:paraId="4978228C" w14:textId="0BC38A87" w:rsidR="003F6E38" w:rsidRPr="0035460D" w:rsidRDefault="003F6E3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Название раздела </w:t>
            </w:r>
          </w:p>
        </w:tc>
        <w:tc>
          <w:tcPr>
            <w:tcW w:w="3277" w:type="pct"/>
          </w:tcPr>
          <w:p w14:paraId="20D23ECF" w14:textId="67A62738" w:rsidR="003F6E38" w:rsidRPr="0035460D" w:rsidRDefault="00652B3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3F6E38" w:rsidRPr="0035460D" w14:paraId="3D50FF4C" w14:textId="77777777" w:rsidTr="00084DCF">
        <w:tc>
          <w:tcPr>
            <w:tcW w:w="1723" w:type="pct"/>
          </w:tcPr>
          <w:p w14:paraId="0D616C82" w14:textId="41DFEE4A" w:rsidR="003F6E38"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НОВЕЙШАЯ ИСТОРИЯ Мир накануне и в годы Первой мировой войны Мир накануне Первой мировой войны</w:t>
            </w:r>
          </w:p>
        </w:tc>
        <w:tc>
          <w:tcPr>
            <w:tcW w:w="3277" w:type="pct"/>
          </w:tcPr>
          <w:p w14:paraId="6D8C6023" w14:textId="1A5B7C30" w:rsidR="003F6E38"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Индустриальное общество. Либерализм, консерватизм, социалдемократия, анархизм. Рабочее и социалистическое движение. Профсоюзы. Расширение избирательного права. Национализм. «Империализм». Колониальные и континентальные империи. Мировой порядок перед Первой мировой войной. Антанта и Тройственный союз. Гаагские конвенции и декларации. Гонка вооружений и милитаризация. Пропаганда. Региональные конфликты накануне Первой мировой войны. Причины Первой мировой войны.</w:t>
            </w:r>
          </w:p>
        </w:tc>
      </w:tr>
      <w:tr w:rsidR="003F6E38" w:rsidRPr="0035460D" w14:paraId="379B0E8C" w14:textId="77777777" w:rsidTr="00084DCF">
        <w:tc>
          <w:tcPr>
            <w:tcW w:w="1723" w:type="pct"/>
          </w:tcPr>
          <w:p w14:paraId="1B8EE197" w14:textId="6492A227" w:rsidR="003F6E38"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Первая мировая война</w:t>
            </w:r>
          </w:p>
        </w:tc>
        <w:tc>
          <w:tcPr>
            <w:tcW w:w="3277" w:type="pct"/>
          </w:tcPr>
          <w:p w14:paraId="53712B68" w14:textId="330C4BD3" w:rsidR="003F6E38" w:rsidRPr="0035460D" w:rsidRDefault="003F6E38" w:rsidP="0035460D">
            <w:pPr>
              <w:jc w:val="both"/>
              <w:rPr>
                <w:rFonts w:ascii="Times New Roman" w:hAnsi="Times New Roman" w:cs="Times New Roman"/>
                <w:sz w:val="24"/>
                <w:szCs w:val="24"/>
              </w:rPr>
            </w:pPr>
            <w:r w:rsidRPr="0035460D">
              <w:rPr>
                <w:rFonts w:ascii="Times New Roman" w:hAnsi="Times New Roman" w:cs="Times New Roman"/>
                <w:sz w:val="24"/>
                <w:szCs w:val="24"/>
              </w:rPr>
              <w:t>Ситуация на Балканах. Сараевское убийство. Нападение АвстроВенгрии на Сербию. Вступление в войну Германии, России, Франции, Великобритании, Японии, Черногории, Бельгии. Цели войны. Планы сторон. «Бег к морю». Сражение на Марне. Победа российской армии под Гумбиненом и поражение под Танненбергом. Наступление в Галиции. Морское сражение при Гельголанде. Вступление в войну Османской империи. Вступление в войну Болгарии и Италии. Поражение Сербии. Четверной союз (Центральные державы). Верден. Отступление российской армии. Сомма. Война в Месопотамии. Геноцид в Османской империи. Ютландское сражение. Вступление в войну Румынии. Брусиловский прорыв. Вступление в войну США. Революция 1917 г. и выход из войны России. 14 пунктов В. Вильсона. Бои на Западном фронте. Война в Азии. Капитуляция государств Четверного союза. Новые методы ведения войны. Националистическая пропаганда. Борьба на истощение. Участие 169 колоний в европейской войне. Позиционная война. Новые практики политического насилия: массовые вынужденные переселения, геноцид. Политические, экономические, социальные и культурные последствия Первой мировой войны.</w:t>
            </w:r>
          </w:p>
        </w:tc>
      </w:tr>
      <w:tr w:rsidR="003F6E38" w:rsidRPr="0035460D" w14:paraId="05AB542C" w14:textId="77777777" w:rsidTr="00084DCF">
        <w:tc>
          <w:tcPr>
            <w:tcW w:w="1723" w:type="pct"/>
          </w:tcPr>
          <w:p w14:paraId="3B054CE9" w14:textId="28AD2F3B" w:rsidR="003F6E38" w:rsidRPr="0035460D" w:rsidRDefault="00E2293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Межвоенный период (1918–1939) Революционная волна после Первой мировой войны</w:t>
            </w:r>
          </w:p>
        </w:tc>
        <w:tc>
          <w:tcPr>
            <w:tcW w:w="3277" w:type="pct"/>
          </w:tcPr>
          <w:p w14:paraId="556458B1" w14:textId="21B42F48" w:rsidR="003F6E38" w:rsidRPr="0035460D" w:rsidRDefault="00E22935" w:rsidP="0035460D">
            <w:pPr>
              <w:jc w:val="both"/>
              <w:rPr>
                <w:rFonts w:ascii="Times New Roman" w:hAnsi="Times New Roman" w:cs="Times New Roman"/>
                <w:sz w:val="24"/>
                <w:szCs w:val="24"/>
              </w:rPr>
            </w:pPr>
            <w:r w:rsidRPr="0035460D">
              <w:rPr>
                <w:rFonts w:ascii="Times New Roman" w:hAnsi="Times New Roman" w:cs="Times New Roman"/>
                <w:sz w:val="24"/>
                <w:szCs w:val="24"/>
              </w:rPr>
              <w:t>Образование новых национальных государств. Народы бывшей российской империи: независимость и вхождение в СССР. Ноябрьская революция в Германии. Веймарская республика. Антиколониальные выступления в Азии и Северной Африке. Образование Коминтерна. Венгерская советская республика. Образование республики в Турции и кемализм</w:t>
            </w:r>
          </w:p>
        </w:tc>
      </w:tr>
      <w:tr w:rsidR="003F6E38" w:rsidRPr="0035460D" w14:paraId="7641798E" w14:textId="77777777" w:rsidTr="00084DCF">
        <w:tc>
          <w:tcPr>
            <w:tcW w:w="1723" w:type="pct"/>
          </w:tcPr>
          <w:p w14:paraId="18C8D59B" w14:textId="3E39333E" w:rsidR="003F6E38" w:rsidRPr="0035460D" w:rsidRDefault="00E2293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Версальсковашингтонская система</w:t>
            </w:r>
          </w:p>
        </w:tc>
        <w:tc>
          <w:tcPr>
            <w:tcW w:w="3277" w:type="pct"/>
          </w:tcPr>
          <w:p w14:paraId="6BB768EF" w14:textId="1C125A30" w:rsidR="003F6E38" w:rsidRPr="0035460D" w:rsidRDefault="00E22935" w:rsidP="0035460D">
            <w:pPr>
              <w:jc w:val="both"/>
              <w:rPr>
                <w:rFonts w:ascii="Times New Roman" w:hAnsi="Times New Roman" w:cs="Times New Roman"/>
                <w:sz w:val="24"/>
                <w:szCs w:val="24"/>
              </w:rPr>
            </w:pPr>
            <w:r w:rsidRPr="0035460D">
              <w:rPr>
                <w:rFonts w:ascii="Times New Roman" w:hAnsi="Times New Roman" w:cs="Times New Roman"/>
                <w:sz w:val="24"/>
                <w:szCs w:val="24"/>
              </w:rPr>
              <w:t>Планы послевоенного устройства мира. Парижская мирная конференция. Версальская система. Лига наций. Генуэзская конференция 1922 г. Рапалльское соглашение и признание СССР. Вашингтонская конференция. Смягчение Версальской системы. Планы Дауэса и Юнга. Локарнские договоры. Формирование новых военно-политических блоков – Малая Антанта, Балканская и Балтийская Антанты. Пацифистское движение. Пакт БрианаКеллога</w:t>
            </w:r>
          </w:p>
        </w:tc>
      </w:tr>
      <w:tr w:rsidR="003F6E38" w:rsidRPr="0035460D" w14:paraId="5EDD6556" w14:textId="77777777" w:rsidTr="00084DCF">
        <w:tc>
          <w:tcPr>
            <w:tcW w:w="1723" w:type="pct"/>
          </w:tcPr>
          <w:p w14:paraId="48E1299B" w14:textId="4A97108A" w:rsidR="003F6E38" w:rsidRPr="0035460D" w:rsidRDefault="00E2293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Страны Запада в 1920- е гг.</w:t>
            </w:r>
          </w:p>
        </w:tc>
        <w:tc>
          <w:tcPr>
            <w:tcW w:w="3277" w:type="pct"/>
          </w:tcPr>
          <w:p w14:paraId="0106043E" w14:textId="6B285B91" w:rsidR="003F6E38" w:rsidRPr="0035460D" w:rsidRDefault="00E22935" w:rsidP="0035460D">
            <w:pPr>
              <w:jc w:val="both"/>
              <w:rPr>
                <w:rFonts w:ascii="Times New Roman" w:hAnsi="Times New Roman" w:cs="Times New Roman"/>
                <w:sz w:val="24"/>
                <w:szCs w:val="24"/>
              </w:rPr>
            </w:pPr>
            <w:r w:rsidRPr="0035460D">
              <w:rPr>
                <w:rFonts w:ascii="Times New Roman" w:hAnsi="Times New Roman" w:cs="Times New Roman"/>
                <w:sz w:val="24"/>
                <w:szCs w:val="24"/>
              </w:rPr>
              <w:t>Реакция на «красную угрозу». Послевоенная стабилизация. Экономический бум. Процветание. Возникновение массового общества. Либеральные политические режимы. Рост влияния социалистических партий и профсоюзов. Авторитарные режимы в Европе: Польша и Испания. Б. Муссолини и идеи фашизма. Приход фашистов к власти в Италии. Создание фаши</w:t>
            </w:r>
          </w:p>
        </w:tc>
      </w:tr>
      <w:tr w:rsidR="003F6E38" w:rsidRPr="0035460D" w14:paraId="7BE74F9E" w14:textId="77777777" w:rsidTr="00084DCF">
        <w:tc>
          <w:tcPr>
            <w:tcW w:w="1723" w:type="pct"/>
          </w:tcPr>
          <w:p w14:paraId="6E857187" w14:textId="16375127" w:rsidR="003F6E38" w:rsidRPr="0035460D" w:rsidRDefault="0054473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Политическое развитие стран Южной и Восточной Азии</w:t>
            </w:r>
          </w:p>
        </w:tc>
        <w:tc>
          <w:tcPr>
            <w:tcW w:w="3277" w:type="pct"/>
          </w:tcPr>
          <w:p w14:paraId="106132D2" w14:textId="403A3A6C" w:rsidR="003F6E38" w:rsidRPr="0035460D" w:rsidRDefault="00050C9A" w:rsidP="0035460D">
            <w:pPr>
              <w:jc w:val="both"/>
              <w:rPr>
                <w:rFonts w:ascii="Times New Roman" w:hAnsi="Times New Roman" w:cs="Times New Roman"/>
                <w:sz w:val="24"/>
                <w:szCs w:val="24"/>
              </w:rPr>
            </w:pPr>
            <w:r w:rsidRPr="0035460D">
              <w:rPr>
                <w:rFonts w:ascii="Times New Roman" w:hAnsi="Times New Roman" w:cs="Times New Roman"/>
                <w:sz w:val="24"/>
                <w:szCs w:val="24"/>
              </w:rPr>
              <w:t>Китай после Синьхайской революции. Революция в Китае и Северный поход. Режим Чан Кайши и гражданская война с коммунистами. «Великий поход» Красной армии Китая. Становление демократических институтов и политической системы колониальной Индии. Поиски «индийской национальной идеи». Национально-освободительное движение в Индии в 1919– 1939 гг. Индийский национальный конгресс и М. Ганди</w:t>
            </w:r>
          </w:p>
        </w:tc>
      </w:tr>
      <w:tr w:rsidR="00E22935" w:rsidRPr="0035460D" w14:paraId="101AE952" w14:textId="77777777" w:rsidTr="00084DCF">
        <w:tc>
          <w:tcPr>
            <w:tcW w:w="1723" w:type="pct"/>
          </w:tcPr>
          <w:p w14:paraId="1F3A1682" w14:textId="7D90D4FC" w:rsidR="00E22935" w:rsidRPr="0035460D" w:rsidRDefault="0054473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Великая депрессия. Мировой экономический кризис. Преобразования Ф. Рузвельта в СШ</w:t>
            </w:r>
          </w:p>
        </w:tc>
        <w:tc>
          <w:tcPr>
            <w:tcW w:w="3277" w:type="pct"/>
          </w:tcPr>
          <w:p w14:paraId="127E3DF0" w14:textId="04C76D7F" w:rsidR="00E22935" w:rsidRPr="0035460D" w:rsidRDefault="00050C9A" w:rsidP="0035460D">
            <w:pPr>
              <w:jc w:val="both"/>
              <w:rPr>
                <w:rFonts w:ascii="Times New Roman" w:hAnsi="Times New Roman" w:cs="Times New Roman"/>
                <w:sz w:val="24"/>
                <w:szCs w:val="24"/>
              </w:rPr>
            </w:pPr>
            <w:r w:rsidRPr="0035460D">
              <w:rPr>
                <w:rFonts w:ascii="Times New Roman" w:hAnsi="Times New Roman" w:cs="Times New Roman"/>
                <w:sz w:val="24"/>
                <w:szCs w:val="24"/>
              </w:rPr>
              <w:t>Начало Великой депрессии. Причины Великой депрессии. Мировой экономический кризис. Социально-политические последствия Великой депрессии. Закат либеральной идеологии. Победа Ф Д. Рузвельта на выборах в США. «Новый курс» Ф.Д. Рузвельта. Кейнсианство. Государственное регулирование экономики. Другие стратегии выхода из мирового экономического кризиса. Тоталитарные экономики. Общественно-политическое развитие стран Латинской Америки</w:t>
            </w:r>
          </w:p>
        </w:tc>
      </w:tr>
      <w:tr w:rsidR="00E22935" w:rsidRPr="0035460D" w14:paraId="6B32E7B7" w14:textId="77777777" w:rsidTr="00084DCF">
        <w:tc>
          <w:tcPr>
            <w:tcW w:w="1723" w:type="pct"/>
          </w:tcPr>
          <w:p w14:paraId="16AC6ADB" w14:textId="4F0233DA" w:rsidR="00E22935" w:rsidRPr="0035460D" w:rsidRDefault="0054473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Нарастание агрессии. Германский нацизм</w:t>
            </w:r>
          </w:p>
        </w:tc>
        <w:tc>
          <w:tcPr>
            <w:tcW w:w="3277" w:type="pct"/>
          </w:tcPr>
          <w:p w14:paraId="6F8C0F46" w14:textId="1047731A" w:rsidR="00E22935" w:rsidRPr="0035460D" w:rsidRDefault="0054473C" w:rsidP="0035460D">
            <w:pPr>
              <w:jc w:val="both"/>
              <w:rPr>
                <w:rFonts w:ascii="Times New Roman" w:hAnsi="Times New Roman" w:cs="Times New Roman"/>
                <w:sz w:val="24"/>
                <w:szCs w:val="24"/>
              </w:rPr>
            </w:pPr>
            <w:r w:rsidRPr="0035460D">
              <w:rPr>
                <w:rFonts w:ascii="Times New Roman" w:hAnsi="Times New Roman" w:cs="Times New Roman"/>
                <w:sz w:val="24"/>
                <w:szCs w:val="24"/>
              </w:rPr>
              <w:t>Нарастание агрессии в мире. Агрессия Японии против Китая в 1931–1933 гг. НСДАП и А. Гитлер. «Пивной» путч. Приход нацистов к власти. Поджог Рейхстага. «Ночь длинных ножей». Нюрнбергские законы. Нацистская диктатура в Германии. Подготовка Германии к войне.</w:t>
            </w:r>
          </w:p>
        </w:tc>
      </w:tr>
      <w:tr w:rsidR="00E22935" w:rsidRPr="0035460D" w14:paraId="539FB908" w14:textId="77777777" w:rsidTr="00084DCF">
        <w:tc>
          <w:tcPr>
            <w:tcW w:w="1723" w:type="pct"/>
          </w:tcPr>
          <w:p w14:paraId="5CDA9BCA" w14:textId="6CBC17D9" w:rsidR="00E22935" w:rsidRPr="0035460D" w:rsidRDefault="0054473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«Народный фронт» и Гражданская война в Испании</w:t>
            </w:r>
          </w:p>
        </w:tc>
        <w:tc>
          <w:tcPr>
            <w:tcW w:w="3277" w:type="pct"/>
          </w:tcPr>
          <w:p w14:paraId="49977CE8" w14:textId="1E1AF0A2" w:rsidR="00E22935" w:rsidRPr="0035460D" w:rsidRDefault="0054473C" w:rsidP="0035460D">
            <w:pPr>
              <w:jc w:val="both"/>
              <w:rPr>
                <w:rFonts w:ascii="Times New Roman" w:hAnsi="Times New Roman" w:cs="Times New Roman"/>
                <w:sz w:val="24"/>
                <w:szCs w:val="24"/>
              </w:rPr>
            </w:pPr>
            <w:r w:rsidRPr="0035460D">
              <w:rPr>
                <w:rFonts w:ascii="Times New Roman" w:hAnsi="Times New Roman" w:cs="Times New Roman"/>
                <w:sz w:val="24"/>
                <w:szCs w:val="24"/>
              </w:rPr>
              <w:t>Борьба с фашизмом в Австрии и Франции. VII Конгресс Коминтерна. Политика «Народного фронта». Революция в Испании. Победа «Народного фронта» в Испании. Франкистский мятеж и 170 фашистское вмешательство. Социальные преобразования в Испании. Политика «невмешательства». Советская помощь Испании. Оборона Мадрида. Сражения при Гвадалахаре и на Эбро. Поражение Испанской республики</w:t>
            </w:r>
          </w:p>
        </w:tc>
      </w:tr>
      <w:tr w:rsidR="00E22935" w:rsidRPr="0035460D" w14:paraId="2BFFD845" w14:textId="77777777" w:rsidTr="00084DCF">
        <w:tc>
          <w:tcPr>
            <w:tcW w:w="1723" w:type="pct"/>
          </w:tcPr>
          <w:p w14:paraId="3700CBFA" w14:textId="1AA3D3AB" w:rsidR="00E22935"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Политика «умиротворения» агрессора</w:t>
            </w:r>
          </w:p>
        </w:tc>
        <w:tc>
          <w:tcPr>
            <w:tcW w:w="3277" w:type="pct"/>
          </w:tcPr>
          <w:p w14:paraId="349DFD01" w14:textId="70983F30" w:rsidR="00E22935" w:rsidRPr="0035460D" w:rsidRDefault="009E5A4B" w:rsidP="0035460D">
            <w:pPr>
              <w:jc w:val="both"/>
              <w:rPr>
                <w:rFonts w:ascii="Times New Roman" w:hAnsi="Times New Roman" w:cs="Times New Roman"/>
                <w:sz w:val="24"/>
                <w:szCs w:val="24"/>
              </w:rPr>
            </w:pPr>
            <w:r w:rsidRPr="0035460D">
              <w:rPr>
                <w:rFonts w:ascii="Times New Roman" w:hAnsi="Times New Roman" w:cs="Times New Roman"/>
                <w:sz w:val="24"/>
                <w:szCs w:val="24"/>
              </w:rPr>
              <w:t>Создание оси Берлин–Рим–Токио. Оккупация Рейнской зоны. Аншлюс Австрии. Судетский кризис. Мюнхенское соглашение и его последствия. Присоединение Судетской области к Германии. Ликвидация независимости Чехословакии. Итало-эфиопская война. Японо-китайская война и советско-японские конфликты. Британско-франко-советские переговоры в Москве. Советскогерманский договор о ненападении и его последствия. Раздел Восточной Европы на сферы влияния Германии и СССР.</w:t>
            </w:r>
          </w:p>
        </w:tc>
      </w:tr>
      <w:tr w:rsidR="00E22935" w:rsidRPr="0035460D" w14:paraId="2A9646EE" w14:textId="77777777" w:rsidTr="00084DCF">
        <w:tc>
          <w:tcPr>
            <w:tcW w:w="1723" w:type="pct"/>
          </w:tcPr>
          <w:p w14:paraId="24025AA4" w14:textId="4450BD9E" w:rsidR="00E22935"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Развитие культуры в первой трети ХХ в.</w:t>
            </w:r>
          </w:p>
        </w:tc>
        <w:tc>
          <w:tcPr>
            <w:tcW w:w="3277" w:type="pct"/>
          </w:tcPr>
          <w:p w14:paraId="095C0772" w14:textId="41900152" w:rsidR="00E22935" w:rsidRPr="0035460D" w:rsidRDefault="009E5A4B"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Основные направления в искусстве. Модернизм, авангардизм, сюрреализм, абстракционизм, реализм. Психоанализ. Потерянное поколение. Ведущие деятели культуры первой трети ХХ в. Тоталитаризм и культура. Массовая культура. Олимпийское движение</w:t>
            </w:r>
          </w:p>
        </w:tc>
      </w:tr>
      <w:tr w:rsidR="00433CAD" w:rsidRPr="0035460D" w14:paraId="08E3B147" w14:textId="77777777" w:rsidTr="00084DCF">
        <w:tc>
          <w:tcPr>
            <w:tcW w:w="1723" w:type="pct"/>
          </w:tcPr>
          <w:p w14:paraId="784C9DE0" w14:textId="41101F13"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Вторая мировая война Начало Второй мировой войны</w:t>
            </w:r>
          </w:p>
        </w:tc>
        <w:tc>
          <w:tcPr>
            <w:tcW w:w="3277" w:type="pct"/>
          </w:tcPr>
          <w:p w14:paraId="2E518839" w14:textId="40D981FC" w:rsidR="00433CAD" w:rsidRPr="0035460D" w:rsidRDefault="009E5A4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Причины Второй мировой войны. Стратегические планы основных воюющих сторон. Блицкриг. «Странная война», «линия Мажино». Разгром Польши. Присоединение к СССР Западной Белоруссии и Западной Украины. Советско-германский договор о дружбе и границе. Конец независимости </w:t>
            </w:r>
            <w:r w:rsidRPr="0035460D">
              <w:rPr>
                <w:rFonts w:ascii="Times New Roman" w:hAnsi="Times New Roman" w:cs="Times New Roman"/>
                <w:sz w:val="24"/>
                <w:szCs w:val="24"/>
              </w:rPr>
              <w:lastRenderedPageBreak/>
              <w:t>стран Балтии, присоединение Бессарабии и Северной Буковины к СССР. Советско-финляндская война и ее международные последствия. Захват Германией Дании и Норвегии. Разгром Франции и ее союзников. Германо-британская борьба и захват Балкан. Битва за Британию. Рост советскогерманских противоречий.</w:t>
            </w:r>
          </w:p>
        </w:tc>
      </w:tr>
      <w:tr w:rsidR="00433CAD" w:rsidRPr="0035460D" w14:paraId="03ECB390" w14:textId="77777777" w:rsidTr="00084DCF">
        <w:tc>
          <w:tcPr>
            <w:tcW w:w="1723" w:type="pct"/>
          </w:tcPr>
          <w:p w14:paraId="2F921B25" w14:textId="3E909EFF"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Начало Великой Отечественной войны и войны на Тихом океане</w:t>
            </w:r>
          </w:p>
        </w:tc>
        <w:tc>
          <w:tcPr>
            <w:tcW w:w="3277" w:type="pct"/>
          </w:tcPr>
          <w:p w14:paraId="13281650" w14:textId="2272C5E0" w:rsidR="00433CAD" w:rsidRPr="0035460D" w:rsidRDefault="009E5A4B" w:rsidP="0035460D">
            <w:pPr>
              <w:jc w:val="both"/>
              <w:rPr>
                <w:rFonts w:ascii="Times New Roman" w:hAnsi="Times New Roman" w:cs="Times New Roman"/>
                <w:sz w:val="24"/>
                <w:szCs w:val="24"/>
              </w:rPr>
            </w:pPr>
            <w:r w:rsidRPr="0035460D">
              <w:rPr>
                <w:rFonts w:ascii="Times New Roman" w:hAnsi="Times New Roman" w:cs="Times New Roman"/>
                <w:sz w:val="24"/>
                <w:szCs w:val="24"/>
              </w:rPr>
              <w:t>Нападение Германии на СССР. Нападение Японии на США и его причины. Пёрл-Харбор. Формирование Антигитлеровской коалиции и выработка основ стратегии союзников. Ленд-лиз. Идеологическое и политическое обоснование агрессивной политики нацистской Германии. Планы Германии в отношении СССР. План «Ост». Планы союзников Германии и позиция нейтральных государств</w:t>
            </w:r>
          </w:p>
        </w:tc>
      </w:tr>
      <w:tr w:rsidR="00433CAD" w:rsidRPr="0035460D" w14:paraId="3E0532D2" w14:textId="77777777" w:rsidTr="00084DCF">
        <w:tc>
          <w:tcPr>
            <w:tcW w:w="1723" w:type="pct"/>
          </w:tcPr>
          <w:p w14:paraId="29C61A57" w14:textId="202CBC2A"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Коренной перелом в войне</w:t>
            </w:r>
          </w:p>
        </w:tc>
        <w:tc>
          <w:tcPr>
            <w:tcW w:w="3277" w:type="pct"/>
          </w:tcPr>
          <w:p w14:paraId="2FED4F3A" w14:textId="50E7F9C8" w:rsidR="00433CAD" w:rsidRPr="0035460D" w:rsidRDefault="009E5A4B" w:rsidP="0035460D">
            <w:pPr>
              <w:jc w:val="both"/>
              <w:rPr>
                <w:rFonts w:ascii="Times New Roman" w:hAnsi="Times New Roman" w:cs="Times New Roman"/>
                <w:sz w:val="24"/>
                <w:szCs w:val="24"/>
              </w:rPr>
            </w:pPr>
            <w:r w:rsidRPr="0035460D">
              <w:rPr>
                <w:rFonts w:ascii="Times New Roman" w:hAnsi="Times New Roman" w:cs="Times New Roman"/>
                <w:sz w:val="24"/>
                <w:szCs w:val="24"/>
              </w:rPr>
              <w:t>Сталинградская битва. Курская битва. Война в Северной Африке. Сражение при Эль-Аламейне. Стратегические бомбардировки немецких территорий. Высадка в Италии и падение режима Муссолини. Перелом в войне на Тихом океане. Тегеранская конференция. «Большая тройка». Каирская декларация. Роспуск Коминтерна.</w:t>
            </w:r>
          </w:p>
        </w:tc>
      </w:tr>
      <w:tr w:rsidR="00433CAD" w:rsidRPr="0035460D" w14:paraId="043800C0" w14:textId="77777777" w:rsidTr="00084DCF">
        <w:tc>
          <w:tcPr>
            <w:tcW w:w="1723" w:type="pct"/>
          </w:tcPr>
          <w:p w14:paraId="714F9086" w14:textId="52654488"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Жизнь во время войны. Сопротивление оккупантам</w:t>
            </w:r>
          </w:p>
        </w:tc>
        <w:tc>
          <w:tcPr>
            <w:tcW w:w="3277" w:type="pct"/>
          </w:tcPr>
          <w:p w14:paraId="146866AF" w14:textId="50E02C40" w:rsidR="00433CAD" w:rsidRPr="0035460D" w:rsidRDefault="009E5A4B" w:rsidP="0035460D">
            <w:pPr>
              <w:jc w:val="both"/>
              <w:rPr>
                <w:rFonts w:ascii="Times New Roman" w:hAnsi="Times New Roman" w:cs="Times New Roman"/>
                <w:sz w:val="24"/>
                <w:szCs w:val="24"/>
              </w:rPr>
            </w:pPr>
            <w:r w:rsidRPr="0035460D">
              <w:rPr>
                <w:rFonts w:ascii="Times New Roman" w:hAnsi="Times New Roman" w:cs="Times New Roman"/>
                <w:sz w:val="24"/>
                <w:szCs w:val="24"/>
              </w:rPr>
              <w:t>Условия жизни в СССР, Великобритании и Германии. «Новый порядок». Нацистская политика геноцида, холокоста. Концентрационные лагеря. Принудительная трудовая миграция и насильственные переселения. Массовые расстрелы военнопленных и гражданских лиц. Жизнь на оккупированных территориях. Движение Сопротивления и коллаборационизм. Партизанская война в Югославии. Жизнь в США и Японии. Положение в нейтральных государствах.</w:t>
            </w:r>
          </w:p>
        </w:tc>
      </w:tr>
      <w:tr w:rsidR="00433CAD" w:rsidRPr="0035460D" w14:paraId="6438B497" w14:textId="77777777" w:rsidTr="00084DCF">
        <w:tc>
          <w:tcPr>
            <w:tcW w:w="1723" w:type="pct"/>
          </w:tcPr>
          <w:p w14:paraId="0B50193E" w14:textId="55F99D4C"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Разгром Германии, Японии и их союзников</w:t>
            </w:r>
          </w:p>
        </w:tc>
        <w:tc>
          <w:tcPr>
            <w:tcW w:w="3277" w:type="pct"/>
          </w:tcPr>
          <w:p w14:paraId="1AE527E8" w14:textId="6811207E" w:rsidR="00433CAD" w:rsidRPr="0035460D" w:rsidRDefault="009E5A4B" w:rsidP="0035460D">
            <w:pPr>
              <w:jc w:val="both"/>
              <w:rPr>
                <w:rFonts w:ascii="Times New Roman" w:hAnsi="Times New Roman" w:cs="Times New Roman"/>
                <w:sz w:val="24"/>
                <w:szCs w:val="24"/>
              </w:rPr>
            </w:pPr>
            <w:r w:rsidRPr="0035460D">
              <w:rPr>
                <w:rFonts w:ascii="Times New Roman" w:hAnsi="Times New Roman" w:cs="Times New Roman"/>
                <w:sz w:val="24"/>
                <w:szCs w:val="24"/>
              </w:rPr>
              <w:t>Открытие Второго фронта и наступление союзников. Переход на 171 Японии и их союзников сторону антигитлеровской коалиции Румынии и Болгарии, выход из войны Финляндии. Восстания в Париже, Варшаве, Словакии. Освобождение стран Европы. Попытка переворота в Германии 20 июля 1944 г. Бои в Арденнах. Висло-Одерская операция. Ялтинская конференция. Роль СССР в разгроме нацистской Германии и освобождении Европы. Противоречия между союзниками по Антигитлеровской коалиции. Разгром Германии и взятие Берлина. Капитуляция Германии. Наступление союзников против Японии. Атомные бомбардировки Хиросимы и Нагасаки. Вступление СССР в войну против Японии и разгром Квантунской армии. Капитуляция Японии. Нюрнбергский трибунал и Токийский процесс над военными преступниками Германии и Японии. Потсдамская конференция. Образование ООН. Цена Второй мировой войны для воюющих стран. Итоги войны.</w:t>
            </w:r>
          </w:p>
        </w:tc>
      </w:tr>
      <w:tr w:rsidR="00433CAD" w:rsidRPr="0035460D" w14:paraId="43691914" w14:textId="77777777" w:rsidTr="00084DCF">
        <w:tc>
          <w:tcPr>
            <w:tcW w:w="1723" w:type="pct"/>
          </w:tcPr>
          <w:p w14:paraId="3DF3DE74" w14:textId="7A939F2C"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ИСТОРИЯ РОССИИ Россия в годы «великих потрясений». 1914–1921 Россия в Первой мировой войне</w:t>
            </w:r>
          </w:p>
        </w:tc>
        <w:tc>
          <w:tcPr>
            <w:tcW w:w="3277" w:type="pct"/>
          </w:tcPr>
          <w:p w14:paraId="4FA9E2A8" w14:textId="70CE4637" w:rsidR="00433CAD" w:rsidRPr="0035460D" w:rsidRDefault="009E5A4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Россия и мир накануне Первой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Национальные подразделения и женские батальоны в составе русской армии. Людские потери. Плен. Тяготы окопной жизни и изменения в настроениях солдат. Политизация и начало морального разложения армии. Власть, экономика и общество в условиях войны. Милитаризация экономики. Формирование военно-промышленных комитетов. </w:t>
            </w:r>
            <w:r w:rsidRPr="0035460D">
              <w:rPr>
                <w:rFonts w:ascii="Times New Roman" w:hAnsi="Times New Roman" w:cs="Times New Roman"/>
                <w:sz w:val="24"/>
                <w:szCs w:val="24"/>
              </w:rPr>
              <w:lastRenderedPageBreak/>
              <w:t>Пропаганда патриотизма и восприятие войны обществом. Содействие гражданского населения армии и создание общественных организаций помощи фронту. Благотворительность. Введение государством карточной системы снабжения в городе и разверстки в деревне. Война и реформы: несбывшиеся ожидания. Нарастание экономического кризиса и смена общественных настроений: от патриотического подъема к усталости и отчаянию от войны.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Эхо войны на окраинах империи: восстание в Средней Азии и Казахстане. Политические партии и война: оборонцы, интернационалисты и «пораженцы». Влияние большевистской пропаганды. Возрастание роли армии в жизни общества.</w:t>
            </w:r>
          </w:p>
        </w:tc>
      </w:tr>
      <w:tr w:rsidR="00433CAD" w:rsidRPr="0035460D" w14:paraId="48589ECB" w14:textId="77777777" w:rsidTr="00084DCF">
        <w:tc>
          <w:tcPr>
            <w:tcW w:w="1723" w:type="pct"/>
          </w:tcPr>
          <w:p w14:paraId="4132B739" w14:textId="2689F033"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Великая российская революция 1917 г</w:t>
            </w:r>
          </w:p>
        </w:tc>
        <w:tc>
          <w:tcPr>
            <w:tcW w:w="3277" w:type="pct"/>
          </w:tcPr>
          <w:p w14:paraId="51ABD6B4" w14:textId="3C7468AA" w:rsidR="00433CAD" w:rsidRPr="0035460D" w:rsidRDefault="00433CAD" w:rsidP="0035460D">
            <w:pPr>
              <w:jc w:val="both"/>
              <w:rPr>
                <w:rFonts w:ascii="Times New Roman" w:hAnsi="Times New Roman" w:cs="Times New Roman"/>
                <w:sz w:val="24"/>
                <w:szCs w:val="24"/>
              </w:rPr>
            </w:pPr>
            <w:r w:rsidRPr="0035460D">
              <w:rPr>
                <w:rFonts w:ascii="Times New Roman" w:hAnsi="Times New Roman" w:cs="Times New Roman"/>
                <w:sz w:val="24"/>
                <w:szCs w:val="24"/>
              </w:rPr>
              <w:t>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 Основные этапы и хронология революции 1917 г. Февраль – март: восстание в Петрограде и падение монархии. Конец российской империи. Реакция за рубежом. Отклики внутри страны: Москва, периферия, фронт, национальные регионы. Революционная эйфория. Формирование Временного правительства и программа его деятельности. Петроградский Совет рабочих и солдатских депутатов и его декреты. Весна – лето: «зыбкое равновесие» политических сил при росте влияния большевиков во 172 главе с В.И. Лениным. Июльский кризис и конец «двоевластия». православная церковь. Всероссийский Поместный собор и восстановление патриаршества. Выступление Корнилова против Временного правительства. 1 сентября 1917 г.: провозглашение России республикой. 25 октября (7 ноября по новому стилю): свержение Временного правительства и взятие власти большевиками («октябрьская революция»). Создание коалиционного правительства большевиков и левых эсеров. В.И. Ленин как политический деятель</w:t>
            </w:r>
          </w:p>
        </w:tc>
      </w:tr>
      <w:tr w:rsidR="00433CAD" w:rsidRPr="0035460D" w14:paraId="5C85B83A" w14:textId="77777777" w:rsidTr="00084DCF">
        <w:tc>
          <w:tcPr>
            <w:tcW w:w="1723" w:type="pct"/>
          </w:tcPr>
          <w:p w14:paraId="594889B9" w14:textId="18DDDE87"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Первые революционные преобразования большевиков</w:t>
            </w:r>
          </w:p>
        </w:tc>
        <w:tc>
          <w:tcPr>
            <w:tcW w:w="3277" w:type="pct"/>
          </w:tcPr>
          <w:p w14:paraId="4ED856C6" w14:textId="330881D7" w:rsidR="00433CAD" w:rsidRPr="0035460D" w:rsidRDefault="00433CAD" w:rsidP="0035460D">
            <w:pPr>
              <w:jc w:val="both"/>
              <w:rPr>
                <w:rFonts w:ascii="Times New Roman" w:hAnsi="Times New Roman" w:cs="Times New Roman"/>
                <w:sz w:val="24"/>
                <w:szCs w:val="24"/>
              </w:rPr>
            </w:pPr>
            <w:r w:rsidRPr="0035460D">
              <w:rPr>
                <w:rFonts w:ascii="Times New Roman" w:hAnsi="Times New Roman" w:cs="Times New Roman"/>
                <w:sz w:val="24"/>
                <w:szCs w:val="24"/>
              </w:rPr>
              <w:t>Диктатура пролетариата как главное условие социалистических преобразований. Первые мероприятия большевиков в политической и экономической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 «Декрет о земле» и принципы наделения крестьян землей. Отделение церкви от государства и школы от церкви.</w:t>
            </w:r>
          </w:p>
        </w:tc>
      </w:tr>
      <w:tr w:rsidR="00433CAD" w:rsidRPr="0035460D" w14:paraId="2588999F" w14:textId="77777777" w:rsidTr="00084DCF">
        <w:trPr>
          <w:trHeight w:val="1180"/>
        </w:trPr>
        <w:tc>
          <w:tcPr>
            <w:tcW w:w="1723" w:type="pct"/>
          </w:tcPr>
          <w:p w14:paraId="483FE388" w14:textId="6F9E4460"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Созыв и разгон Учредительного собрания</w:t>
            </w:r>
          </w:p>
        </w:tc>
        <w:tc>
          <w:tcPr>
            <w:tcW w:w="3277" w:type="pct"/>
          </w:tcPr>
          <w:p w14:paraId="5608AAAD" w14:textId="44CD7FF7" w:rsidR="00433CAD" w:rsidRPr="0035460D" w:rsidRDefault="00433CAD" w:rsidP="0035460D">
            <w:pPr>
              <w:jc w:val="both"/>
              <w:rPr>
                <w:rFonts w:ascii="Times New Roman" w:hAnsi="Times New Roman" w:cs="Times New Roman"/>
                <w:sz w:val="24"/>
                <w:szCs w:val="24"/>
              </w:rPr>
            </w:pPr>
            <w:r w:rsidRPr="0035460D">
              <w:rPr>
                <w:rFonts w:ascii="Times New Roman" w:hAnsi="Times New Roman" w:cs="Times New Roman"/>
                <w:sz w:val="24"/>
                <w:szCs w:val="24"/>
              </w:rPr>
              <w:t>Слом старого и создание нового госаппарата. Советы как форма власти. Слабость центра и формирование «многовластия» на местах. ВЦИК Советов. Совнарком. ВЧК по борьбе с контрреволюцией и саботажем. Создание Высшего совета народного хозяйства (ВСНХ) и территориальных совнархозов. Первая Конституция России 1918 г</w:t>
            </w:r>
          </w:p>
        </w:tc>
      </w:tr>
      <w:tr w:rsidR="00433CAD" w:rsidRPr="0035460D" w14:paraId="21CFB6A7" w14:textId="77777777" w:rsidTr="00084DCF">
        <w:tc>
          <w:tcPr>
            <w:tcW w:w="1723" w:type="pct"/>
          </w:tcPr>
          <w:p w14:paraId="4B0CA598" w14:textId="4E62502D"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Гражданская война и ее последствия</w:t>
            </w:r>
          </w:p>
        </w:tc>
        <w:tc>
          <w:tcPr>
            <w:tcW w:w="3277" w:type="pct"/>
          </w:tcPr>
          <w:p w14:paraId="3F39A730" w14:textId="2FC13A08" w:rsidR="00433CAD" w:rsidRPr="0035460D" w:rsidRDefault="00433CAD" w:rsidP="0035460D">
            <w:pPr>
              <w:jc w:val="both"/>
              <w:rPr>
                <w:rFonts w:ascii="Times New Roman" w:hAnsi="Times New Roman" w:cs="Times New Roman"/>
                <w:sz w:val="24"/>
                <w:szCs w:val="24"/>
              </w:rPr>
            </w:pPr>
            <w:r w:rsidRPr="0035460D">
              <w:rPr>
                <w:rFonts w:ascii="Times New Roman" w:hAnsi="Times New Roman" w:cs="Times New Roman"/>
                <w:sz w:val="24"/>
                <w:szCs w:val="24"/>
              </w:rPr>
              <w:t>Установление советской власти в центре и на местах осенью 1917 – весной 1918 г.: Центр, Украина, Поволжье, Урал, Сибирь, Дальний Восток, Северный Кавказ и Закавказье, Средняя Азия.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Комуч, Директория, правительства А.В. Колчака, А.И. Деникина и П.Н. Врангеля. Положение населения на территориях антибольшевистских сил. Повстанчество в Гражданской войне. Будни села: «красные» продотряды и «белые» реквизиции. Политика «военного коммунизма». Продразверстка, принудительная трудовая повинность, сокращение роли денежных расчетов и административное распределение товаров и услуг. «Главкизм». Разработка плана ГОЭЛРО. Создание регулярной Красной Армии. Использование военспецов. Выступление левых эсеров. Террор «красный» и «белый» и его масштабы. Убийство царской семьи. Ущемление прав Советов в пользу чрезвычайных органов – ЧК, комбедов и ревкомов. 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Причины победы Красной Армии в Гражданской войне. Вопрос о земле. Национальный фактор в Гражданской войне. Декларация прав народов России и ее значение. Эмиграция и формирование Русского зарубежья. Последние отголоски Гражданской войны в 173 регионах в конце 1921–1922 гг</w:t>
            </w:r>
          </w:p>
        </w:tc>
      </w:tr>
      <w:tr w:rsidR="00433CAD" w:rsidRPr="0035460D" w14:paraId="08BCB80F" w14:textId="77777777" w:rsidTr="00084DCF">
        <w:tc>
          <w:tcPr>
            <w:tcW w:w="1723" w:type="pct"/>
          </w:tcPr>
          <w:p w14:paraId="6F7E3C77" w14:textId="59455C97"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Идеология и культура периода Гражданской войны и «военного коммунизма»</w:t>
            </w:r>
          </w:p>
        </w:tc>
        <w:tc>
          <w:tcPr>
            <w:tcW w:w="3277" w:type="pct"/>
          </w:tcPr>
          <w:p w14:paraId="58E29D63" w14:textId="71F07BD4" w:rsidR="00433CAD" w:rsidRPr="0035460D" w:rsidRDefault="00433CAD" w:rsidP="0035460D">
            <w:pPr>
              <w:jc w:val="both"/>
              <w:rPr>
                <w:rFonts w:ascii="Times New Roman" w:hAnsi="Times New Roman" w:cs="Times New Roman"/>
                <w:sz w:val="24"/>
                <w:szCs w:val="24"/>
              </w:rPr>
            </w:pPr>
            <w:r w:rsidRPr="0035460D">
              <w:rPr>
                <w:rFonts w:ascii="Times New Roman" w:hAnsi="Times New Roman" w:cs="Times New Roman"/>
                <w:sz w:val="24"/>
                <w:szCs w:val="24"/>
              </w:rPr>
              <w:t>«Несвоевременные мысли» М. Горького. Создание Государственной комиссии по просвещению и Пролеткульта. Наглядная агитация и массовая пропаганда коммунистических идей. «Окна сатиры РОСТА». План монументальной пропаганды. Национализация театров и кинематографа. Издание «Народной библиотеки».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закрепление равноправия полов. Повседневная жизнь и общественные настроения. Городской быт: бесплатный транспорт, товары по карточкам, субботники и трудовые мобилизации. Деятельность Трудовых армий. Комитеты бедноты и рост социальной напряженности в деревне. Кустарные промыслы как средство выживания. Голод, «черный рынок» и спекуляция. Проблема массовой детской беспризорности. Влияние военной обстановки на психологию населения. Наш край в годы революции и Гражданской войны.</w:t>
            </w:r>
          </w:p>
        </w:tc>
      </w:tr>
      <w:tr w:rsidR="00433CAD" w:rsidRPr="0035460D" w14:paraId="6F36FE69" w14:textId="77777777" w:rsidTr="00084DCF">
        <w:tc>
          <w:tcPr>
            <w:tcW w:w="1723" w:type="pct"/>
          </w:tcPr>
          <w:p w14:paraId="1370196D" w14:textId="0C14051D"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Советский Союз в 1920–1930-е гг. СССР в годы нэпа. 1921–1928</w:t>
            </w:r>
          </w:p>
        </w:tc>
        <w:tc>
          <w:tcPr>
            <w:tcW w:w="3277" w:type="pct"/>
          </w:tcPr>
          <w:p w14:paraId="4E8C160E" w14:textId="263E37BB" w:rsidR="00433CAD" w:rsidRPr="0035460D" w:rsidRDefault="00433CA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w:t>
            </w:r>
            <w:r w:rsidRPr="0035460D">
              <w:rPr>
                <w:rFonts w:ascii="Times New Roman" w:hAnsi="Times New Roman" w:cs="Times New Roman"/>
                <w:sz w:val="24"/>
                <w:szCs w:val="24"/>
              </w:rPr>
              <w:lastRenderedPageBreak/>
              <w:t>Тамбовщине, в Поволжье и др. Кронштадтское восстание. 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 Иностранные концессии. Стимулирование кооперации. Финансовая реформа 1922–1924 гг. Создание Госплана и разработка годовых и пятилетних планов развития народного хозяйства. Попытки внедрения научной организации труда (НОТ) на производстве. Учреждение в СССР звания «Герой Труда» (1927 г., с 1938 г. – Герой Социалистического Труда). 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 Административно-территориальные реформы 1920-х гг. Ликвидация небольшевистских партий и установление в СССР однопартийной политической системы. Смерть В.И. Ленина и борьба за власть. В.И. Ленин в оценках современников и историков. Ситуация в партии и возрастание роли партийного аппарата. Роль И.В. Сталина в создании номенклатуры. Ликвидация оппозиции внутри ВКП(б) к концу 1920-х гг. Социальная политика большевиков. Положение рабочих и крестьян. Эмансипация женщин. Молодежная политика. Социальные «лифты». Становление системы здравоохранения. Охрана материнства и детства. Борьба с беспризорностью и преступностью. Организация детского досуга. Меры по сокращению безработицы. Положение бывших представителей «эксплуататорских классов». Лишенцы. Деревенский социум: 174 кулаки, середняки и бедняки. Сельскохозяйственные коммуны, артели и ТОЗы. Отходничество. Сдача земли в аренду.</w:t>
            </w:r>
          </w:p>
        </w:tc>
      </w:tr>
      <w:tr w:rsidR="00433CAD" w:rsidRPr="0035460D" w14:paraId="630AD0CC" w14:textId="77777777" w:rsidTr="00084DCF">
        <w:tc>
          <w:tcPr>
            <w:tcW w:w="1723" w:type="pct"/>
          </w:tcPr>
          <w:p w14:paraId="0F1034DE" w14:textId="7A8804B5" w:rsidR="00433CAD" w:rsidRPr="0035460D" w:rsidRDefault="00433CA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Советский Союз в 1929–1941 гг.</w:t>
            </w:r>
          </w:p>
        </w:tc>
        <w:tc>
          <w:tcPr>
            <w:tcW w:w="3277" w:type="pct"/>
          </w:tcPr>
          <w:p w14:paraId="7BC8D7C6" w14:textId="24B5315A" w:rsidR="00433CAD" w:rsidRPr="0035460D" w:rsidRDefault="00433CA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«Великий перелом». Перестройка экономики на основе командного администрирования. Форсированная индустриализация: региональная и национальная специфика.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 Коллективизация сельского хозяйства и ее трагические последствия. «Раскулачивание». Сопротивление крестьян. Становление колхозного строя. Создание МТС. Национальные и региональные особенности коллективизации. Голод в СССР в 1932–1933 гг. как следствие коллективизации. Крупнейшие стройки первых пятилеток в центре и национальных республиках. Днепрострой, Горьковский автозавод. Сталинградский и Харьковский тракторные заводы, Турксиб. Строительство Московского метрополитена. Создание новых отраслей промышленности. Иностранные специалисты и технологии на стройках СССР. Милитаризация народного хозяйства, ускоренное развитие военной промышленности. Результаты, цена и издержки модернизации. Превращение СССР в аграрно-индустриальную державу. Ликвидация безработицы. Успехи и противоречия урбанизации. Утверждение «культа личности» Сталина. </w:t>
            </w:r>
            <w:r w:rsidRPr="0035460D">
              <w:rPr>
                <w:rFonts w:ascii="Times New Roman" w:hAnsi="Times New Roman" w:cs="Times New Roman"/>
                <w:sz w:val="24"/>
                <w:szCs w:val="24"/>
              </w:rPr>
              <w:lastRenderedPageBreak/>
              <w:t xml:space="preserve">Малые «культы» представителей советской элиты и региональных руководителей. Партийные органы как инструмент сталинской политики. Органы госбезопасности и их роль в поддержании диктатуры. Ужесточение цензуры. Издание «Краткого курса истории ВКП(б)» и усиление идеологического контроля над обществом. Введение паспортной системы. Массовые политические репрессии 1937–1938 гг. «Национальные операции» НКВД. Результаты репрессий на уровне регионов и национальных республик. Репрессии против священнослужителей. ГУЛАГ: социально-политические и национальные характеристики его контингента. Роль принудительного труда в осуществлении индустриализации и в освоении труднодоступных территорий. Советская социальная и национальная политика 1930-х гг. Пропаганда и реальные достижения. Конституция СССР 1936 г. Культурное пространство советского общества в 1920–1930-е гг. Повседневная жизнь и общественные настроения в годы нэпа. Повышение общего уровня жизни. Нэпманы и отношение к ним в обществе. «Коммунистическое чванство». Падение трудовой дисциплины. Разрушение традиционной морали. Отношение к семье, браку, воспитанию детей. Советские обряды и праздники. Наступление на религию. «Союз воинствующих безбожников». Обновленческое движение в церкви. Положение нехристианских конфессий. Культура периода нэпа. Пролеткульт и нэпманская культура. Борьба с безграмотностью. Сельские избы-читальни. Основные направления в литературе (футуризм) и архитектуре (конструктивизм). Достижения в области киноискусства. Культурная революция и ее особенности в национальных регионах. Советский авангард. Создание национальной письменности и смена алфавитов. Деятельность Наркомпроса. Рабфаки. Культура и идеология. Академия наук и Коммунистическая академия, 175 Институты красной профессуры. 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Рабселькоры. Развитие спорта. Освоение Арктики. Рекорды летчиков. Эпопея «челюскинцев». Престижность военной профессии и научноинженерного труда. Учреждение звания Герой Советского Союза (1934 г.) и первые награждения. Культурная революция. От обязательного начального образования –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как художественный метод. Литература и кинематограф 1930-х годов. Культура русского зарубежья. Наука в 1930-е гг. Академия наук СССР. Создание новых научных центров: ВАСХНИЛ, ФИАН, РНИИ и др. Выдающиеся ученые и конструкторы гражданской и военной техники. Формирование национальной интеллигенции. Общественные настроения. Повседневность 1930-х годов. Снижение уровня доходов населения по сравнению с периодом нэпа. Потребление и рынок. Деньги, карточки и очереди. Из деревни в город: последствия вынужденного переселения и </w:t>
            </w:r>
            <w:r w:rsidRPr="0035460D">
              <w:rPr>
                <w:rFonts w:ascii="Times New Roman" w:hAnsi="Times New Roman" w:cs="Times New Roman"/>
                <w:sz w:val="24"/>
                <w:szCs w:val="24"/>
              </w:rPr>
              <w:lastRenderedPageBreak/>
              <w:t>миграции населения. Жилищная проблема. Условия труда и быта на стройках пятилеток. Коллективные формы быта. Возвращение к «традиционным ценностям» в середине 1930-х гг. Досуг в городе. Парки культуры и отдыха. ВСХВ в Москве. Образцовые универмаги. Пионерия и комсомол. Военно-спортивные организации. Материнство и детство в СССР. Жизнь в деревне. Трудодни. Единоличники. Личные подсобные хозяйства колхозников. Внешняя политика СССР в 1920–1930-е годы. 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Проблема «царских долгов». Договор в Рапалло. Выход СССР из международной изоляции. «Военная тревога» 1927 г. Вступление СССР в Лигу Наций. Возрастание угрозы мировой войны. Попытки организовать систему коллективной безопасности в Европе. Советские добровольцы в Испании и Китае. Вооруженные конфликты на озере Хасан, реке Халхин-Гол и ситуация на Дальнем Востоке в конце 1930-х гг. СССР накануне Великой Отечественной войны. Форсирование военного производства и освоения новой техники. Ужесточение трудового законодательства. Нарастание негативных тенденций в экономике. Мюнхенский договор 1938 г. и угроза международной изоляции СССР. Заключение договора о ненападении между СССР и Германией в 1939 г. Включение в состав СССР Латвии, Литвы и Эстонии; Бессарабии, Северной Буковины, Западной Украины и Западной Белоруссии. Катынская трагедия. «Зимняя война» с Финляндией. Наш край в 1920–1930-е г</w:t>
            </w:r>
          </w:p>
        </w:tc>
      </w:tr>
      <w:tr w:rsidR="00433CAD" w:rsidRPr="0035460D" w14:paraId="19CDB8B4" w14:textId="77777777" w:rsidTr="00084DCF">
        <w:tc>
          <w:tcPr>
            <w:tcW w:w="1723" w:type="pct"/>
          </w:tcPr>
          <w:p w14:paraId="703660AC" w14:textId="0444A2BF" w:rsidR="00433CAD" w:rsidRPr="0035460D" w:rsidRDefault="00D7311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Великая Отечественная война. 1941–1945</w:t>
            </w:r>
          </w:p>
        </w:tc>
        <w:tc>
          <w:tcPr>
            <w:tcW w:w="3277" w:type="pct"/>
          </w:tcPr>
          <w:p w14:paraId="08985642" w14:textId="77777777" w:rsidR="00F216FC" w:rsidRPr="0035460D" w:rsidRDefault="00991AF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Вторжение Германии и ее сателлитов на территорию СССР. Первый период войны (июнь 1941 – осень 1942). План «Барбаросса». Соотношение сил сторон на 22 июня 1941 г. Брестская крепость. Массовый героизм воинов – всех народов 176 СССР. Причины поражений Красной Армии на начальном этапе войны. Чрезвычайные меры руководства страны, образование Государственного комитета обороны. И.В. Сталин – Верховный главнокомандующий.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 Битва за Москву. Наступление гитлеровских войск: Москва на осадном положении. Парад 7 ноября на Красной площади. Переход в контрнаступление и разгром немецкой группировки под Москвой. Наступательные операции Красной Армии зимой–весной 1942 г. Неудача Ржевско-Вяземской операции. Битва за Воронеж. Итоги Московской битвы. Блокада Ленинграда. Героизм и трагедия гражданского населения. Эвакуация ленинградцев. «Дорога жизни». Перестройка экономики на военный лад. Эвакуация предприятий, населения и ресурсов. Введение норм военной дисциплины на производстве и транспорте. Нацистский оккупационный режим. «Генеральный план Ост». Массовые преступления гитлеровцев против советских граждан. Лагеря уничтожения. Холокост. Этнические чистки на оккупированной территории СССР. Нацистский плен. </w:t>
            </w:r>
            <w:r w:rsidRPr="0035460D">
              <w:rPr>
                <w:rFonts w:ascii="Times New Roman" w:hAnsi="Times New Roman" w:cs="Times New Roman"/>
                <w:sz w:val="24"/>
                <w:szCs w:val="24"/>
              </w:rPr>
              <w:lastRenderedPageBreak/>
              <w:t xml:space="preserve">Уничтожение военнопленных и медицинские эксперименты над заключенными.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Развертывание партизанского движения. Коренной перелом в ходе войны (осень 1942 – 1943 г.). Сталинградская битва. Германское наступление весной–летом 1942 г. Поражение советских войск в Крыму. Битва за Кавказ. Оборона Сталинграда. «Дом Павлова». Окружение неприятельской группировки под Сталинградом и наступление на Ржевском направлении. Разгром окруженных под Сталинградом гитлеровцев. Итоги и значение победы Красной Армии под Сталинградом. 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летом–осенью 1943 г. Прорыв блокады Ленинграда в январе 1943 г. Значение героического сопротивления Ленинграда.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 Сотрудничество с врагом: формы, причины, масштабы. Создание гитлеровцами воинских формирований из советских военнопленных. Генерал Власов и Русская освободительная армия. Судебные процессы на территории СССР над военными преступниками и пособниками оккупантов в 1943– 1946 гг. Человек и война: единство фронта и тыла. «Всё для фронта, всё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 Добровольные взносы в фонд обороны. Помощь эвакуированным. 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177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 Создание Суворовских и Нахимовских училищ. Культурное пространство войны. Песня «Священная война» – призыв к сопротивлению врагу. Советские писатели, композиторы, художники, ученые в условиях войны. Фронтовые корреспонденты. Выступления фронтовых концертных бригад. Песенное творчество и фольклор. Кино военных лет. Государство и церковь в годы войны. Избрание на патриарший престол митрополита Сергия (Страгородского) в 1943 г. Патриотическое служение представителей религиозных конфессий. Культурные и научные связи с союзниками. СССР и союзники. Проблема второго фронта. Ленд-лиз. Тегеранская конференция 1943 г. Французский авиационный полк «НормандияНеман», а также польские и чехословацкие воинские части на советско-германском фронте. Победа СССР в Великой Отечественной войне. Окончание Второй мировой </w:t>
            </w:r>
            <w:r w:rsidRPr="0035460D">
              <w:rPr>
                <w:rFonts w:ascii="Times New Roman" w:hAnsi="Times New Roman" w:cs="Times New Roman"/>
                <w:sz w:val="24"/>
                <w:szCs w:val="24"/>
              </w:rPr>
              <w:lastRenderedPageBreak/>
              <w:t xml:space="preserve">войны. Завершение освобождения территории СССР. 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Боевое содружество советской армии и войск стран антигитлеровской коалиции. Встреча на Эльбе. Битва за Берлин и окончание войны в Европе. Висло-Одерская операция. Капитуляция Германии. Репатриация советских граждан в ходе войны и после ее окончания. Война и общество. Военноэкономическое превосходство СССР над Германией в 1944–1945 гг. Восстановление хозяйства в освобожденных районах. Начало советского «Атомного проекта». Реэвакуация и нормализация повседневной жизни. ГУЛАГ. </w:t>
            </w:r>
          </w:p>
          <w:p w14:paraId="4E413772" w14:textId="36F8F9EA" w:rsidR="00F216FC" w:rsidRPr="0035460D" w:rsidRDefault="00991AF7"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Депортация «репрессированных народов». Взаимоотношения государства и церкви. Поместный собор 1945 г. Антигитлеровская коалиция. Открытие Второго фронта в Европе. Ялтинская конференция 1945 г.: основные решения и дискуссии. Обязательство Советского Союза выступить против Японии. Потсдамская конференция. Судьба послевоенной Германии. Политика денацификации, демилитаризации, демонополизации, демократизации (четыре «Д»). Решение проблемы репараций. Советско-японская война 1945 г. </w:t>
            </w:r>
          </w:p>
          <w:p w14:paraId="7127AABB" w14:textId="6A40AD32" w:rsidR="00433CAD" w:rsidRPr="0035460D" w:rsidRDefault="00991AF7" w:rsidP="0035460D">
            <w:pPr>
              <w:jc w:val="both"/>
              <w:rPr>
                <w:rFonts w:ascii="Times New Roman" w:hAnsi="Times New Roman" w:cs="Times New Roman"/>
                <w:sz w:val="24"/>
                <w:szCs w:val="24"/>
              </w:rPr>
            </w:pPr>
            <w:r w:rsidRPr="0035460D">
              <w:rPr>
                <w:rFonts w:ascii="Times New Roman" w:hAnsi="Times New Roman" w:cs="Times New Roman"/>
                <w:sz w:val="24"/>
                <w:szCs w:val="24"/>
              </w:rPr>
              <w:t>Разгром Квантунской армии. Боевые действия в Маньчжурии, на Сахалине и Курильских островах. Освобождение Курил. Ядерные бомбардировки японских городов американской авиацией и их последствия. Создание ООН. Конференция в Сан-Франциско в июне 1945 г. Устав ООН. Истоки «холодной войны». Нюрнбергский и Токийский судебные процессы. Осуждение главных военных преступников. Итоги Великой Отечественной и Второй мировой войны. Решающий вклад СССР в победу антигитлеровской коалиции над фашизмом. Людские и материальные потери. Изменения политической карты Европы. Наш край в годы Великой Отечественной войны.</w:t>
            </w:r>
          </w:p>
        </w:tc>
      </w:tr>
    </w:tbl>
    <w:p w14:paraId="44B679BF" w14:textId="1D05FDAB" w:rsidR="003F6E38" w:rsidRPr="0035460D" w:rsidRDefault="008F043C"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«История» (базовый уровень) - 11 класс 178</w:t>
      </w:r>
    </w:p>
    <w:tbl>
      <w:tblPr>
        <w:tblStyle w:val="a4"/>
        <w:tblW w:w="5000" w:type="pct"/>
        <w:tblLook w:val="04A0" w:firstRow="1" w:lastRow="0" w:firstColumn="1" w:lastColumn="0" w:noHBand="0" w:noVBand="1"/>
      </w:tblPr>
      <w:tblGrid>
        <w:gridCol w:w="3287"/>
        <w:gridCol w:w="6908"/>
      </w:tblGrid>
      <w:tr w:rsidR="008F043C" w:rsidRPr="0035460D" w14:paraId="3B18AF22" w14:textId="77777777" w:rsidTr="00084DCF">
        <w:tc>
          <w:tcPr>
            <w:tcW w:w="1612" w:type="pct"/>
          </w:tcPr>
          <w:p w14:paraId="266EBED2" w14:textId="6BE6B313" w:rsidR="008F043C"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388" w:type="pct"/>
          </w:tcPr>
          <w:p w14:paraId="019B3A50" w14:textId="3D0E6287" w:rsidR="008F043C" w:rsidRPr="0035460D" w:rsidRDefault="00DA7246"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8F043C" w:rsidRPr="0035460D" w14:paraId="50E57FFE" w14:textId="77777777" w:rsidTr="00084DCF">
        <w:tc>
          <w:tcPr>
            <w:tcW w:w="1612" w:type="pct"/>
          </w:tcPr>
          <w:p w14:paraId="3D037B4D" w14:textId="21DC4B0A" w:rsidR="008F043C"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НОВЕЙШАЯ ИСТОРИЯ Соревнование социальных систем</w:t>
            </w:r>
          </w:p>
        </w:tc>
        <w:tc>
          <w:tcPr>
            <w:tcW w:w="3388" w:type="pct"/>
          </w:tcPr>
          <w:p w14:paraId="499E1702" w14:textId="0CA49B08" w:rsidR="008F043C" w:rsidRPr="0035460D" w:rsidRDefault="00DA7246" w:rsidP="0035460D">
            <w:pPr>
              <w:jc w:val="both"/>
              <w:rPr>
                <w:rFonts w:ascii="Times New Roman" w:hAnsi="Times New Roman" w:cs="Times New Roman"/>
                <w:sz w:val="24"/>
                <w:szCs w:val="24"/>
              </w:rPr>
            </w:pPr>
            <w:r w:rsidRPr="0035460D">
              <w:rPr>
                <w:rFonts w:ascii="Times New Roman" w:hAnsi="Times New Roman" w:cs="Times New Roman"/>
                <w:sz w:val="24"/>
                <w:szCs w:val="24"/>
              </w:rPr>
              <w:t>Начало «холодной войны» Причины «холодной войны». План Маршалла. Гражданская война в Греции. Доктрина Трумэна. Политика сдерживания. «Народная демократия» и установление коммунистических режимов в Восточной Европе. Раскол Германии. Коминформ. Советско-югославский конфликт. Террор в Восточной Европе. Совет экономической взаимопомощи. НАТО. «Охота на ведьм» в США.</w:t>
            </w:r>
          </w:p>
        </w:tc>
      </w:tr>
      <w:tr w:rsidR="008F043C" w:rsidRPr="0035460D" w14:paraId="0922772E" w14:textId="77777777" w:rsidTr="00084DCF">
        <w:tc>
          <w:tcPr>
            <w:tcW w:w="1612" w:type="pct"/>
          </w:tcPr>
          <w:p w14:paraId="0F6C0C11" w14:textId="3F34CCFA" w:rsidR="008F043C"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Гонка вооружений. Берлинский и Карибский кризисы</w:t>
            </w:r>
          </w:p>
        </w:tc>
        <w:tc>
          <w:tcPr>
            <w:tcW w:w="3388" w:type="pct"/>
          </w:tcPr>
          <w:p w14:paraId="3F17A505" w14:textId="79369D13" w:rsidR="008F043C" w:rsidRPr="0035460D" w:rsidRDefault="00DA7246" w:rsidP="0035460D">
            <w:pPr>
              <w:jc w:val="both"/>
              <w:rPr>
                <w:rFonts w:ascii="Times New Roman" w:hAnsi="Times New Roman" w:cs="Times New Roman"/>
                <w:sz w:val="24"/>
                <w:szCs w:val="24"/>
              </w:rPr>
            </w:pPr>
            <w:r w:rsidRPr="0035460D">
              <w:rPr>
                <w:rFonts w:ascii="Times New Roman" w:hAnsi="Times New Roman" w:cs="Times New Roman"/>
                <w:sz w:val="24"/>
                <w:szCs w:val="24"/>
              </w:rPr>
              <w:t>Гонка вооружений. Испытания атомного и термоядерного оружия в СССР. Ослабление международной напряженности после смерти И. Сталина. Нормализация советско-югославских отношений. Организация Варшавского договора. Ракетно-космическое соперничество. Первый искусственный спутник Земли. Первый полет человека в космос. «Доктрина Эйзенхауэра». Визит Н. Хрущева в США. Ухудшение советско-американских отношений в 1960–1961 гг. Д. Кеннеди. Берлинский кризис. Карибский кризис. Договор о запрещении ядерных испытаний в трех средах.</w:t>
            </w:r>
          </w:p>
        </w:tc>
      </w:tr>
      <w:tr w:rsidR="008F043C" w:rsidRPr="0035460D" w14:paraId="4F23BC29" w14:textId="77777777" w:rsidTr="00084DCF">
        <w:tc>
          <w:tcPr>
            <w:tcW w:w="1612" w:type="pct"/>
          </w:tcPr>
          <w:p w14:paraId="0A42C255" w14:textId="561755B6" w:rsidR="008F043C"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Дальний Восток в 40–70-е гг</w:t>
            </w:r>
          </w:p>
        </w:tc>
        <w:tc>
          <w:tcPr>
            <w:tcW w:w="3388" w:type="pct"/>
          </w:tcPr>
          <w:p w14:paraId="3E25E735" w14:textId="17F967FF" w:rsidR="008F043C" w:rsidRPr="0035460D" w:rsidRDefault="00DA7246" w:rsidP="0035460D">
            <w:pPr>
              <w:jc w:val="both"/>
              <w:rPr>
                <w:rFonts w:ascii="Times New Roman" w:hAnsi="Times New Roman" w:cs="Times New Roman"/>
                <w:sz w:val="24"/>
                <w:szCs w:val="24"/>
              </w:rPr>
            </w:pPr>
            <w:r w:rsidRPr="0035460D">
              <w:rPr>
                <w:rFonts w:ascii="Times New Roman" w:hAnsi="Times New Roman" w:cs="Times New Roman"/>
                <w:sz w:val="24"/>
                <w:szCs w:val="24"/>
              </w:rPr>
              <w:t>. Войны и революции Гражданская война в Китае. Образование КНР. Война в Корее. Национально-освободительные и коммунистические движения в ЮгоВосточной Азии. Индокитайские войны. Поражение США и их союзников в Индокитае. Советско-китайский конфликт</w:t>
            </w:r>
          </w:p>
        </w:tc>
      </w:tr>
      <w:tr w:rsidR="008F043C" w:rsidRPr="0035460D" w14:paraId="090FEA7F" w14:textId="77777777" w:rsidTr="00084DCF">
        <w:tc>
          <w:tcPr>
            <w:tcW w:w="1612" w:type="pct"/>
          </w:tcPr>
          <w:p w14:paraId="28F65DEB" w14:textId="77777777" w:rsidR="008F043C" w:rsidRPr="0035460D" w:rsidRDefault="008F043C" w:rsidP="0035460D">
            <w:pPr>
              <w:jc w:val="both"/>
              <w:rPr>
                <w:rFonts w:ascii="Times New Roman" w:hAnsi="Times New Roman" w:cs="Times New Roman"/>
                <w:sz w:val="24"/>
                <w:szCs w:val="24"/>
              </w:rPr>
            </w:pPr>
          </w:p>
        </w:tc>
        <w:tc>
          <w:tcPr>
            <w:tcW w:w="3388" w:type="pct"/>
          </w:tcPr>
          <w:p w14:paraId="0E7DBEDD" w14:textId="088D006A" w:rsidR="008F043C" w:rsidRPr="0035460D" w:rsidRDefault="00DA7246" w:rsidP="0035460D">
            <w:pPr>
              <w:jc w:val="both"/>
              <w:rPr>
                <w:rFonts w:ascii="Times New Roman" w:hAnsi="Times New Roman" w:cs="Times New Roman"/>
                <w:sz w:val="24"/>
                <w:szCs w:val="24"/>
              </w:rPr>
            </w:pPr>
            <w:r w:rsidRPr="0035460D">
              <w:rPr>
                <w:rFonts w:ascii="Times New Roman" w:hAnsi="Times New Roman" w:cs="Times New Roman"/>
                <w:sz w:val="24"/>
                <w:szCs w:val="24"/>
              </w:rPr>
              <w:t>«Разрядка» Причины «разрядки». Визиты Р. Никсона в КНР и СССР. Договор ОСВ-1 и об ограничении ПРО. Новая восточная политика ФРГ. Хельсинкский акт. Договор ОСВ-2. Ракетный кризис в Европе. Ввод советских войск в Афганистан. Возвращение к политике «холодной войны».</w:t>
            </w:r>
          </w:p>
        </w:tc>
      </w:tr>
      <w:tr w:rsidR="008F043C" w:rsidRPr="0035460D" w14:paraId="164C1D1A" w14:textId="77777777" w:rsidTr="00084DCF">
        <w:tc>
          <w:tcPr>
            <w:tcW w:w="1612" w:type="pct"/>
          </w:tcPr>
          <w:p w14:paraId="42A3C52E" w14:textId="5DB62818" w:rsidR="008F043C"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Западная Европа и Северная Америка в 50–80-е годы</w:t>
            </w:r>
          </w:p>
        </w:tc>
        <w:tc>
          <w:tcPr>
            <w:tcW w:w="3388" w:type="pct"/>
          </w:tcPr>
          <w:p w14:paraId="1FD054A6" w14:textId="6ABC87E4" w:rsidR="008F043C" w:rsidRPr="0035460D" w:rsidRDefault="00DA7246" w:rsidP="0035460D">
            <w:pPr>
              <w:jc w:val="both"/>
              <w:rPr>
                <w:rFonts w:ascii="Times New Roman" w:hAnsi="Times New Roman" w:cs="Times New Roman"/>
                <w:sz w:val="24"/>
                <w:szCs w:val="24"/>
              </w:rPr>
            </w:pPr>
            <w:r w:rsidRPr="0035460D">
              <w:rPr>
                <w:rFonts w:ascii="Times New Roman" w:hAnsi="Times New Roman" w:cs="Times New Roman"/>
                <w:sz w:val="24"/>
                <w:szCs w:val="24"/>
              </w:rPr>
              <w:t>ХХ века «Общество потребления». Возникновение Европейского экономического сообщества. Германское «экономическое чудо». Возникновение V республики во Франции. Консервативная и трудовая Великобритания. «Скандинавская модель» общественно-политического и социально-экономического развития. Проблема прав человека. «Бурные шестидесятые». Движение за гражданские права в США. Новые течения в обществе и культуре. Информационная революция. Энергетический кризис. Экологический кризис и зеленое движение. Экономические кризисы 1970-х – начала 1980-х гг. Демократизация стран Запада. Падение диктатур в Греции, Португалии и Испании. Неоконсерватизм. Внутренняя политика Р. Рейгана</w:t>
            </w:r>
          </w:p>
        </w:tc>
      </w:tr>
      <w:tr w:rsidR="008F043C" w:rsidRPr="0035460D" w14:paraId="1C4030E8" w14:textId="77777777" w:rsidTr="00084DCF">
        <w:tc>
          <w:tcPr>
            <w:tcW w:w="1612" w:type="pct"/>
          </w:tcPr>
          <w:p w14:paraId="01053C26" w14:textId="0B364857" w:rsidR="008F043C"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Достижения и кризисы социалистического мира «Реальный социализм»</w:t>
            </w:r>
          </w:p>
        </w:tc>
        <w:tc>
          <w:tcPr>
            <w:tcW w:w="3388" w:type="pct"/>
          </w:tcPr>
          <w:p w14:paraId="40E13F24" w14:textId="7607257E" w:rsidR="008F043C" w:rsidRPr="0035460D" w:rsidRDefault="00DA7246" w:rsidP="0035460D">
            <w:pPr>
              <w:jc w:val="both"/>
              <w:rPr>
                <w:rFonts w:ascii="Times New Roman" w:hAnsi="Times New Roman" w:cs="Times New Roman"/>
                <w:sz w:val="24"/>
                <w:szCs w:val="24"/>
              </w:rPr>
            </w:pPr>
            <w:r w:rsidRPr="0035460D">
              <w:rPr>
                <w:rFonts w:ascii="Times New Roman" w:hAnsi="Times New Roman" w:cs="Times New Roman"/>
                <w:sz w:val="24"/>
                <w:szCs w:val="24"/>
              </w:rPr>
              <w:t>. Волнения в ГДР в 1953 г. ХХ съезд КПСС. Кризисы и восстания в Польше и Венгрии в 1956 г. «Пражская весна» 1968 г. и ее подавление. Движение «Солидарность» в Польше. Югославская модель социализма. Разрыв отношений Албании с СССР. Строительство социализма в Китае. Мао Цзэдун и маоизм. «Культурная революция». Рыночные реформы в Китае. Коммунистический режим в Северной Корее. Полпотовский режим в Камбодже. Перестройка в СССР и «новое мышление». Экономические и политические последствия реформ в Китае. Антикоммунистические революции в Восточной Европе. Распад Варшавского договора, СЭВ и СССР. Воссоздание независимых государств Балтии. Общие черты демократических преобразований. Изменение политической карты мира. Распад Югославии и войны на Балканах. Агрессия НАТО против Югославии.</w:t>
            </w:r>
          </w:p>
        </w:tc>
      </w:tr>
      <w:tr w:rsidR="008F043C" w:rsidRPr="0035460D" w14:paraId="72526F03" w14:textId="77777777" w:rsidTr="00084DCF">
        <w:tc>
          <w:tcPr>
            <w:tcW w:w="1612" w:type="pct"/>
          </w:tcPr>
          <w:p w14:paraId="65A0F7A4" w14:textId="30CF0BC1" w:rsidR="008F043C"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Латинская Америка в 1950– 1990-е гг.</w:t>
            </w:r>
          </w:p>
        </w:tc>
        <w:tc>
          <w:tcPr>
            <w:tcW w:w="3388" w:type="pct"/>
          </w:tcPr>
          <w:p w14:paraId="6B4933BB" w14:textId="336E7D70" w:rsidR="008F043C" w:rsidRPr="0035460D" w:rsidRDefault="002B5C10" w:rsidP="0035460D">
            <w:pPr>
              <w:jc w:val="both"/>
              <w:rPr>
                <w:rFonts w:ascii="Times New Roman" w:hAnsi="Times New Roman" w:cs="Times New Roman"/>
                <w:sz w:val="24"/>
                <w:szCs w:val="24"/>
              </w:rPr>
            </w:pPr>
            <w:r w:rsidRPr="0035460D">
              <w:rPr>
                <w:rFonts w:ascii="Times New Roman" w:hAnsi="Times New Roman" w:cs="Times New Roman"/>
                <w:sz w:val="24"/>
                <w:szCs w:val="24"/>
              </w:rPr>
              <w:t>Положение стран Латинской Америки в середине ХХ века. Аграрные реформы и импортзамещающая индустриализация. Революция на Кубе. Социалистические движения в Латинской Америке. «Аргентинский парадокс». Экономические успехи и неудачи латиноамериканских стран. Диктатуры и демократизация в Южной Америке. Революции и гражданские войны в Центральной Америке</w:t>
            </w:r>
          </w:p>
        </w:tc>
      </w:tr>
      <w:tr w:rsidR="00DA7246" w:rsidRPr="0035460D" w14:paraId="17B74746" w14:textId="77777777" w:rsidTr="00084DCF">
        <w:tc>
          <w:tcPr>
            <w:tcW w:w="1612" w:type="pct"/>
          </w:tcPr>
          <w:p w14:paraId="7716E4FF" w14:textId="7A49008A" w:rsidR="00DA7246"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Страны Азии и Африки в 1940– 1990-е гг</w:t>
            </w:r>
          </w:p>
        </w:tc>
        <w:tc>
          <w:tcPr>
            <w:tcW w:w="3388" w:type="pct"/>
          </w:tcPr>
          <w:p w14:paraId="445BFAF4" w14:textId="62733F1C" w:rsidR="00DA7246" w:rsidRPr="0035460D" w:rsidRDefault="002B5C1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Колониальное общество. Роль итогов войны в подъеме антиколониальных движений в Тропической и Южной Африке. Крушение колониальной системы и ее последствия. Выбор пути развития. Попытки создания демократии и возникновение диктатур в Африке. Система апартеида на юге Африки. Страны социалистической ориентации. Конфликт на Африканском Роге. Этнические конфликты в Африке. Арабские страны и возникновение государства Израиль. Антиимпериалистическое движение в Иране. Суэцкий конфликт. Арабо-израильские войны и попытки урегулирования на Ближнем Востоке. Палестинская </w:t>
            </w:r>
            <w:r w:rsidRPr="0035460D">
              <w:rPr>
                <w:rFonts w:ascii="Times New Roman" w:hAnsi="Times New Roman" w:cs="Times New Roman"/>
                <w:sz w:val="24"/>
                <w:szCs w:val="24"/>
              </w:rPr>
              <w:lastRenderedPageBreak/>
              <w:t>проблема. Модернизация в Турции и Иране. Исламская революция в Иране. Кризис в Персидском заливе и войны в Ираке. Обретение независимости странами Южной Азии. Д. Неру и его преобразования. Конфронтация между Индией и Пакистаном, Индией и КНР. Реформы И. Ганди. Индия в конце ХХ в. Индонезия при Сукарно и Сухарто. Страны Юго-Восточной Азии после войны в Индокитае. Япония после Второй мировой войны. Восстановление суверенитета Японии. Проблема Курильских островов. Японское экономическое чудо. Кризис японского общества. Развитие Южной Кореи. «Тихоокеанские драконы»</w:t>
            </w:r>
          </w:p>
        </w:tc>
      </w:tr>
      <w:tr w:rsidR="00DA7246" w:rsidRPr="0035460D" w14:paraId="109C9223" w14:textId="77777777" w:rsidTr="00084DCF">
        <w:tc>
          <w:tcPr>
            <w:tcW w:w="1612" w:type="pct"/>
          </w:tcPr>
          <w:p w14:paraId="38B25533" w14:textId="15EC9B12" w:rsidR="00DA7246"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Современный мир Глобализация конца ХХ – начала XXI вв</w:t>
            </w:r>
          </w:p>
        </w:tc>
        <w:tc>
          <w:tcPr>
            <w:tcW w:w="3388" w:type="pct"/>
          </w:tcPr>
          <w:p w14:paraId="2C7B4897" w14:textId="404E4652" w:rsidR="00DA7246" w:rsidRPr="0035460D" w:rsidRDefault="002B5C10" w:rsidP="0035460D">
            <w:pPr>
              <w:jc w:val="both"/>
              <w:rPr>
                <w:rFonts w:ascii="Times New Roman" w:hAnsi="Times New Roman" w:cs="Times New Roman"/>
                <w:sz w:val="24"/>
                <w:szCs w:val="24"/>
              </w:rPr>
            </w:pPr>
            <w:r w:rsidRPr="0035460D">
              <w:rPr>
                <w:rFonts w:ascii="Times New Roman" w:hAnsi="Times New Roman" w:cs="Times New Roman"/>
                <w:sz w:val="24"/>
                <w:szCs w:val="24"/>
              </w:rPr>
              <w:t>. Информационная революция, Интернет. Экономические кризисы 1998 и 2008 гг. Успехи и трудности интеграционных процессов в Европе, Евразии, Тихоокеанском и Атлантическом регионах. Изменение системы международных отношений. Модернизационные процессы в странах Азии. Рост влияния Китая на международной арене. Демократический и левый повороты в Южной Америке. Международный терроризм. Война в Ираке. «Цветные революции». «Арабская весна» и ее последствия. 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w:t>
            </w:r>
          </w:p>
        </w:tc>
      </w:tr>
      <w:tr w:rsidR="00DA7246" w:rsidRPr="0035460D" w14:paraId="3C447B2A" w14:textId="77777777" w:rsidTr="00084DCF">
        <w:tc>
          <w:tcPr>
            <w:tcW w:w="1612" w:type="pct"/>
          </w:tcPr>
          <w:p w14:paraId="34FBA407" w14:textId="41CDDF63" w:rsidR="00DA7246"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ИСТОРИЯ РОССИИ Апогей и кризис советской системы. 1945–1991 гг.</w:t>
            </w:r>
          </w:p>
        </w:tc>
        <w:tc>
          <w:tcPr>
            <w:tcW w:w="3388" w:type="pct"/>
          </w:tcPr>
          <w:p w14:paraId="34D075D0" w14:textId="0D604899" w:rsidR="00DA7246" w:rsidRPr="0035460D" w:rsidRDefault="002B5C1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«Поздний сталинизм» (1945– 1953) 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Эйфория Победы. Разруха. Обострение жилищной проблемы. Демобилизация армии. Социальная адаптация фронтовиков. Положение семей «пропавших без вести» фронтовиков. Репатриация. Рост беспризорности и решение проблем послевоенного детства. Рост преступности. 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Помощь не затронутых войной национальных республик в восстановлении западных регионов СССР. Репарации, их размеры и значение дляэкономики. Советский «атомный проект», его успехи и его значение. Начало гонки вооружений. Положение на послевоенном потребительском рынке. Колхозный рынок. Государственная и коммерческая торговля. Голод 1946–1947 гг. Денежная реформа и отмена карточной системы (1947 г.). 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Т.Д. Лысенко и «лысенковщина». Сохранение на период восстановления разрушенного хозяйства трудового законодательства военного времени. Союзный центр и национальные регионы: проблемы взаимоотношений. Положение в «старых» и «новых» республиках. Рост влияния СССР на международной арене. Первые шаги 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w:t>
            </w:r>
            <w:r w:rsidRPr="0035460D">
              <w:rPr>
                <w:rFonts w:ascii="Times New Roman" w:hAnsi="Times New Roman" w:cs="Times New Roman"/>
                <w:sz w:val="24"/>
                <w:szCs w:val="24"/>
              </w:rPr>
              <w:lastRenderedPageBreak/>
              <w:t>демократии». Создание Совета экономической взаимопомощи. Конфликт с Югославией. Коминформбюро. Организация Североатлантического договора (НАТО). Создание Организации Варшавского договора. Война в Корее. И.В. Сталин в оценках современников и историков.</w:t>
            </w:r>
          </w:p>
        </w:tc>
      </w:tr>
      <w:tr w:rsidR="00DA7246" w:rsidRPr="0035460D" w14:paraId="03A8D624" w14:textId="77777777" w:rsidTr="00084DCF">
        <w:tc>
          <w:tcPr>
            <w:tcW w:w="1612" w:type="pct"/>
          </w:tcPr>
          <w:p w14:paraId="2EAD52F0" w14:textId="73CE7238" w:rsidR="00DA7246" w:rsidRPr="0035460D" w:rsidRDefault="00992697" w:rsidP="0035460D">
            <w:pPr>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«Оттепель»: середина 1950-х – первая половина 1960-</w:t>
            </w:r>
            <w:r w:rsidRPr="0035460D">
              <w:rPr>
                <w:rFonts w:ascii="Times New Roman" w:hAnsi="Times New Roman" w:cs="Times New Roman"/>
                <w:sz w:val="24"/>
                <w:szCs w:val="24"/>
              </w:rPr>
              <w:t>х</w:t>
            </w:r>
          </w:p>
        </w:tc>
        <w:tc>
          <w:tcPr>
            <w:tcW w:w="3388" w:type="pct"/>
          </w:tcPr>
          <w:p w14:paraId="4A5395DB" w14:textId="03D8646C" w:rsidR="00DA7246" w:rsidRPr="0035460D" w:rsidRDefault="002B5C10" w:rsidP="0035460D">
            <w:pPr>
              <w:jc w:val="both"/>
              <w:rPr>
                <w:rFonts w:ascii="Times New Roman" w:hAnsi="Times New Roman" w:cs="Times New Roman"/>
                <w:sz w:val="24"/>
                <w:szCs w:val="24"/>
              </w:rPr>
            </w:pPr>
            <w:r w:rsidRPr="0035460D">
              <w:rPr>
                <w:rFonts w:ascii="Times New Roman" w:hAnsi="Times New Roman" w:cs="Times New Roman"/>
                <w:sz w:val="24"/>
                <w:szCs w:val="24"/>
              </w:rPr>
              <w:t>Смерть Сталина и настроения в обществе. Смена политического курса.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Начало критики сталинизма. XX съезд КПСС и разоблачение «культа личности» Сталина. Реакция на доклад Хрущева в стране и мире. Частичная десталинизация: содержание и противоречия. Внутрипартийная демократизация.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Попытка отстранения Н.С. Хрущева от власти в 1957 г. «Антипартийная группа». Утверждение единоличной власти Хрущева. 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Поэтические вечера в Политехническом музее. Образование и наука. Приоткрытие «железного занавеса». Всемирный фестиваль молодежи и студентов 1957 г. Популярные формы досуга. Развитие внутреннего и международного туризма. Учреждение Московского кинофестиваля. Роль телевидения в жизни общества. Легитимация моды и попытки создания «советской моды». Неофициальная культура. Неформальные формы общественной жизни: «кафе» и «кухни». «Стиляги». Хрущев и интеллигенция. Антирелигиозные кампании. Гонения на церковь. Диссиденты. Самиздат и «тамиздат». Социально-экономическое развитие. Экономическое развитие СССР. «Догнать и перегнать Америку». Попытки решения продовольственной проблемы. Освоение целинных земель. Научно-техническая революция в СССР. Перемены в научно-технической политике.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Первые советские ЭВМ. Появление гражданской реактивной авиации. Влияние НТР на перемены в</w:t>
            </w:r>
            <w:r w:rsidR="00992697"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повседневной жизни людей. 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 Расширение системы ведомственных НИИ. ХХII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Движение к «государству благосостояния»: мировой тренд и специфика советского «социального государства». Общественные фонды </w:t>
            </w:r>
            <w:r w:rsidRPr="0035460D">
              <w:rPr>
                <w:rFonts w:ascii="Times New Roman" w:hAnsi="Times New Roman" w:cs="Times New Roman"/>
                <w:sz w:val="24"/>
                <w:szCs w:val="24"/>
              </w:rPr>
              <w:lastRenderedPageBreak/>
              <w:t>потребления. Пенсионная реформа. Массовое жилищное строительство. «Хрущевки». Рост доходов населения и дефицит товаров народного потребления. Внешняя политика. Новый курс советской внешней политики: от конфронтации к диалогу. Поиски нового международного имиджа страны.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власти. Ново</w:t>
            </w:r>
            <w:r w:rsidR="00992697" w:rsidRPr="0035460D">
              <w:rPr>
                <w:rFonts w:ascii="Times New Roman" w:hAnsi="Times New Roman" w:cs="Times New Roman"/>
                <w:sz w:val="24"/>
                <w:szCs w:val="24"/>
              </w:rPr>
              <w:t xml:space="preserve"> </w:t>
            </w:r>
            <w:r w:rsidRPr="0035460D">
              <w:rPr>
                <w:rFonts w:ascii="Times New Roman" w:hAnsi="Times New Roman" w:cs="Times New Roman"/>
                <w:sz w:val="24"/>
                <w:szCs w:val="24"/>
              </w:rPr>
              <w:t>черкасские события. Смещение Н.С. Хрущева и приход к власти Л.И. Брежнева. Оценка Хрущева и его реформ современниками и историками. Наш край в 1953–1964 гг.</w:t>
            </w:r>
          </w:p>
        </w:tc>
      </w:tr>
      <w:tr w:rsidR="00DA7246" w:rsidRPr="0035460D" w14:paraId="0BA629CD" w14:textId="77777777" w:rsidTr="00084DCF">
        <w:tc>
          <w:tcPr>
            <w:tcW w:w="1612" w:type="pct"/>
          </w:tcPr>
          <w:p w14:paraId="4F97903D" w14:textId="517A14AF" w:rsidR="00DA7246" w:rsidRPr="0035460D" w:rsidRDefault="0041335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Советское общество в середине 1960-х – начале 1980-х</w:t>
            </w:r>
          </w:p>
        </w:tc>
        <w:tc>
          <w:tcPr>
            <w:tcW w:w="3388" w:type="pct"/>
          </w:tcPr>
          <w:p w14:paraId="04855F50" w14:textId="502FB686" w:rsidR="00DA7246" w:rsidRPr="0035460D" w:rsidRDefault="002B5C1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Приход к власти Л.И. Брежнева: его окружение и смена политического курса. Поиски идеологических ориентиров.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 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монополизм. Замедление темпов развития. Исчерпание потенциала экстенсивной индустриальной модели. Новые попытки реформирования экономики. Рост масштабов и роли ВПК. Трудности развития агропромышленного комплекса. Советские научные и технические приоритеты. МГУ им М.В. Ломоносова. Академия наук СССР. Новосибирский Академгородок. Замедление научно-технического прогресса в СССР. Отставание от Запада в производительности труда. «Лунная гонка» с США. Успехи в математике. Создание топливно-энергетического комплекса (ТЭК). 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Трудовые конфликты и проблема поиска эффективной системы производственной мотивации. Отношение к общественной собственности. «Несуны». Потребительские тенденции в советском обществе. Дефицит и очереди. Идейная и духовная жизнь советского общества. Развитие физкультурыи спорта в СССР. Олимпийские игры 1980 г. в Москве. Литература и искусство: поиски новых путей. Авторское кино. Авангардное искусство. Неформалы (КСП, движение КВН и др.). Диссидентский вызов. Первые правозащитные выступления. А.Д. Сахаров и А.И. Солженицын. Религиозные искания. Национальные движения. Борьба с инакомыслием. Судебные процессы. Цензура и самиздат. Внешняя политика. Новые вызовы внешнего мира. Между разрядкой и конфронтацией. Возрастание международной напряженности. «Холодная война» и мировые конфликты. «Доктрина Брежнева». «Пражская весна» и снижение </w:t>
            </w:r>
            <w:r w:rsidRPr="0035460D">
              <w:rPr>
                <w:rFonts w:ascii="Times New Roman" w:hAnsi="Times New Roman" w:cs="Times New Roman"/>
                <w:sz w:val="24"/>
                <w:szCs w:val="24"/>
              </w:rPr>
              <w:lastRenderedPageBreak/>
              <w:t>международного авторитета СССР. Конфликт с Китаем. Достижение военно-стратегического паритета с США. Политика «разрядки». Сотрудничество с США в области освоения космоса.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Л.И. Брежнев в оценках современников и историков. Наш край в 1964–1985 гг</w:t>
            </w:r>
          </w:p>
        </w:tc>
      </w:tr>
      <w:tr w:rsidR="00DA7246" w:rsidRPr="0035460D" w14:paraId="204E4A29" w14:textId="77777777" w:rsidTr="00084DCF">
        <w:tc>
          <w:tcPr>
            <w:tcW w:w="1612" w:type="pct"/>
          </w:tcPr>
          <w:p w14:paraId="332D9818" w14:textId="4B4E5530" w:rsidR="00DA7246" w:rsidRPr="0035460D" w:rsidRDefault="0041335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Политика «перестройки». Распад СССР (1985–1991)</w:t>
            </w:r>
          </w:p>
        </w:tc>
        <w:tc>
          <w:tcPr>
            <w:tcW w:w="3388" w:type="pct"/>
          </w:tcPr>
          <w:p w14:paraId="7730A59C" w14:textId="4BA31AF7" w:rsidR="00DA7246" w:rsidRPr="0035460D" w:rsidRDefault="002B5C1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Появление коммерческих банков. Принятие закона о приватизации государственных предприятий. Гласность и плюрализм мнений. Политизация жизни и подъем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Концепция социализма «с человеческим лицом». Вторая волна десталинизации. История страны как фактор политической жизни. Отношение к войне в Афганистане. Неформальные политические объединения. «Новое мышление» Горбачева.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М.С. Горбачеву и его внешнеполитическим инициативам внутри 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Образование оппозиционной Межрегиональной депутатской группы. Демократы «первой волны», их лидеры и программы. Раскол в КПСС. Подъем национальных движений, нагнетание националистических и сепаратистских настроений. Проблема Нагорного Карабаха и попытки ее решения руководством СССР. Обострение межнационального противостояния: Закавказье, Прибалтика, Украина, Молдавия. Позиция республиканских лидеров и национальных элит. Последний этап «перестройки»: 1990–1991 гг. Отмена 6-й статьи Конституции СССР о руководящей роли КПСС. Становлениемногопартийности. Кризис в КПСС и создание Коммунистической партии РСФСР. Первый съезд народных депутатов РСФСР и его решения. Б.Н. Ельцин – единый лидер демократических сил. Противостояние союзной (Горбачев) и российской (Ельцин) власти. Введение поста президента и избрание М.С. Горбачева Президентом СССР. </w:t>
            </w:r>
            <w:r w:rsidRPr="0035460D">
              <w:rPr>
                <w:rFonts w:ascii="Times New Roman" w:hAnsi="Times New Roman" w:cs="Times New Roman"/>
                <w:sz w:val="24"/>
                <w:szCs w:val="24"/>
              </w:rPr>
              <w:lastRenderedPageBreak/>
              <w:t>Учреждение в РСФСР Конституционного суда и складывание системы разделения властей. Дестабилизирующая роль «войны законов» (союзного и республиканского законодательства). Углубление политического кризиса. Усиление центробежных тенденций и угрозы распада СССР. Провозглашение независимости Литвой, Эстонией и Латвией. Ситуация на Северном Кавказе. Декларация о государственном суверенитете РСФСР. Дискуссии о путях обновлении Союза ССР. План «автономизации» – предоставления автономиям статуса союзных республик. Ново-Огаревский процесс и попытки подписания нового Союзного договора. «Парад суверенитетов». Референдум о сохранении СССР и введении поста президента РСФСР. Избрание Б.Н. Ельцина президентом РСФСР. Превращение экономического кризиса в стране в ведущий политический фактор. Нарастание разбалансированности в экономике. Государственный и коммерческий секторы. Конверсия оборонных предприятий. Введение карточной системы снабжения. Реалии 1991 г.: конфискационная денежная реформа, трехкратное повышение государственных цен, пустые полки магазинов и усталость населения от усугубляющихся проблем на потребительском рынке. Принятие принципиального решения об отказе от плановодирективной экономики и переходе к рынку.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 Августовский политический кризис 1991 г. Планы ГКЧП и защитники Белого дома. Победа Ельцина. Ослабление союзной власти и влияния Горбачева. Распад КПСС. Ликвидация союзного правительства и центральных органов управления, включая КГБ СССР. Референдум о независимости Украины. Оформление фактического распада СССР и создание СНГ (Беловежское и Алма-Атинское соглашения). Реакция мирового сообщества на распад СССР. Решение проблемы советского ядерного оружия. Россия как преемник СССР на международной арене. Горбачев, Ельцин и «перестройка» в общественном сознании. М.С. Горбачев в оценках современников и историков. Наш край в 1985–1991 гг</w:t>
            </w:r>
          </w:p>
        </w:tc>
      </w:tr>
      <w:tr w:rsidR="00DA7246" w:rsidRPr="0035460D" w14:paraId="079434CC" w14:textId="77777777" w:rsidTr="00084DCF">
        <w:tc>
          <w:tcPr>
            <w:tcW w:w="1612" w:type="pct"/>
          </w:tcPr>
          <w:p w14:paraId="60CF534B" w14:textId="3D20F18B" w:rsidR="00DA7246"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Российская Федерация в 1992– 2012 гг</w:t>
            </w:r>
          </w:p>
        </w:tc>
        <w:tc>
          <w:tcPr>
            <w:tcW w:w="3388" w:type="pct"/>
          </w:tcPr>
          <w:p w14:paraId="0CBB46B5" w14:textId="29B26D89" w:rsidR="00DA7246" w:rsidRPr="0035460D" w:rsidRDefault="002B5C10" w:rsidP="0035460D">
            <w:pPr>
              <w:jc w:val="both"/>
              <w:rPr>
                <w:rFonts w:ascii="Times New Roman" w:hAnsi="Times New Roman" w:cs="Times New Roman"/>
                <w:sz w:val="24"/>
                <w:szCs w:val="24"/>
              </w:rPr>
            </w:pPr>
            <w:r w:rsidRPr="0035460D">
              <w:rPr>
                <w:rFonts w:ascii="Times New Roman" w:hAnsi="Times New Roman" w:cs="Times New Roman"/>
                <w:sz w:val="24"/>
                <w:szCs w:val="24"/>
              </w:rPr>
              <w:t>. Становление новой России (1992–1999) Б.Н. Ельцин и его окружение. Общественная поддержка курса реформ. Взаимодействие ветвей власти на первом этапе преобразований. Предоставление Б.Н. Ельцину дополнительных полномочий для успешного проведения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Долларизация экономики.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Особенности осуществления реформ в регионах России. От сотрудничества к противостоянию исполнительной и законодательной власти в 1992–1993 гг. Решение Конституционного суда РФ по «делу КПСС». Нарастание политико-конституционного кризиса в условиях ухудшения экономической ситуации. Апрельский</w:t>
            </w:r>
            <w:r w:rsidR="00BC6903" w:rsidRPr="0035460D">
              <w:rPr>
                <w:rFonts w:ascii="Times New Roman" w:hAnsi="Times New Roman" w:cs="Times New Roman"/>
                <w:sz w:val="24"/>
                <w:szCs w:val="24"/>
              </w:rPr>
              <w:t xml:space="preserve">референдум </w:t>
            </w:r>
            <w:r w:rsidR="00BC6903" w:rsidRPr="0035460D">
              <w:rPr>
                <w:rFonts w:ascii="Times New Roman" w:hAnsi="Times New Roman" w:cs="Times New Roman"/>
                <w:sz w:val="24"/>
                <w:szCs w:val="24"/>
              </w:rPr>
              <w:lastRenderedPageBreak/>
              <w:t xml:space="preserve">1993 г. – попытка правового разрешения политического кризиса. Указ Б.Н. Ельцина № 1400 и его оценка Конституционным судом. Возможность мирного выхода из политического кризиса. «Нулевой вариант». Позиция регионов. Посреднические усилия Русской православной церкви. Трагические события осени 1993 г. в Москве. Обстрел Белого дома. Последующее решение об амнистии участников октябрьских событий 1993 г. Всенародное голосование (плебисцит) по проекту Конституции России 1993 года. Ликвидация Советов и создание новой системы государственного устройства. Принятие Конституции России 1993 года и ее значение. Полномочия президента как главы государства и гаранта Конституции. Становление российского парламентаризма. Разделение властей. Проблемы построения федеративного государства. Утверждение государственной символики. Итоги радикальных преобразований 1992–1993 гг. 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Договор с Татарстаном как способ восстановления федеративных отношений с республикой и восстановления территориальной целостности страны. Взаимоотношения Центра и субъектов Федерации. Опасность исламского фундаментализма. Восстановление конституционного порядка в Чеченской Республике. Корректировка курса реформ и попытки стабилизации экономики. Роль иностранных займов. Проблема сбора налогов и стимулирования инвестиций. Тенденции деиндустриализации и увеличения зависимости экономики от мировых цен на энергоносители. Сегментация экономики на производственный и энергетический секторы. Положение крупного бизнеса и мелкого предпринимательства. Ситуация в российском сельском хозяйстве и увеличение зависимости от экспорта продовольствия. Финансовые пирамиды и залоговые аукционы. Вывод денежных активов из страны. Дефолт 1998 г. и его последствия. Повседневная жизнь и общественные настроения россиян в условиях реформ. Общественные настроения в зеркале социологических исследований. Представления о либерализме и демократии. Проблемы формирования гражданского общества. Свобода СМИ. Свобода предпринимательской деятельности. Возможность выезда за рубеж. Безработица и деятельность профсоюзов. Кризис образования и науки. Социальная поляризация общества и смена ценностных ориентиров. Безработица и детская беспризорность. «Новые русские» и их образ жизни. Решение проблем социально незащищенных слоев. Проблемы русскоязычного населения в бывших республиках СССР. 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Присоединение России к «большой семерке».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w:t>
            </w:r>
            <w:r w:rsidR="00BC6903" w:rsidRPr="0035460D">
              <w:rPr>
                <w:rFonts w:ascii="Times New Roman" w:hAnsi="Times New Roman" w:cs="Times New Roman"/>
                <w:sz w:val="24"/>
                <w:szCs w:val="24"/>
              </w:rPr>
              <w:lastRenderedPageBreak/>
              <w:t>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Президентские выборы 1996 г. Политтехнологии. «Семибанкирщина». «Олигархический» капитализм. ПравительстваВ.С. Черномырдина и Е.М. Примакова. Обострение ситуации на Северном Кавказе. Вторжение террористических группировок с территории Чечни в Дагестан. Выборы в Государственную Думу 1999 г. Добровольная отставка Б.Н. Ельцина. Б.Н. Ельцин в оценках современников и историков. Наш край в 1992–1999 гг.</w:t>
            </w:r>
          </w:p>
        </w:tc>
      </w:tr>
      <w:tr w:rsidR="002B5C10" w:rsidRPr="0035460D" w14:paraId="17964CBC" w14:textId="77777777" w:rsidTr="00084DCF">
        <w:tc>
          <w:tcPr>
            <w:tcW w:w="1612" w:type="pct"/>
          </w:tcPr>
          <w:p w14:paraId="293D31CF" w14:textId="58E0138D" w:rsidR="002B5C10"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Россия в 2000-е: вызовы времени и задачи модернизации</w:t>
            </w:r>
          </w:p>
        </w:tc>
        <w:tc>
          <w:tcPr>
            <w:tcW w:w="3388" w:type="pct"/>
          </w:tcPr>
          <w:p w14:paraId="2BAC99D5" w14:textId="1002DCDF" w:rsidR="002B5C10" w:rsidRPr="0035460D" w:rsidRDefault="00BC690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Политические и экономические приоритеты. Первое и второе президентства В.В. Путина. Президентство Д.А. Медведева. Президентские выборы 2012 г. Избрание В.В. Путина президентом. Государственная Дума. Многопартийность. Политические партии и электорат. Федерализм и сепаратизм. Восстановление единого правового пространства страны. Разграничение властных полномочий центра и регионов. Террористическая угроза. Построение вертикали власти и гражданское общество. Стратегия развития страны. Экономическое развитие в 2000-е годы. Финансовое положение. Рыночная экономика и монополии. Экономический подъем 1999–2007 гг. и кризис 2008 г. Структура экономики, роль нефтегазового сектора и задачи инновационного развития. Сельское хозяйство. Россия в системе мировой рыночной экономики. Человек и общество в конце XX – начале XXI 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и науки и его результаты. Особенности развития культуры. Демографическая статистика.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Олимпийские и паралимпийские зимние игры 2014 г. в Сочи. Повседневная жизнь. Качество, уровень жизни и размеры доходов разных слоев населения. Общественные представления и ожидания в зеркале социологии.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Внешняя политика в конце XX – начале XXI в. Внешнеполитический курс В.В.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 терроризмом и в урегулировании локальных конфликтов. Центробежные и партнерские тенденции в СНГ. СНГ и ЕврАзЭС. Отношения с США и Евросоюзом. Вступление России в Совет Европы. Деятельность «большой двадцатки». Переговоры о вступлении в ВТО. Дальневосточное и другие направления политики России. Культура и наука России в конце XX – начале XXI в. Повышение </w:t>
            </w:r>
            <w:r w:rsidRPr="0035460D">
              <w:rPr>
                <w:rFonts w:ascii="Times New Roman" w:hAnsi="Times New Roman" w:cs="Times New Roman"/>
                <w:sz w:val="24"/>
                <w:szCs w:val="24"/>
              </w:rPr>
              <w:lastRenderedPageBreak/>
              <w:t>общественной роли СМИ как «четвертой власти». Коммерциализация культуры. Ведущие тенденции в развитии образования и науки. Система платного образования. Сокращение финансирования науки, падение престижа научного труда. «Утечка мозгов» за рубеж. Основные достижения российских ученых и невостребованность результатов их открытий. Религиозные конфессии и повышение их роли в жизни страны. Предоставление церкви налоговых льгот. 186 Передача государством зданий и предметов культа для религиозных нужд.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 Наш край в 2000-2012 гг.</w:t>
            </w:r>
          </w:p>
        </w:tc>
      </w:tr>
    </w:tbl>
    <w:p w14:paraId="2BFA0A67" w14:textId="62CCD334" w:rsidR="00681FAC" w:rsidRPr="0035460D" w:rsidRDefault="00084DCF" w:rsidP="00084DCF">
      <w:pPr>
        <w:ind w:left="360"/>
        <w:jc w:val="center"/>
        <w:rPr>
          <w:rFonts w:ascii="Times New Roman" w:hAnsi="Times New Roman" w:cs="Times New Roman"/>
          <w:b/>
          <w:bCs/>
          <w:sz w:val="24"/>
          <w:szCs w:val="24"/>
        </w:rPr>
      </w:pPr>
      <w:r w:rsidRPr="0035460D">
        <w:rPr>
          <w:rFonts w:ascii="Times New Roman" w:hAnsi="Times New Roman" w:cs="Times New Roman"/>
          <w:b/>
          <w:bCs/>
          <w:sz w:val="24"/>
          <w:szCs w:val="24"/>
        </w:rPr>
        <w:lastRenderedPageBreak/>
        <w:t>ГЕОГРАФИЯ</w:t>
      </w:r>
    </w:p>
    <w:tbl>
      <w:tblPr>
        <w:tblStyle w:val="a4"/>
        <w:tblW w:w="5000" w:type="pct"/>
        <w:tblLook w:val="04A0" w:firstRow="1" w:lastRow="0" w:firstColumn="1" w:lastColumn="0" w:noHBand="0" w:noVBand="1"/>
      </w:tblPr>
      <w:tblGrid>
        <w:gridCol w:w="4539"/>
        <w:gridCol w:w="5656"/>
      </w:tblGrid>
      <w:tr w:rsidR="00681FAC" w:rsidRPr="0035460D" w14:paraId="5FB8A8D2" w14:textId="77777777" w:rsidTr="00084DCF">
        <w:tc>
          <w:tcPr>
            <w:tcW w:w="2226" w:type="pct"/>
          </w:tcPr>
          <w:p w14:paraId="326DD48E"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раздела</w:t>
            </w:r>
          </w:p>
        </w:tc>
        <w:tc>
          <w:tcPr>
            <w:tcW w:w="2774" w:type="pct"/>
          </w:tcPr>
          <w:p w14:paraId="3A801BD6"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Содержание</w:t>
            </w:r>
          </w:p>
        </w:tc>
      </w:tr>
      <w:tr w:rsidR="00681FAC" w:rsidRPr="0035460D" w14:paraId="3DB60875" w14:textId="77777777" w:rsidTr="00084DCF">
        <w:tc>
          <w:tcPr>
            <w:tcW w:w="2226" w:type="pct"/>
          </w:tcPr>
          <w:p w14:paraId="4A317673"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География в современном мире</w:t>
            </w:r>
          </w:p>
        </w:tc>
        <w:tc>
          <w:tcPr>
            <w:tcW w:w="2774" w:type="pct"/>
          </w:tcPr>
          <w:p w14:paraId="669A04C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Система географических наук География — наука, изучающая пространство. География: от сбора фактов — к поиску закономерностей. Место географии в системе наук. И. Кант и классификация наук (сущностные, хорологические и хронологические). Задачи географии. Карьера с географией. Возможности, которые даёт география для жизни и работы. Структура географической науки. Основные теории и концепции. Пространство как объект изучения географии. Роль ресурсных факторов в экономическом развитии. Основные теории и концепции физической и экономической географии. Новое время — новые задачи географии</w:t>
            </w:r>
          </w:p>
        </w:tc>
      </w:tr>
      <w:tr w:rsidR="00681FAC" w:rsidRPr="0035460D" w14:paraId="55A96C30" w14:textId="77777777" w:rsidTr="00084DCF">
        <w:tc>
          <w:tcPr>
            <w:tcW w:w="2226" w:type="pct"/>
          </w:tcPr>
          <w:p w14:paraId="0B6F32E5"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Методы географических исследований</w:t>
            </w:r>
          </w:p>
        </w:tc>
        <w:tc>
          <w:tcPr>
            <w:tcW w:w="2774" w:type="pct"/>
          </w:tcPr>
          <w:p w14:paraId="44002C1F"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Традиционные методы географических исследований — экспедиционный, картографический, описательный. Карта — альфа и омега географии. Географические законы и модели: концепции экологической и физической географии. Законы физической и экономической (общественной) географии. Модель Тюнена — первая теоретическая модель в географии. Идеальные условия выполнения модели. Закономерности размещения зон различной специализации сельского хозяйства в изолированном государстве. Проявление «колец Тюнена» на локальном, региональном и глобальном уровня. Новейшие методы географических исследований. Геоинформационные системы, системы подспутникового позиционирования, неогеография, геопорталы Google Maps и Google Earth, космический мониторинг Земли, Big Data</w:t>
            </w:r>
          </w:p>
        </w:tc>
      </w:tr>
      <w:tr w:rsidR="00681FAC" w:rsidRPr="0035460D" w14:paraId="3CC5CF20" w14:textId="77777777" w:rsidTr="00084DCF">
        <w:tc>
          <w:tcPr>
            <w:tcW w:w="2226" w:type="pct"/>
          </w:tcPr>
          <w:p w14:paraId="5FA85FDA"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Политическая карта мира: государства и границы</w:t>
            </w:r>
          </w:p>
        </w:tc>
        <w:tc>
          <w:tcPr>
            <w:tcW w:w="2774" w:type="pct"/>
          </w:tcPr>
          <w:p w14:paraId="5972160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b/>
                <w:bCs/>
                <w:sz w:val="24"/>
                <w:szCs w:val="24"/>
              </w:rPr>
              <w:t>Тема 1.</w:t>
            </w:r>
            <w:r w:rsidRPr="0035460D">
              <w:rPr>
                <w:rFonts w:ascii="Times New Roman" w:hAnsi="Times New Roman" w:cs="Times New Roman"/>
                <w:sz w:val="24"/>
                <w:szCs w:val="24"/>
              </w:rPr>
              <w:t xml:space="preserve"> Объекты политической карты мира Формирование современной политической карты мира. Изменения на политической карте мира в конце ХХ — начале XXI в. </w:t>
            </w:r>
            <w:r w:rsidRPr="0035460D">
              <w:rPr>
                <w:rFonts w:ascii="Times New Roman" w:hAnsi="Times New Roman" w:cs="Times New Roman"/>
                <w:b/>
                <w:bCs/>
                <w:sz w:val="24"/>
                <w:szCs w:val="24"/>
              </w:rPr>
              <w:t>Раздел 2</w:t>
            </w:r>
            <w:r w:rsidRPr="0035460D">
              <w:rPr>
                <w:rFonts w:ascii="Times New Roman" w:hAnsi="Times New Roman" w:cs="Times New Roman"/>
                <w:sz w:val="24"/>
                <w:szCs w:val="24"/>
              </w:rPr>
              <w:t xml:space="preserve">. Среда обитания человека, природные условия, ресурсы и их использование. Объекты политической карты мира. Независимые государства. Основные черты независимых государств. Монархии и республики. </w:t>
            </w:r>
            <w:r w:rsidRPr="0035460D">
              <w:rPr>
                <w:rFonts w:ascii="Times New Roman" w:hAnsi="Times New Roman" w:cs="Times New Roman"/>
                <w:sz w:val="24"/>
                <w:szCs w:val="24"/>
              </w:rPr>
              <w:lastRenderedPageBreak/>
              <w:t xml:space="preserve">Государства в составе Содружества (Содружества Наций, Британского содружества). Формы государственного устройства и правления. Шарль Монтексьё о зависимости формы государственного правления от климата и размеров страны. Унитарные государства и федерации. Конфедерации. Непризнанные и самопровозглашённые государства. Причины появления непризнанных и самопровозглашённых государств, географическое положение. </w:t>
            </w:r>
          </w:p>
          <w:p w14:paraId="08C49AC3"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Международные территории и акватории. Антарктика, открытое море, дно морей и океанов за пределами национальной юрисдикции, комическое пространство, международные реки, проливы, каналы. Территории с неопределённым статусом (нейтральные, арендованные, оккупированные). </w:t>
            </w:r>
          </w:p>
          <w:p w14:paraId="7971DA7E"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Колониальный раздел мира и деколонизация. Виды колониальной зависимости (колония, протекторат, кондоминиум, подмандатные и подопечные территории, доминионы). Деколонизация. Колониальный список ООН. Межгосударственные политические организации. Организация Объединённых Наций: история создания, значение в современноммире.</w:t>
            </w:r>
          </w:p>
          <w:p w14:paraId="1FD801B2"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Генеральная Ассамблея, Совет Безопасности, Экономический и Социальный Совет, Совет по опеке, Международный суд, Секретариат ООН. Миссии ООН по поддержанию мира</w:t>
            </w:r>
          </w:p>
        </w:tc>
      </w:tr>
      <w:tr w:rsidR="00681FAC" w:rsidRPr="0035460D" w14:paraId="69A938E0" w14:textId="77777777" w:rsidTr="00084DCF">
        <w:tc>
          <w:tcPr>
            <w:tcW w:w="2226" w:type="pct"/>
          </w:tcPr>
          <w:p w14:paraId="0BA7C0B7"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Тема 2. Территория и границы государств</w:t>
            </w:r>
          </w:p>
        </w:tc>
        <w:tc>
          <w:tcPr>
            <w:tcW w:w="2774" w:type="pct"/>
          </w:tcPr>
          <w:p w14:paraId="3D98E7E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Мировое хозяйство.</w:t>
            </w:r>
          </w:p>
          <w:p w14:paraId="2E053DF8"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Географическое разделение труда. Отраслевая и территориальная структура мирового хозяйства. Изменение отраслевой структуры. География основных отраслей производственной и непроизводственной сфер. Развитие сферы услуг. Международные отношения. Географические аспекты глобализации. Состав территории государства и государственная граница. Международные правила проведения государственных границ. Естественные рубежи как границы. Государственные границы: сухопутные, морские. Делимитация, демаркация, территориальные воды, прилегающая зона, исключительная экономическая зона, исключительная зона рыболовства. Территориальные споры за выход к морю (к реке). </w:t>
            </w:r>
          </w:p>
          <w:p w14:paraId="1A271DA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Межгосударственные территориальные споры. Претензии на острова, анклавы. Споры из-за территорий, населённых этническими меньшинствами.</w:t>
            </w:r>
          </w:p>
        </w:tc>
      </w:tr>
      <w:tr w:rsidR="00681FAC" w:rsidRPr="0035460D" w14:paraId="7298878B" w14:textId="77777777" w:rsidTr="00084DCF">
        <w:tc>
          <w:tcPr>
            <w:tcW w:w="2226" w:type="pct"/>
          </w:tcPr>
          <w:p w14:paraId="1BF7E5D5"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3. Политическая география и геополитика</w:t>
            </w:r>
          </w:p>
        </w:tc>
        <w:tc>
          <w:tcPr>
            <w:tcW w:w="2774" w:type="pct"/>
          </w:tcPr>
          <w:p w14:paraId="1038EAE8"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Традиционные геополитические теории. Основные понятия геополитики. Талассократия и теллурократия. Карьера — международные отношения. Германская школа геополитики Ф. Ратцель); географические факторы мировой политики ХХ в. «Географическая ось истории» Х. </w:t>
            </w:r>
            <w:r w:rsidRPr="0035460D">
              <w:rPr>
                <w:rFonts w:ascii="Times New Roman" w:hAnsi="Times New Roman" w:cs="Times New Roman"/>
                <w:sz w:val="24"/>
                <w:szCs w:val="24"/>
              </w:rPr>
              <w:lastRenderedPageBreak/>
              <w:t>Маккиндера. Американская школа геополитики. Концепция географического предназначения Германии. Геополитические теории К. Хаусхофера как идейная база немецкой экспансии первой половины ХХ в. Современные геополитические модели. Геополитическая модель С. Коэна, геоэкономика, геополитические коды, концепции мирового порядка, евразийство.</w:t>
            </w:r>
          </w:p>
        </w:tc>
      </w:tr>
      <w:tr w:rsidR="00681FAC" w:rsidRPr="0035460D" w14:paraId="040C9172" w14:textId="77777777" w:rsidTr="00084DCF">
        <w:tc>
          <w:tcPr>
            <w:tcW w:w="2226" w:type="pct"/>
          </w:tcPr>
          <w:p w14:paraId="47603F62"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 xml:space="preserve">Раздел 3. Богатство и бедность: типы стран </w:t>
            </w:r>
          </w:p>
          <w:p w14:paraId="6094C15A" w14:textId="24395AE1"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1 Показатели уровня социального и экономического развития стран мира</w:t>
            </w:r>
          </w:p>
        </w:tc>
        <w:tc>
          <w:tcPr>
            <w:tcW w:w="2774" w:type="pct"/>
          </w:tcPr>
          <w:p w14:paraId="45CA7C3A"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Уровень и тип социально-экономического развития страны. Типологии и классификации стран мира. Показатели типологии (экономические, демографические, качества жизни). Взаимосвязь показателей (прямая, обратная). Отраслевая структура экономики. Соотношение доли сельского хозяйства, промышленности, сферы услуг как показатель уровня развития страны. Структура ВВП для стран различных социально-экономических типов. Валовой национальный доход (ВНД) — основа для классификации стран. С. Кузнец — нобелевский лауреат за разработку методики подсчета ВНД. Паритет покупательной способности валют. Индекс «БигМак». Анаморфированное картографическое изображение. Показатели уровня и качества жизни стран и территорий мира — абсолютные, относительные, индекс человеческого развития. Различия между развитыми и развивающимися странами по комплексу показателей. Источники статистической информации для межстрановых сопоставлений (издания международных организаций — Всемирного банка, ООН, Всемирной торговой организации). Классификации стран и территорий Всемирного банка, Международного валютного фонда. Географические типологии. Группы стран Всемирного банка (классификация по ВНД на душу населения): страны с низким, средним и высоким доходом. Ежегодное изменение классификации. Её практическое использование (при решении вопроса о предоставлении займов и кредитов). Место России в классификации Всемирного банка. Географическое положение групп стран и их характеристика. Многопризнаковые классификации: методика и области применения. Логическая основа классификации, методы отбора ключевых показателей. Методика ранжирования.</w:t>
            </w:r>
          </w:p>
        </w:tc>
      </w:tr>
      <w:tr w:rsidR="00681FAC" w:rsidRPr="0035460D" w14:paraId="2E0322A4" w14:textId="77777777" w:rsidTr="00084DCF">
        <w:tc>
          <w:tcPr>
            <w:tcW w:w="2226" w:type="pct"/>
          </w:tcPr>
          <w:p w14:paraId="713463C1"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2 Типы стран современного мира</w:t>
            </w:r>
          </w:p>
        </w:tc>
        <w:tc>
          <w:tcPr>
            <w:tcW w:w="2774" w:type="pct"/>
          </w:tcPr>
          <w:p w14:paraId="01E3DCCD"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Более развитые и менее развитые страны на экономической карте мира. Географическое положение «богатых» и «бедных» регионов мира («богатый Север — бедный Юг», модель «центр — периферия» на глобальном уровне). Экономически развитые страны. Страны с переходной экономикой. Развивающиеся страны. Новые индустриальные страны. Наименее раз-витые страны. Развивающиеся страны, не имеющие выхода к морю, малые островные и прибрежные развивающиеся страны и </w:t>
            </w:r>
            <w:r w:rsidRPr="0035460D">
              <w:rPr>
                <w:rFonts w:ascii="Times New Roman" w:hAnsi="Times New Roman" w:cs="Times New Roman"/>
                <w:sz w:val="24"/>
                <w:szCs w:val="24"/>
              </w:rPr>
              <w:lastRenderedPageBreak/>
              <w:t xml:space="preserve">территории. Экономически развитые страны, страны с формирующимся рынком и развивающиеся страны. Экономико-географическая типология стран современного мира. Типы экономически развитых стран и их характеристика (главные капиталистические страны, экономически высокоразвитые небольшие страны Западной Европы, страны переселенческого капитализма, страны со средним уровнем экономического развития). Страны с формирующимся рынком и развивающиеся страны. </w:t>
            </w:r>
          </w:p>
          <w:p w14:paraId="1D9A575A"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Типы развивающихся стран (ключевые страны, высоко</w:t>
            </w:r>
          </w:p>
          <w:p w14:paraId="4515D7F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урбанизированные переселенческие страны, страны анклавного развития, страны внешне</w:t>
            </w:r>
          </w:p>
          <w:p w14:paraId="720BC98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ориентированного развития, страны-нефте</w:t>
            </w:r>
          </w:p>
          <w:p w14:paraId="493FC205"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экспортёры, страны плантационного хозяйства, страны концессионного развития, страны - «квартиросдатчики», крупные низкодоходные страны.</w:t>
            </w:r>
          </w:p>
        </w:tc>
      </w:tr>
      <w:tr w:rsidR="00681FAC" w:rsidRPr="0035460D" w14:paraId="4AAE866F" w14:textId="77777777" w:rsidTr="00084DCF">
        <w:tc>
          <w:tcPr>
            <w:tcW w:w="2226" w:type="pct"/>
          </w:tcPr>
          <w:p w14:paraId="4954CBD6"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Раздел 4. Население и культура Тема 1 Размещение населения</w:t>
            </w:r>
          </w:p>
        </w:tc>
        <w:tc>
          <w:tcPr>
            <w:tcW w:w="2774" w:type="pct"/>
          </w:tcPr>
          <w:p w14:paraId="551CBDE9"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География населения в структуре общественной географии. Французская научная школа «географии человека» (Видаль де ла Бланш). Гипотезы появления человека. Восточная Африка — предполагаемая родина человечества. Расселение людей по планете Земля. Динамика численности населения мира по регионам. Оценка численности населения: переписи, прогнозы. У. Петти — изобретатель «политической арифметики» (статистики). Особенности переписей в более развитых и менее развитых 195 Тема 2 Культурные районы мира регионах. Переписи в РФ. Страны и территории с наибольшей и наименьшей численностью населения. Закономерности размещения населения. Закономерности размещения населения мира. Природные и общественные факторы размещения. Районы с высокой и низкой плотностью населения (по регионам мира). Миграции: история и современность. Миграции. Экономические и политические причины миграций (экономические мигранты, экологические и политические беженцы). Динамика роста миграционных потоков и их влияние на экономику, политику, общественную жизнь в странах-донорах и странах-реципиентах. Демографические показатели: абсолютные и относительные. Эмиграция и иммиграция, механический и естественный прирост. Демографические показатели стран различных социальноэкономических типов (оценка уровня развития страны через систему демографических показателей). Взаимосвязь демографических показателей, уровня и социально-экономического типа развития страны. Страны (территории) с максимальной и минимальной численностью населения. Демографические прогнозы. </w:t>
            </w:r>
            <w:r w:rsidRPr="0035460D">
              <w:rPr>
                <w:rFonts w:ascii="Times New Roman" w:hAnsi="Times New Roman" w:cs="Times New Roman"/>
                <w:sz w:val="24"/>
                <w:szCs w:val="24"/>
              </w:rPr>
              <w:lastRenderedPageBreak/>
              <w:t>Демографические пирамиды: источники информации, правила построения. Взаимосвязь формы демографической пирамиды и уровня социально-экономического развития страны. Динамика численности населения регионов мира. Динамика численности населения мира по регионам и типам стран. Демографические проблемы менее развитых и более развитых стран. Модели динамики численности населения мира (гипотеза Т. Мальтуса). Прогнозы численности населения. Демографическая политика. Демографическая политика в экономически развитых и развивающихся странах. Особенности демографической политики в Китае, Западной Европе, России и Индии.</w:t>
            </w:r>
          </w:p>
        </w:tc>
      </w:tr>
      <w:tr w:rsidR="00681FAC" w:rsidRPr="0035460D" w14:paraId="0B6F3BD8" w14:textId="77777777" w:rsidTr="00084DCF">
        <w:tc>
          <w:tcPr>
            <w:tcW w:w="2226" w:type="pct"/>
          </w:tcPr>
          <w:p w14:paraId="246834A8"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Тема 2 Культурные районы мира</w:t>
            </w:r>
          </w:p>
        </w:tc>
        <w:tc>
          <w:tcPr>
            <w:tcW w:w="2774" w:type="pct"/>
          </w:tcPr>
          <w:p w14:paraId="4CB8CCD3"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Элементы культуры: менти</w:t>
            </w:r>
          </w:p>
          <w:p w14:paraId="6896928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факты, социо</w:t>
            </w:r>
          </w:p>
          <w:p w14:paraId="7380BACE"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факты, артефакты. Индикаторы культуры: стереотипы поведения, язык, религия, особенности хозяйственной деятельности. Расы и этносы. Этносы как носители культуры. Теория этногенеза Л. Н. Гумилёва. Фазы этногенеза. Зоны пассионарных толчков. Этнический состав населения мира. Титульные нации, национальные меньшинства и этническая дискриминация. Язык — важнейшее связующее звено культуры. Территориальные различия в языках. Наиболее распространённые языки мира. Государственные языки. Национальные языки. Обособленные языки. Билингвизм. Языковые семьи и группы. Изменения в языках (качественные и вызванные внешними контактами). Жаргоны. География религий. География религий мира. Монотеистические и политеистические религии. Местные традиционные верования. Национальные и мировые религии: очаги происхождения и современного распространения. Влияние религий на особенности освоения ресурсов, общественную и политическую жизнь. Исламская экономика. Карьера — туризм. Религиозные конфликты. Историко-культурные районы мира. Историко-культурные районы</w:t>
            </w:r>
          </w:p>
          <w:p w14:paraId="2C8B68A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мира, причины формирования территориальных различий в культуре. Этнографическая концепция хозяйственно-культурного районирования мира. Историко-культурные районы мира. Ж. Реклю об особенностях гео</w:t>
            </w:r>
          </w:p>
          <w:p w14:paraId="7B3A6CD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исторического подхода.</w:t>
            </w:r>
          </w:p>
        </w:tc>
      </w:tr>
      <w:tr w:rsidR="00681FAC" w:rsidRPr="0035460D" w14:paraId="7966043B" w14:textId="77777777" w:rsidTr="00084DCF">
        <w:tc>
          <w:tcPr>
            <w:tcW w:w="2226" w:type="pct"/>
          </w:tcPr>
          <w:p w14:paraId="45579420"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Раздел 5. Городские и сельские поселения Тема 1 Урбанизация</w:t>
            </w:r>
          </w:p>
        </w:tc>
        <w:tc>
          <w:tcPr>
            <w:tcW w:w="2774" w:type="pct"/>
          </w:tcPr>
          <w:p w14:paraId="4BDA747A"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Критерии выделения города. Преимущества и недостатки городского образа жизни. Урбанизация в РФ (крупнейшие городские агломерации, города, посёлки городского типа). Урбанизация в США 196 Тема 2. Системы расселения Тема 3. Экономическая и территориальная структура города (метро</w:t>
            </w:r>
          </w:p>
          <w:p w14:paraId="16B358E5"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политенские статистические ареалы). Гипотезы возникновения городов. Функции городов в системе расселения. Предпосылки роста города. Роль городов </w:t>
            </w:r>
            <w:r w:rsidRPr="0035460D">
              <w:rPr>
                <w:rFonts w:ascii="Times New Roman" w:hAnsi="Times New Roman" w:cs="Times New Roman"/>
                <w:sz w:val="24"/>
                <w:szCs w:val="24"/>
              </w:rPr>
              <w:lastRenderedPageBreak/>
              <w:t>в формировании государств. Географическое положение как фактор развития городов. Местоположение. Крупнейшие города древности и современности. Границы и пределы роста города. Юридическая и фактическая границы города. Агломерационная экономия. Оптимальные размеры города. Пределы роста города. Городская агломерация, мегалополис. Крупнейшие городские агломерации мира, крупнейшие города мира в пределах городской черты. Крупнейшие мегалополисы мира. Субурбанизация. Мировые (глобальные) города. Урбанизация как фактор экономической и территориальной организации общества. Рост числа городских агломераций и доли городского населения. Взаимосвязь урбанизации и уровня социально-экономического развития страны. Критерии оценки урбанизации. Региональные различия в урбанизации. Особенности урбанизации в более развитых и менее развитых странах. Ложная урбанизация, сельское хозяйство в городах. Перенос столиц.</w:t>
            </w:r>
          </w:p>
        </w:tc>
      </w:tr>
      <w:tr w:rsidR="00681FAC" w:rsidRPr="0035460D" w14:paraId="74A0474A" w14:textId="77777777" w:rsidTr="00084DCF">
        <w:tc>
          <w:tcPr>
            <w:tcW w:w="2226" w:type="pct"/>
          </w:tcPr>
          <w:p w14:paraId="59BD50BB"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Тема 2. Системы расселения</w:t>
            </w:r>
          </w:p>
        </w:tc>
        <w:tc>
          <w:tcPr>
            <w:tcW w:w="2774" w:type="pct"/>
          </w:tcPr>
          <w:p w14:paraId="4ECEF52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Модели в географии городов. Правило Ципфа (зависимость численности населения города от его ранга в системе расселения), условия его выполнения. Зависимость системы расселения страны от уровня ее развития. Кривая Ципфа для более развитых и менее развитых стран. Виды размещения населённых пунктов (линейный, агломерационный, равномерное размещение). Модель центральных мест В. Кристаллера, условия её выполнения. Конус спроса, центральное место, дополняющие районы. Оптимизация рыночной структуры, транспортной структуры, административно¬ территориального деления. Экономический ландшафт А. Леша. Периодические центральные места, ярмарки и рынки; условия их возникновения и превращения в постоянное центральное место. Регулирование систем расселения. Методы экистической политики</w:t>
            </w:r>
          </w:p>
        </w:tc>
      </w:tr>
      <w:tr w:rsidR="00681FAC" w:rsidRPr="0035460D" w14:paraId="54A29276" w14:textId="77777777" w:rsidTr="00084DCF">
        <w:tc>
          <w:tcPr>
            <w:tcW w:w="2226" w:type="pct"/>
          </w:tcPr>
          <w:p w14:paraId="43DBC576"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3. Экономическая и территориальная структура города</w:t>
            </w:r>
          </w:p>
        </w:tc>
        <w:tc>
          <w:tcPr>
            <w:tcW w:w="2774" w:type="pct"/>
          </w:tcPr>
          <w:p w14:paraId="6133292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Экономическая структура города (базовый и обслуживающий сектора, сектор домашнего хозяйства). Базовая занятость. Неформальный сектор. Городской мультипликатор: модель Лоури (взаимосвязь секторов городской экономики). Индекс базовой занятости, индекс локализации. Рынок городских земель. Факторы, определяющие характер использования городских земель. Рента положения. Моногорода. Внутригородские различия в цене на жильё, арендной плате, земельной ренте. Изменение роли факторов, влияющих на стоимость земельных участков. Функциональные зоны города. Модели размещения функциональных зон города (концентрическая, секторальная, многоядерная).</w:t>
            </w:r>
          </w:p>
          <w:p w14:paraId="02BE2BCA"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Этнические кварталы и гетто. Трущобные районы в городах развивающихся стран. Оптимальное </w:t>
            </w:r>
            <w:r w:rsidRPr="0035460D">
              <w:rPr>
                <w:rFonts w:ascii="Times New Roman" w:hAnsi="Times New Roman" w:cs="Times New Roman"/>
                <w:sz w:val="24"/>
                <w:szCs w:val="24"/>
              </w:rPr>
              <w:lastRenderedPageBreak/>
              <w:t>размещение предприятий сферы услуг в городе. Управление территориальной структурой города. Регулирование городского расселения в странах различных социально¬ экономических типов. Оптимальная территориальная структура города</w:t>
            </w:r>
          </w:p>
        </w:tc>
      </w:tr>
      <w:tr w:rsidR="00681FAC" w:rsidRPr="0035460D" w14:paraId="433FF191" w14:textId="77777777" w:rsidTr="00084DCF">
        <w:tc>
          <w:tcPr>
            <w:tcW w:w="2226" w:type="pct"/>
          </w:tcPr>
          <w:p w14:paraId="7BD9ADE7"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Раздел 6. Среда обитания человека, природные условия, ресурсы и их использование. Тема 1. Физическая география</w:t>
            </w:r>
          </w:p>
        </w:tc>
        <w:tc>
          <w:tcPr>
            <w:tcW w:w="2774" w:type="pct"/>
          </w:tcPr>
          <w:p w14:paraId="68F1837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Выветривание и экзогенные процессы. Выветривание: физическое, химическое, органогенное. Факторы, влияющие на скорость выветривания. Развитие рельефа во времени и пространстве. Склоновые процессы. Воздействие человека на рельефо</w:t>
            </w:r>
          </w:p>
          <w:p w14:paraId="144DFC99"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образование и литосферу.</w:t>
            </w:r>
          </w:p>
          <w:p w14:paraId="0EE0372D"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Карьера с географией: геоморфолог. Климатическая система Земли и её изменения. Радиационный и тепловой балансы. Глобальный энергетический баланс. Карьера с географией: океанолог. Распределение температуры и осадков по земному шару. Погода и климат. Карьера с географией: климатолог (метеоролог). </w:t>
            </w:r>
          </w:p>
          <w:p w14:paraId="4AB178A9"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Изменение климата. Влияние человека на климат. </w:t>
            </w:r>
          </w:p>
          <w:p w14:paraId="156ED7E5"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Водосборный бассейн и факторы формирования стока. Бассейновая дифференциация поверхности Земли. Карьера с географией: гидролог.</w:t>
            </w:r>
          </w:p>
          <w:p w14:paraId="585D204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Водный баланс: приход и расход, водообмен и сток. Речной сток и его количественные показатели. Внутри- годичные колебания стока, типы водного режима. </w:t>
            </w:r>
          </w:p>
          <w:p w14:paraId="07ABB3C3"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Продольный и поперечный профиль реки, эрозия и аккумуляция. Влияние человека на гидрологический цикл: урбанизация, водопотребление, причины и последствия засух и наводнений. </w:t>
            </w:r>
          </w:p>
          <w:p w14:paraId="611BF842"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Ландшафт, географическая оболочка и физико-географическое районирование. </w:t>
            </w:r>
          </w:p>
          <w:p w14:paraId="090FF391"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Ландшафт как общегеографическое понятие. Карьера с географией: ландшафтовед-геоэколог. Основные черты ландшафта. Современные ландшафты и их классификация. Ландшафт и географическая оболочка. </w:t>
            </w:r>
          </w:p>
          <w:p w14:paraId="43FFB141"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Гипотетический материк. Физико-географическое районирование.</w:t>
            </w:r>
          </w:p>
        </w:tc>
      </w:tr>
      <w:tr w:rsidR="00681FAC" w:rsidRPr="0035460D" w14:paraId="6CDBB6F9" w14:textId="77777777" w:rsidTr="00084DCF">
        <w:tc>
          <w:tcPr>
            <w:tcW w:w="2226" w:type="pct"/>
          </w:tcPr>
          <w:p w14:paraId="0723112F"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2. Природопользование</w:t>
            </w:r>
          </w:p>
        </w:tc>
        <w:tc>
          <w:tcPr>
            <w:tcW w:w="2774" w:type="pct"/>
          </w:tcPr>
          <w:p w14:paraId="6756F2D1"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Окружающая среда и природопользование. Природная, природно</w:t>
            </w:r>
          </w:p>
          <w:p w14:paraId="0DAE255A"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антропогенная и антропогенная среды. Особенности природопользования на глобальном и региональном уровне. Деление отраслей экономики на группы по степени и характеру зависимости от природы. Природные ресурсы. Классификация природных ресурсов (по природному происхождению, по хозяйственному использованию, по исчерпаемости и возобновляемости, по возможности замены одних на другие). Правило Хартвика. Природно-ресурсный потенциал. Экономическая оценка природных ресурсов. Ресурсосбережение. Минеральные ресурсы. Энергоресурсы. Потребление </w:t>
            </w:r>
            <w:r w:rsidRPr="0035460D">
              <w:rPr>
                <w:rFonts w:ascii="Times New Roman" w:hAnsi="Times New Roman" w:cs="Times New Roman"/>
                <w:sz w:val="24"/>
                <w:szCs w:val="24"/>
              </w:rPr>
              <w:lastRenderedPageBreak/>
              <w:t>энергоресурсов. Земельные ресурсы. Лесные ресурсы. Водные ресурсы.</w:t>
            </w:r>
          </w:p>
        </w:tc>
      </w:tr>
      <w:tr w:rsidR="00681FAC" w:rsidRPr="0035460D" w14:paraId="2310F051" w14:textId="77777777" w:rsidTr="00084DCF">
        <w:tc>
          <w:tcPr>
            <w:tcW w:w="2226" w:type="pct"/>
          </w:tcPr>
          <w:p w14:paraId="44076106"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Тема 3. Геоэкология</w:t>
            </w:r>
          </w:p>
        </w:tc>
        <w:tc>
          <w:tcPr>
            <w:tcW w:w="2774" w:type="pct"/>
          </w:tcPr>
          <w:p w14:paraId="6A21F2AD"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Геоэкология как направление о взаимодействии природы и общества. Окружающая среда как геосистема. </w:t>
            </w:r>
          </w:p>
          <w:p w14:paraId="3367CC5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Свойства геосистем. Экономическое развитие и изменение природной среды. Периоды развития взаимодействия человека и окружающей его природы. Концепция устойчивого развития. Международные соглашения (Киотский протокол, Парижское соглашение по климату). Типы загрязнения окружающей среды. Классификация типов загрязнения окружающей среды. Природное и антропогенное загрязнение. Виды загрязняющих агентов.</w:t>
            </w:r>
          </w:p>
          <w:p w14:paraId="3016D1E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Происхождение загрязняющих веществ. Масштабы загрязнения. Стойкость загрязнителей. Геоэкологические проблемы регионов мира.</w:t>
            </w:r>
          </w:p>
          <w:p w14:paraId="767ED8B7"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Экологические проблемы атмосферы. Глобальное изменение климата. Причины и последствия глобального потепления. Глобальное потепление или глобальное похолодание? Кислотные осадки. Глобальные и региональные экологические проблемы гидросферы. </w:t>
            </w:r>
          </w:p>
          <w:p w14:paraId="7B4CC9D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Проблема неустойчивого водного снабжения. Пересыхание водоёмов  </w:t>
            </w:r>
          </w:p>
          <w:p w14:paraId="4BE8CD9F"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Тема 4. Глобальные проблемы человечества. Раздел 1. Мировое хозяйство </w:t>
            </w:r>
          </w:p>
          <w:p w14:paraId="3D25185D"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Тема 1. Отраслевая и территориальная структура мирового хозяйства.</w:t>
            </w:r>
          </w:p>
          <w:p w14:paraId="53248C3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Тема 2. География сельского хозяйства. в результате орошения. Загрязнение рек. Эвтрофикация водоёмов. Загрязнение </w:t>
            </w:r>
          </w:p>
          <w:p w14:paraId="3C22F69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Мирового океана нефтью и нефтепродуктами. Деградация почв — угроза глобальной продовольственной безопасности. Причины деградации почв. Эрозия почв. Загрязнение почв. Опустынивание. Засоление, заболачивание. Особо охраняемые природные территории. Роль географии в решении экологических проблем. Биоразнообразие — фундамент жизни на планете. Проблема уменьшения биоразнообразия. Особо охраняемые природные территории (ООПТ) как центры сохранения биологического разнообразия.</w:t>
            </w:r>
          </w:p>
          <w:p w14:paraId="2459C61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Виды заповедных охраняемых территорий</w:t>
            </w:r>
          </w:p>
        </w:tc>
      </w:tr>
      <w:tr w:rsidR="00681FAC" w:rsidRPr="0035460D" w14:paraId="0BEF5B55" w14:textId="77777777" w:rsidTr="00084DCF">
        <w:tc>
          <w:tcPr>
            <w:tcW w:w="2226" w:type="pct"/>
          </w:tcPr>
          <w:p w14:paraId="5BE0215A"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4. Глобальные проблемы человечества</w:t>
            </w:r>
          </w:p>
        </w:tc>
        <w:tc>
          <w:tcPr>
            <w:tcW w:w="2774" w:type="pct"/>
          </w:tcPr>
          <w:p w14:paraId="406C4FF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География и решение проблемы сохранения окружающей среды. Мониторинг природной среды. </w:t>
            </w:r>
          </w:p>
          <w:p w14:paraId="164386A7"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География глобальных проблем современности. Критерии выделения глобальных проблем.</w:t>
            </w:r>
          </w:p>
          <w:p w14:paraId="37916DB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Проблема сохранения мира на планете. Проблема деградации глобальной экологической системы. Проблемы народонаселения. Продовольственная проблема. Ресурсная проблема. Проблема преодоления социально экономической отсталости развивающихся стран. </w:t>
            </w:r>
          </w:p>
          <w:p w14:paraId="6129DB8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Цели развития тысячелетия. Работа над достижением целей тысячелетия. </w:t>
            </w:r>
          </w:p>
          <w:p w14:paraId="1DD83ED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Помощь развитию на международном уровне на официальной и частной основе</w:t>
            </w:r>
          </w:p>
        </w:tc>
      </w:tr>
      <w:tr w:rsidR="00681FAC" w:rsidRPr="0035460D" w14:paraId="29C3BB12" w14:textId="77777777" w:rsidTr="00084DCF">
        <w:tc>
          <w:tcPr>
            <w:tcW w:w="2226" w:type="pct"/>
          </w:tcPr>
          <w:p w14:paraId="788F7935" w14:textId="77777777" w:rsidR="00681FAC" w:rsidRPr="0035460D" w:rsidRDefault="00681FAC"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lastRenderedPageBreak/>
              <w:t>Раздел 1. Мировое хозяйство Тема 1. Отраслевая и территориальная структура мирового хозяйства.</w:t>
            </w:r>
          </w:p>
        </w:tc>
        <w:tc>
          <w:tcPr>
            <w:tcW w:w="2774" w:type="pct"/>
          </w:tcPr>
          <w:p w14:paraId="3329E25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инамика отраслевой и территориальной структуры мирово¬го хозяйства. </w:t>
            </w:r>
          </w:p>
          <w:p w14:paraId="68DCCF49"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География мирового хозяйства: изучение принципов размещения и региональных различий в функционировании отраслей. Структура (экономическая и отраслевая) мирового хозяйства. Модель Кларка. Снижение доли сельского хозяйства и рост сферы услуг в ВВП и числе занятых. Динамика территориальной структуры хозяйства в исторической ретроспективе. Оценка уровня участия страны в мировом хозяйстве. </w:t>
            </w:r>
          </w:p>
          <w:p w14:paraId="7A091FBF"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Оптимальная территориальная структура экономики: концепция поляризованного ландшафта.</w:t>
            </w:r>
          </w:p>
          <w:p w14:paraId="4B13E8B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Глобализация и её проявление. Факторы и основные вехи глобализации. Глобальные проблемы человечества. Транснациональные корпорации: география штаб-квартир и масштабы деятельности. Российские ТНК в мировом рейтинге крупнейших ТНК мира. Киотский протокол и Парижское соглашение по климату. Экономический рост и загрязнение окружающей среды. Региональные различия. </w:t>
            </w:r>
          </w:p>
          <w:p w14:paraId="55D441FF"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Квоты на торговлю выбросами (место и перспективы для России). </w:t>
            </w:r>
          </w:p>
          <w:p w14:paraId="4AF4BB5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Глобальное потепление или глобальное похолодание. «Зелёная» экономика</w:t>
            </w:r>
          </w:p>
        </w:tc>
      </w:tr>
      <w:tr w:rsidR="00681FAC" w:rsidRPr="0035460D" w14:paraId="66349203" w14:textId="77777777" w:rsidTr="00084DCF">
        <w:tc>
          <w:tcPr>
            <w:tcW w:w="2226" w:type="pct"/>
          </w:tcPr>
          <w:p w14:paraId="54EC596F" w14:textId="77777777" w:rsidR="00681FAC" w:rsidRPr="0035460D" w:rsidRDefault="00681FAC"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Тема 2. География сельского хозяйства</w:t>
            </w:r>
          </w:p>
        </w:tc>
        <w:tc>
          <w:tcPr>
            <w:tcW w:w="2774" w:type="pct"/>
          </w:tcPr>
          <w:p w14:paraId="0A2FE48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Природная основа географических различий в сельском хозяйстве. Ограничители развития животноводства и земледелия. Социальноэкономические факторы эффективности сельскохозяйственного производства. </w:t>
            </w:r>
          </w:p>
          <w:p w14:paraId="6A5DA89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Модель экономического оптимума сельского хозяйства Дж. Баттлера. Обеспеченность земельными ресурсами. Средние размеры хозяйств, латифундии и минифундии. Конфигурация земельных владений. Земельный кадастр. Механизация и химизация сельского хозяйства (региональные различия). Сельское хозяйство и окружающая среда. Гипотезы происхождения сельского хозяйства. Центры происхождения культурных растений и современные ареалы выращивания. Экспедиции Русского географического общества. Н. И. Вавилов. География сельского хозяйства (системы земледелия и </w:t>
            </w:r>
          </w:p>
          <w:p w14:paraId="261880A5"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Тема 3. Закономерности размещения промышленности. </w:t>
            </w:r>
          </w:p>
          <w:p w14:paraId="150BF5BD"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Тема 4. География сферы услуг.</w:t>
            </w:r>
          </w:p>
          <w:p w14:paraId="06DF0531"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Тема 5. Географическое разделение труда. Мировая торговля и региональная интеграция. </w:t>
            </w:r>
            <w:r w:rsidRPr="0035460D">
              <w:rPr>
                <w:rFonts w:ascii="Times New Roman" w:hAnsi="Times New Roman" w:cs="Times New Roman"/>
                <w:sz w:val="24"/>
                <w:szCs w:val="24"/>
              </w:rPr>
              <w:lastRenderedPageBreak/>
              <w:t>животноводства). Модели в географии сельского хозяйства.</w:t>
            </w:r>
          </w:p>
          <w:p w14:paraId="34D6DEC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Статистические показатели в сельском хозяйстве. Современная география сельскохозяйственного производства. Страны — основные производители, экспортёры и импортёры продукции животноводства и земледелия. Основные тенденции развития и размещения сельского хозяйства мира. Снижение доли сельского хозяйства в ВНД, числе занятых, концентрация производства и экспорта в более развитых странах. Продовольственная проблема в менее развитых странах. География «зелёной революции» и распространение генетически модифицированных культур. Структура агробизнеса. Международное и национальное регулирование сельскохозяйственного производства в рамках </w:t>
            </w:r>
          </w:p>
          <w:p w14:paraId="322C3D33"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Всемирной торговой организации. ТНК агробизнеса. Новые тенденции развития сельского хозяйства (органическое сельское хозяйство, беспашенное земледелие, агротуризм, субсидирование). География аграрных реформ.</w:t>
            </w:r>
          </w:p>
        </w:tc>
      </w:tr>
      <w:tr w:rsidR="00681FAC" w:rsidRPr="0035460D" w14:paraId="44AFD468" w14:textId="77777777" w:rsidTr="00084DCF">
        <w:tc>
          <w:tcPr>
            <w:tcW w:w="2226" w:type="pct"/>
          </w:tcPr>
          <w:p w14:paraId="09D257AF" w14:textId="77777777" w:rsidR="00681FAC" w:rsidRPr="0035460D" w:rsidRDefault="00681FAC"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lastRenderedPageBreak/>
              <w:t>Тема 3. Закономерности размещения промышленности</w:t>
            </w:r>
          </w:p>
        </w:tc>
        <w:tc>
          <w:tcPr>
            <w:tcW w:w="2774" w:type="pct"/>
          </w:tcPr>
          <w:p w14:paraId="657A78D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Факторы размещения промышленности: общественные и природные. Условия создания промышленных предприятий. Ресурсы, особенности предпринимательского климата. Модели размещения промышленности. Гравитационная модель А. Шеффле. </w:t>
            </w:r>
          </w:p>
          <w:p w14:paraId="267AA6A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Модель минимальных издержек А. Вебера (материальный индекс и точка минимальных перемещений, локализованные и повсеместно распространённые отрасли). Мо¬дель Я. Тинбергена (нобелевский лауреат по экономике 1969 г.): размещение промышленности и иерархия населённых пунктов. </w:t>
            </w:r>
          </w:p>
          <w:p w14:paraId="4A580047"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Модель Вернона (модель жизненного цикла продукта). Модель Хамфри (модель многозаводской фирмы). Торговые войны и размещение промышленности. Современные тенденции развития и размещения промышленности мира. Сдвиг производства в страны Азии. </w:t>
            </w:r>
          </w:p>
          <w:p w14:paraId="2D0F72B2"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Динамика доли в ВНД и числе занятых. Изменение роли факторов размещения производства ТНК. Экологические последствия развития промышленности.</w:t>
            </w:r>
          </w:p>
        </w:tc>
      </w:tr>
      <w:tr w:rsidR="00681FAC" w:rsidRPr="0035460D" w14:paraId="3D2068D3" w14:textId="77777777" w:rsidTr="00084DCF">
        <w:tc>
          <w:tcPr>
            <w:tcW w:w="2226" w:type="pct"/>
          </w:tcPr>
          <w:p w14:paraId="28746709" w14:textId="77777777" w:rsidR="00681FAC" w:rsidRPr="0035460D" w:rsidRDefault="00681FAC" w:rsidP="0035460D">
            <w:pPr>
              <w:jc w:val="both"/>
              <w:rPr>
                <w:rFonts w:ascii="Times New Roman" w:hAnsi="Times New Roman" w:cs="Times New Roman"/>
                <w:bCs/>
                <w:sz w:val="24"/>
                <w:szCs w:val="24"/>
              </w:rPr>
            </w:pPr>
            <w:r w:rsidRPr="0035460D">
              <w:rPr>
                <w:rFonts w:ascii="Times New Roman" w:hAnsi="Times New Roman" w:cs="Times New Roman"/>
                <w:bCs/>
                <w:sz w:val="24"/>
                <w:szCs w:val="24"/>
              </w:rPr>
              <w:t>Тема 4. География сферы услуг</w:t>
            </w:r>
          </w:p>
        </w:tc>
        <w:tc>
          <w:tcPr>
            <w:tcW w:w="2774" w:type="pct"/>
          </w:tcPr>
          <w:p w14:paraId="14A1822A"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Структура сферы услуг. </w:t>
            </w:r>
          </w:p>
          <w:p w14:paraId="130B3A1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Динамика места сферы услуг в мировой экономике. Роль сферы услуг в странах различных социальноэкономических типов. Мировая транспортная система. </w:t>
            </w:r>
          </w:p>
          <w:p w14:paraId="30C013A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Грузовой и пассажирский транспорт. </w:t>
            </w:r>
          </w:p>
          <w:p w14:paraId="53BE568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Главные транспортные магистрали мира, крупнейшие порты и аэропорты. Статистические показатели развития транспорта. </w:t>
            </w:r>
          </w:p>
          <w:p w14:paraId="4809DAE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Мировые центры телекоммуникаций, рекламы, финансов. География крупнейших банков мира. ТНК </w:t>
            </w:r>
            <w:r w:rsidRPr="0035460D">
              <w:rPr>
                <w:rFonts w:ascii="Times New Roman" w:hAnsi="Times New Roman" w:cs="Times New Roman"/>
                <w:sz w:val="24"/>
                <w:szCs w:val="24"/>
              </w:rPr>
              <w:lastRenderedPageBreak/>
              <w:t>в торговле и сфере услуг. Офшорные зоны мира. Современные тенденции развития туризма в регионах мира. Влияние туризма на экономику.</w:t>
            </w:r>
          </w:p>
        </w:tc>
      </w:tr>
      <w:tr w:rsidR="00681FAC" w:rsidRPr="0035460D" w14:paraId="04794FAD" w14:textId="77777777" w:rsidTr="00084DCF">
        <w:tc>
          <w:tcPr>
            <w:tcW w:w="2226" w:type="pct"/>
          </w:tcPr>
          <w:p w14:paraId="1F623F5F"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Тема 5. Географическое разделение труда. Мировая торговля и региональная интеграция</w:t>
            </w:r>
          </w:p>
          <w:p w14:paraId="1725D563" w14:textId="77777777" w:rsidR="00681FAC" w:rsidRPr="0035460D" w:rsidRDefault="00681FAC" w:rsidP="0035460D">
            <w:pPr>
              <w:jc w:val="both"/>
              <w:rPr>
                <w:rFonts w:ascii="Times New Roman" w:hAnsi="Times New Roman" w:cs="Times New Roman"/>
                <w:sz w:val="24"/>
                <w:szCs w:val="24"/>
              </w:rPr>
            </w:pPr>
          </w:p>
        </w:tc>
        <w:tc>
          <w:tcPr>
            <w:tcW w:w="2774" w:type="pct"/>
          </w:tcPr>
          <w:p w14:paraId="21780172"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Специализация стран и регионов в международном разделении труда и мировой торговле. Территориальное разделение труда: международное, межрайонное. Природные условия и ресурсы как географическая основа международного разделения труда. Размеры страны как фактор участия в международном разделении труда. Географическое и геополитическое положение страны. Взаимосвязь между уровнем и типом социально-экономического развития и участием в международном разделении труда. Плюсы и минусы специализации на экспорте сырья, продукции обрабатывающей промышленности, торговле услугами. Теории мировой торговли. Меркантилисты. Теория абсолютных преимуществ А. Смита. Теория относительных преимуществ Д. 200 Раздел 2. География регионов мира. </w:t>
            </w:r>
          </w:p>
          <w:p w14:paraId="13DC3B0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Тема 1 Россия в мире. </w:t>
            </w:r>
          </w:p>
          <w:p w14:paraId="02D10909"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Тема 2. Зарубежная Европа. Рикардо. Теория соотношения факторов производства (теорема Хекшера-Улина). Парадокс Леонтьева. Международное и государственное регулирование торговли. </w:t>
            </w:r>
          </w:p>
          <w:p w14:paraId="2854460F"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Всемирная торговая организация. Динамика географической и товарной структуры мировой торговли. Основные торговые пути древности и современности. Новая теория международной торговли П. Кругмана. Географическая и товарная структура экспорта и импорта. Внутри региональная торговля. Динамика мировых экспортно-импортных потоков, изменение роли регионов и стран. СССР и Россия в мировом экспорте и импорте. Специализация в мировой торговле регионов мира. </w:t>
            </w:r>
          </w:p>
          <w:p w14:paraId="4410723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Страны — лидеры мировой торговли. </w:t>
            </w:r>
          </w:p>
          <w:p w14:paraId="45FB4EE6"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Внешняя торговля стран различных социально-экономических типов, географическая и товарная структура экспорта (импорта). Международная интеграция. Региональная интеграция. </w:t>
            </w:r>
          </w:p>
          <w:p w14:paraId="550EA4FF"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Стадии экономической интеграции.</w:t>
            </w:r>
          </w:p>
          <w:p w14:paraId="2DDCA381"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Основные интеграционные объединения в регионах мира (ЕС, НАФТА, МЕРКОСУР). Интеграционные процессы на постсоветском пространстве. Особенности интеграции в развивающихся регионах</w:t>
            </w:r>
          </w:p>
        </w:tc>
      </w:tr>
      <w:tr w:rsidR="00681FAC" w:rsidRPr="0035460D" w14:paraId="57567627" w14:textId="77777777" w:rsidTr="00084DCF">
        <w:tc>
          <w:tcPr>
            <w:tcW w:w="2226" w:type="pct"/>
          </w:tcPr>
          <w:p w14:paraId="464C99E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b/>
                <w:sz w:val="24"/>
                <w:szCs w:val="24"/>
              </w:rPr>
              <w:t>Раздел 2. География регионов мира.</w:t>
            </w:r>
            <w:r w:rsidRPr="0035460D">
              <w:rPr>
                <w:rFonts w:ascii="Times New Roman" w:hAnsi="Times New Roman" w:cs="Times New Roman"/>
                <w:sz w:val="24"/>
                <w:szCs w:val="24"/>
              </w:rPr>
              <w:t xml:space="preserve"> </w:t>
            </w:r>
          </w:p>
          <w:p w14:paraId="3CF26216" w14:textId="2E99332A"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Тема 1 Россия в мире</w:t>
            </w:r>
          </w:p>
        </w:tc>
        <w:tc>
          <w:tcPr>
            <w:tcW w:w="2774" w:type="pct"/>
          </w:tcPr>
          <w:p w14:paraId="39A9AF59"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Географическое и геополитическое положение России. Рос¬сия на карте мира. Геополитическое положение современной России. Геополитические интересы и проблемы России в ближнем и дальнем зарубежье. </w:t>
            </w:r>
          </w:p>
          <w:p w14:paraId="3DB8BC81"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Политическая и социально-экономическая интеграция. Россия на экономической карте мира. </w:t>
            </w:r>
          </w:p>
          <w:p w14:paraId="73246C2A"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Основные черты экономики России. Предпосылки для формирования экспортноориентированной </w:t>
            </w:r>
            <w:r w:rsidRPr="0035460D">
              <w:rPr>
                <w:rFonts w:ascii="Times New Roman" w:hAnsi="Times New Roman" w:cs="Times New Roman"/>
                <w:sz w:val="24"/>
                <w:szCs w:val="24"/>
              </w:rPr>
              <w:lastRenderedPageBreak/>
              <w:t>модели экономики. Экономическое сотрудничество России со странами мира. Геополитическое и геоэкономическое положение регионов РФ.</w:t>
            </w:r>
          </w:p>
        </w:tc>
      </w:tr>
      <w:tr w:rsidR="00681FAC" w:rsidRPr="0035460D" w14:paraId="323D7419" w14:textId="77777777" w:rsidTr="00084DCF">
        <w:tc>
          <w:tcPr>
            <w:tcW w:w="2226" w:type="pct"/>
          </w:tcPr>
          <w:p w14:paraId="2AFF896A"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Тема 2. Зарубежная Европа.</w:t>
            </w:r>
          </w:p>
        </w:tc>
        <w:tc>
          <w:tcPr>
            <w:tcW w:w="2774" w:type="pct"/>
          </w:tcPr>
          <w:p w14:paraId="284779C8"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Зарубежная Европа: географические и природно-ресурсный потенциал. </w:t>
            </w:r>
          </w:p>
          <w:p w14:paraId="5917B211"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Особенности географического положения региона. Природно-ресурсные предпосылки для развития хозяйства: обеспеченность отдельными видами природных ресурсов. Современная политическая карта региона. Изменения на политической карте зарубежной Европы после </w:t>
            </w:r>
          </w:p>
          <w:p w14:paraId="7D1709C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Второй мировой войны и в конце XX века. Деление Европы на регионы. Формы государственного правления и административно-территориального устройства. Европейский союз. Численность и размещение населения. Особенности расселения. Зарубежная Европа — один из самых густонаселённых регионов мира. Демографические особенности. Национально-этнический и религиозный состав населения. Высокий уровень урбанизации: городские агломерации. Современная экономика стран Европы. Особенности экономической карты Европы. «Голубой банан». Основные отрасли экономики. </w:t>
            </w:r>
          </w:p>
          <w:p w14:paraId="77DFA5D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Общая характеристика промышленности. Общая характеристика сельского хозяйства. Туризм. Транспорт. Германия. Географическое положение. Государственное устройство и административно-территориальное деление. Население Германии. Национальный и религиозный состав населения. Проблема миграции. Гастарбайтеры. Сфера услуг как основа экономики Германии. Промышленное производство.</w:t>
            </w:r>
          </w:p>
          <w:p w14:paraId="59EABF2A"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Высокая интенсивность сельского хозяйства. Густая сеть внутренних транспортных коммуникаций. Различия между Западной и Восточной Германией. Внешнеэкономические связи. Франция. Географическое положение. Природно-ресурсный потенциал. Государственное устройство и административнотерриториальное деление. Население Франции. Национальный и 201 </w:t>
            </w:r>
            <w:r w:rsidRPr="0035460D">
              <w:rPr>
                <w:rFonts w:ascii="Times New Roman" w:hAnsi="Times New Roman" w:cs="Times New Roman"/>
                <w:b/>
                <w:bCs/>
                <w:sz w:val="24"/>
                <w:szCs w:val="24"/>
              </w:rPr>
              <w:t>Тема 3.</w:t>
            </w:r>
            <w:r w:rsidRPr="0035460D">
              <w:rPr>
                <w:rFonts w:ascii="Times New Roman" w:hAnsi="Times New Roman" w:cs="Times New Roman"/>
                <w:sz w:val="24"/>
                <w:szCs w:val="24"/>
              </w:rPr>
              <w:t xml:space="preserve"> Зарубежная Азия. Тема 4. Америка. религиозный состав населения. Сфера услуг как основа экономики Франции, туризм. Промышленность, электроэнергетика, сельское хозяйство, транспорт. Региональные различия. Великобритания. Географическое положение. Природно-ресурсный потенциал. Государственное устройство и административнотерриториальное деление. Гибралтар. Население Великобритании. Национальный и религиозный состав населения. </w:t>
            </w:r>
          </w:p>
          <w:p w14:paraId="1DB48AC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Третичный сектор как главный в структуре ВВП страны. Промышленность, сельское хозяйство, транспорт</w:t>
            </w:r>
          </w:p>
        </w:tc>
      </w:tr>
      <w:tr w:rsidR="00681FAC" w:rsidRPr="0035460D" w14:paraId="1B735FC4" w14:textId="77777777" w:rsidTr="00084DCF">
        <w:tc>
          <w:tcPr>
            <w:tcW w:w="2226" w:type="pct"/>
          </w:tcPr>
          <w:p w14:paraId="7A9BC190"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Тема 3. Зарубежная Азия.</w:t>
            </w:r>
          </w:p>
        </w:tc>
        <w:tc>
          <w:tcPr>
            <w:tcW w:w="2774" w:type="pct"/>
          </w:tcPr>
          <w:p w14:paraId="445DB363"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Географическое положение и природно-ресурсный потенциал. Особенности географического положения Азии. Разнообразие природных условий и природных ресурсов региона, их территориальные различия. Природно-ресурсные предпосылки для развития хозяйства: обеспеченность отдельными видами природных ресурсов. Политическая карта Азии. Этапы формирования политической карты Азии. Европейская колонизация и распад колониальной системы. Формы государственного правления и административнотерриториального устройства стран Азии. Деление зарубежной Азии на субрегионы: Центральная, Восточная, Юго-Восточная, Южная и Юго-Западная Азия. Население Азии. Численность и размещение населения. Демографическая ситуация. </w:t>
            </w:r>
          </w:p>
          <w:p w14:paraId="59B7C36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Национально-этнический и религиозный состав населения. Страны с высоким и низким уровнем урбанизации. Территориальные контрасты в размещении населения. Городские агломерации и мегалополисы. Характеристика социально-экономического развития.</w:t>
            </w:r>
          </w:p>
          <w:p w14:paraId="79CFB8C7"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Классификация стран зарубежной Азии по уровню социальноэкономического развития. Особенности развития промышленности. Специфика развития сельского хозяйства, транспорта. Китай. Географическое положение, административное устройство и природно-ресурсный потенциал страны. Численность населения и демографическая политика государства. Этнический и религиозный состав населения. Характеристика хозяйства Китая. Индия. Географическое положение, административное устройство и природно-ресурсный потенциал страны. Численность, этнический и религиозный состав населения. Проблема бедности. Характеристика хозяйства Индии. Япония. Географическое положение и природно-ресурсный потенциал страны.</w:t>
            </w:r>
          </w:p>
          <w:p w14:paraId="30F0A84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Государственное устройство Японии. Численность, этнический и религиозный состав населения. Характеристика хозяйства Японии.</w:t>
            </w:r>
          </w:p>
        </w:tc>
      </w:tr>
      <w:tr w:rsidR="00681FAC" w:rsidRPr="0035460D" w14:paraId="572CEC39" w14:textId="77777777" w:rsidTr="00084DCF">
        <w:tc>
          <w:tcPr>
            <w:tcW w:w="2226" w:type="pct"/>
          </w:tcPr>
          <w:p w14:paraId="342DA4BE"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4. Америка.</w:t>
            </w:r>
          </w:p>
        </w:tc>
        <w:tc>
          <w:tcPr>
            <w:tcW w:w="2774" w:type="pct"/>
          </w:tcPr>
          <w:p w14:paraId="5615CBE3"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Географическое положение и природно-ресурсный потенциал. Деление на Англо-Саксонскую и Латинскую Америку. Богатство природных условий и ресурсов, их территориальные различия. Проблемы природопользования региона. Формирование политической карты Америки. Особенности европейской колонизации Северной и Южной Америки. Процесс обретения политической независимости. Современная политическая карта и формирование современных границ стран континента. Формы государственного правления и административнотерриториального устройства стран региона. Особенности социально-экономического развития и участия в глобальной </w:t>
            </w:r>
            <w:r w:rsidRPr="0035460D">
              <w:rPr>
                <w:rFonts w:ascii="Times New Roman" w:hAnsi="Times New Roman" w:cs="Times New Roman"/>
                <w:sz w:val="24"/>
                <w:szCs w:val="24"/>
              </w:rPr>
              <w:lastRenderedPageBreak/>
              <w:t xml:space="preserve">экономике. Население Америки. Сложность этнического, расового, языкового и религиозного состава населения. Особенности формирования этнического состава населения региона. Особенности миграций, возрастного состава населения. Высокий уровень </w:t>
            </w:r>
          </w:p>
          <w:p w14:paraId="1D3BAC8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Тема 5. Африка. урбанизации, специфика формирования городских агломераций; сельское расселение. Многоукладность экономики и дифференциация уровня социальноэкономического развития стран Америки. Региональные особенности развития промышленности и сельского хозяйства. Разнообразие форм собственности. Роль и значение теневой экономики. Основные отрасли специализации стран региона. Значение горнодобывающей промышленности и сельского хозяйства. Неравномерное размещение обрабатывающей промышленности. Основные направления внешнеэкономических связей. Место и роль стран Америки в мировой экономике. Процесс региональной экономической интеграции на континенте. Латинская Америка. Место Латинской Америки в мировой экономике и международном разделении труда. Особенности формирования этнического состава населения и государственности. Природные и общественные факторы размещения населения, динамика демографического перехода. Рост городов, «ложная урбанизация» (фавелы, тугуриос, барриос популарес). </w:t>
            </w:r>
          </w:p>
          <w:p w14:paraId="155610C2"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Типы стран Латинской Америки. Основные черты специализации и территориальной структуры хозяйства. Свободные промышленные (экономические) зоны. Природные факторы развития туризма. Специфика развития сельского хозяйства в различных природных зонах. Земельная собственность (латифундии и минифундии) и география конфликтов. Развитие плантационного хозяйства. США и Канада. Место США и Канады в мировой экономике и международном разделении труда. Административнотерриториальное деление и формирование государственности США. ТНК, инновационные технологии. Роль миграций в формировании этнического состава населения. Районы США: особенности формирования населения, территории и специализации: Северо-Восток (Новая Англия и Североатлантические штаты), Средний Запад (Приозерье, Великие равнины), Юг (Южноатлантические штаты, Юго-Восток, Юго-Запад, Новый Юг), Запад (Дикий Запад, Тихоокеанские штаты). Канада. История формирования территории страны, административно-территориальное устройство. Особенности расселения. Англоязычная и франкоязычная Канада. Экономические и политические связи с США в рамках </w:t>
            </w:r>
            <w:r w:rsidRPr="0035460D">
              <w:rPr>
                <w:rFonts w:ascii="Times New Roman" w:hAnsi="Times New Roman" w:cs="Times New Roman"/>
                <w:sz w:val="24"/>
                <w:szCs w:val="24"/>
              </w:rPr>
              <w:lastRenderedPageBreak/>
              <w:t xml:space="preserve">Североамериканского соглашения о свободной торговле (НАФТА). </w:t>
            </w:r>
          </w:p>
          <w:p w14:paraId="21CD9CE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Положение корен¬ных жителей. Природные основы формирования специализации хозяйства. Специфика и размещение сельскохозяйственного производства. Районы Канады и их специализация. Бразилия. Позиции в мировой экономике и политике (крупнейший в Латинской Америке производитель промышленной и сельскохозяйственной продукции). </w:t>
            </w:r>
          </w:p>
          <w:p w14:paraId="6809D748"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Роль Бразилии в МЕРКО- СУР. Административно-территориальное деление. Особенности географического положения. Основные формы рельефа (Амазонская низменность, Бразильское нагорье, Гвианское плоскогорье) и особенности их хозяйственного использования. Минеральные и агроклиматические ресурсы, их влияние на специализацию хозяйства и участие в международном разделении труда. Биоразнообразие, экологические проблемы, сведение лесов. Формирование этнической структуры населения: география миграций. Города. Трущобные районы (фавелы). Перенос столицы. Специализация сельского хозяйства и промышленности. Неравномерность распределения земельной собственности.</w:t>
            </w:r>
          </w:p>
          <w:p w14:paraId="5C94E548"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Плантационное хозяйство. Кофе. Железная руда. Хлопчатник. Сахарный тростник. Гидроэнергетика.</w:t>
            </w:r>
          </w:p>
        </w:tc>
      </w:tr>
      <w:tr w:rsidR="00681FAC" w:rsidRPr="0035460D" w14:paraId="4B7F6907" w14:textId="77777777" w:rsidTr="00084DCF">
        <w:tc>
          <w:tcPr>
            <w:tcW w:w="2226" w:type="pct"/>
          </w:tcPr>
          <w:p w14:paraId="716F2437"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Тема 5. Африка</w:t>
            </w:r>
          </w:p>
        </w:tc>
        <w:tc>
          <w:tcPr>
            <w:tcW w:w="2774" w:type="pct"/>
          </w:tcPr>
          <w:p w14:paraId="4FCD4632"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Географическое положение и природно-ресурсный потенциал. Географическое положение Африки. Минерально-сырьевые ресурсы </w:t>
            </w:r>
          </w:p>
          <w:p w14:paraId="110ABB8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Тема 6. Океания. </w:t>
            </w:r>
          </w:p>
          <w:p w14:paraId="63C87824"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Раздел 3. Устойчивое развитие.</w:t>
            </w:r>
          </w:p>
          <w:p w14:paraId="1CB5D7F8"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Тема 1. Районирование и административнотерриториальное деление. </w:t>
            </w:r>
          </w:p>
          <w:p w14:paraId="072B053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Тема 2. Основы электоральной географии. и развитие промышленности. Речная сеть. Политическая карта Африки. Процесс колонизации Африканского континента. Превращение Африки в европейский сырьевой придаток. Деколонизация и образование независимых государств после Второй мировой войны. Особенности границ стран региона. Нестабильная политическая ситуация как источник потоков беженцев. </w:t>
            </w:r>
          </w:p>
          <w:p w14:paraId="187494D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Формы государственного устройства и правления. Особенности социально-экономического развития. Население стран Африки. Демографический взрыв и обусловленные им социальноэкономические проблемы: продовольственная, преобладание детей в структуре населения, проблема безработицы и бедности, высокие темпы урбанизации. «Ложная урбанизация». Расовый и этнический состав населения. Миграции населения. Причины экономического отставания от других регионов мира. Отрасли специализации экономики. Ведущие промышленные районы. Сельское хозяйство — </w:t>
            </w:r>
            <w:r w:rsidRPr="0035460D">
              <w:rPr>
                <w:rFonts w:ascii="Times New Roman" w:hAnsi="Times New Roman" w:cs="Times New Roman"/>
                <w:sz w:val="24"/>
                <w:szCs w:val="24"/>
              </w:rPr>
              <w:lastRenderedPageBreak/>
              <w:t>основа экономики и главная сфера занятости населения Африки. Территориальные различия в степени аграрного освоения и структура сельскохозяйственных угодий. Экспортные сельскохозяйственные культуры. Важные животноводческие районы. Транспорт Африки. Структура и география внешней торговли. Туризм.</w:t>
            </w:r>
          </w:p>
        </w:tc>
      </w:tr>
      <w:tr w:rsidR="00681FAC" w:rsidRPr="0035460D" w14:paraId="6B84C762" w14:textId="77777777" w:rsidTr="00084DCF">
        <w:tc>
          <w:tcPr>
            <w:tcW w:w="2226" w:type="pct"/>
          </w:tcPr>
          <w:p w14:paraId="71ED18B7"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Тема 6. Океания</w:t>
            </w:r>
          </w:p>
        </w:tc>
        <w:tc>
          <w:tcPr>
            <w:tcW w:w="2774" w:type="pct"/>
          </w:tcPr>
          <w:p w14:paraId="2FDA2941"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Географическое положение и природно-ресурсный потенциал. Состав региона, особенности географического положения. Рельеф, климат, минерально-сырьевые ресурсы. Формирование политической карты Океании.</w:t>
            </w:r>
          </w:p>
          <w:p w14:paraId="5F6D775B"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История открытия, освоения и колонизации региона европейцами. Этапы формирования политической карты. Деколонизация. Современные формы государственного правления и административно-территориального устройства стран региона. Несамоуправляющиеся территории. Территориальные споры. Население региона. Коренное население и заселение Австралии и Океании европейцами. Влияние иммиграции на естественный прирост и этнический состав населения. Проблемы коренного населения. Особенности современного расселения. Высокая доля городского населения. Австралия. </w:t>
            </w:r>
          </w:p>
          <w:p w14:paraId="0588C89C"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История формирования административнотерриториального деления страны. Размещение населения. Австралийский «аутбэк». Социально-экономическое развитие страны.</w:t>
            </w:r>
          </w:p>
        </w:tc>
      </w:tr>
      <w:tr w:rsidR="00681FAC" w:rsidRPr="0035460D" w14:paraId="071E92C8" w14:textId="77777777" w:rsidTr="00084DCF">
        <w:tc>
          <w:tcPr>
            <w:tcW w:w="2226" w:type="pct"/>
          </w:tcPr>
          <w:p w14:paraId="5FE1FC13"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Раздел 3. Устойчивое развитие. Тема 1. Районирование и административнотерриториальное деление.</w:t>
            </w:r>
          </w:p>
        </w:tc>
        <w:tc>
          <w:tcPr>
            <w:tcW w:w="2774" w:type="pct"/>
          </w:tcPr>
          <w:p w14:paraId="7B90604E"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Районирование — важнейший метод пространственного анализа. </w:t>
            </w:r>
          </w:p>
          <w:p w14:paraId="6CCB96C1"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Процедура районирования. </w:t>
            </w:r>
          </w:p>
          <w:p w14:paraId="59636538"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Виды и принципы районирования.</w:t>
            </w:r>
          </w:p>
          <w:p w14:paraId="552EFFF7"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Однородное (однопризнаковое и многопризнаковое) и узловое районирование. Районирование «сверху», районирование «снизу» (аналитические и синтетические районы). Границы между районами. Гравитационные модели. Районирование и административно-территориальное деление (АТД). Реформа АТД и принципы её проведения. Качество районирования и АТД.</w:t>
            </w:r>
          </w:p>
        </w:tc>
      </w:tr>
      <w:tr w:rsidR="00681FAC" w:rsidRPr="0035460D" w14:paraId="0951B670" w14:textId="77777777" w:rsidTr="00084DCF">
        <w:tc>
          <w:tcPr>
            <w:tcW w:w="2226" w:type="pct"/>
          </w:tcPr>
          <w:p w14:paraId="3AF1B349"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2. Основы электоральной географии</w:t>
            </w:r>
          </w:p>
        </w:tc>
        <w:tc>
          <w:tcPr>
            <w:tcW w:w="2774" w:type="pct"/>
          </w:tcPr>
          <w:p w14:paraId="6577CCF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Принципы нарезки округов для голосования и равное избирательное право. Правила справедливой нарезки округов: принцип равенства, компактности, недопущения нарезки округов в интересах партий. Выделение округов по принципу максимальной сегрегации и максимальной интеграции. </w:t>
            </w:r>
          </w:p>
          <w:p w14:paraId="3FFDEFB9"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Джерримендеринг — манипулирование сеткой избирательных округов в интересах партий. </w:t>
            </w:r>
          </w:p>
          <w:p w14:paraId="0BE27290"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Тема 3. Региональное неравенство и территориальная справедливость. Показатели географического анализа выборов. Распределение мест в парламенте между регионами в странах различных социально-экономических типов. США: </w:t>
            </w:r>
            <w:r w:rsidRPr="0035460D">
              <w:rPr>
                <w:rFonts w:ascii="Times New Roman" w:hAnsi="Times New Roman" w:cs="Times New Roman"/>
                <w:sz w:val="24"/>
                <w:szCs w:val="24"/>
              </w:rPr>
              <w:lastRenderedPageBreak/>
              <w:t>система паритетов; распределение мест в Государственной Думе РФ.</w:t>
            </w:r>
          </w:p>
        </w:tc>
      </w:tr>
      <w:tr w:rsidR="00681FAC" w:rsidRPr="0035460D" w14:paraId="25A4F11E" w14:textId="77777777" w:rsidTr="00084DCF">
        <w:tc>
          <w:tcPr>
            <w:tcW w:w="2226" w:type="pct"/>
          </w:tcPr>
          <w:p w14:paraId="1ED09C0A" w14:textId="77777777" w:rsidR="00681FAC" w:rsidRPr="0035460D" w:rsidRDefault="00681FAC"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Тема 3. Региональное неравенство и территориальная справедливость</w:t>
            </w:r>
          </w:p>
        </w:tc>
        <w:tc>
          <w:tcPr>
            <w:tcW w:w="2774" w:type="pct"/>
          </w:tcPr>
          <w:p w14:paraId="43FEEBB2" w14:textId="77777777" w:rsidR="00681FAC" w:rsidRPr="0035460D" w:rsidRDefault="00681FAC" w:rsidP="0035460D">
            <w:pPr>
              <w:jc w:val="both"/>
              <w:rPr>
                <w:rFonts w:ascii="Times New Roman" w:hAnsi="Times New Roman" w:cs="Times New Roman"/>
                <w:sz w:val="24"/>
                <w:szCs w:val="24"/>
              </w:rPr>
            </w:pPr>
            <w:r w:rsidRPr="0035460D">
              <w:rPr>
                <w:rFonts w:ascii="Times New Roman" w:hAnsi="Times New Roman" w:cs="Times New Roman"/>
                <w:sz w:val="24"/>
                <w:szCs w:val="24"/>
              </w:rPr>
              <w:t>Принципы территориальной и социальной справедливости; их применимость, оценка степени справедливости. Измерение регионального неравенства. Кривая Лоренса. У. Айзард — основатель регионалистики. Региональное неравенство, экономическая эффективность и территориальная справедливость в странах различных социально-экономических типов. Региональная политика: стимулирующая, компенсирующая, и методы ее проведения в странах различных социальноэкономических типов (ЕС, Россия). Методы справедливого распределения национального дохода между районами страны. Типы экономических районов. Закономерности пространственного экономического развития. Типы экономических районов Дж. Фридмана (районы-ядра, растущие районы, районы нового освоения, депрессивные районы). «Полюса роста» Фр. Перру. Модель «центр — периферия». Особые экономические зоны в РФ. Центр и периферия мирового хозяйства. Цен-тральные и периферийные районы на глобальном и локальном уровне. Пространственные закономерности распространения нововведений: теория диффузии нововведений. Барьеры диффузии. Проблемы устойчивости экономического развития (энергетическая, сырьевая, экологическая) и проблема устойчивости общественного развития (демографическая, продовольственная, мира и разоружения и др.).</w:t>
            </w:r>
          </w:p>
        </w:tc>
      </w:tr>
    </w:tbl>
    <w:p w14:paraId="4ABA68B4" w14:textId="3AD26882" w:rsidR="00DA7246" w:rsidRPr="0035460D" w:rsidRDefault="00084DCF" w:rsidP="00084DCF">
      <w:pPr>
        <w:ind w:left="360"/>
        <w:jc w:val="center"/>
        <w:rPr>
          <w:rFonts w:ascii="Times New Roman" w:hAnsi="Times New Roman" w:cs="Times New Roman"/>
          <w:b/>
          <w:bCs/>
          <w:sz w:val="24"/>
          <w:szCs w:val="24"/>
        </w:rPr>
      </w:pPr>
      <w:r w:rsidRPr="0035460D">
        <w:rPr>
          <w:rFonts w:ascii="Times New Roman" w:hAnsi="Times New Roman" w:cs="Times New Roman"/>
          <w:b/>
          <w:bCs/>
          <w:sz w:val="24"/>
          <w:szCs w:val="24"/>
        </w:rPr>
        <w:t>ОБЩЕСТВОЗНАНИЕ</w:t>
      </w:r>
    </w:p>
    <w:tbl>
      <w:tblPr>
        <w:tblStyle w:val="a4"/>
        <w:tblW w:w="5000" w:type="pct"/>
        <w:tblLook w:val="04A0" w:firstRow="1" w:lastRow="0" w:firstColumn="1" w:lastColumn="0" w:noHBand="0" w:noVBand="1"/>
      </w:tblPr>
      <w:tblGrid>
        <w:gridCol w:w="3287"/>
        <w:gridCol w:w="6908"/>
      </w:tblGrid>
      <w:tr w:rsidR="001051E1" w:rsidRPr="0035460D" w14:paraId="79EA0985" w14:textId="77777777" w:rsidTr="00084DCF">
        <w:tc>
          <w:tcPr>
            <w:tcW w:w="1612" w:type="pct"/>
          </w:tcPr>
          <w:p w14:paraId="1B09CBA6" w14:textId="02AA3409" w:rsidR="001051E1"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388" w:type="pct"/>
          </w:tcPr>
          <w:p w14:paraId="61D66B94" w14:textId="759F7DCE" w:rsidR="001051E1" w:rsidRPr="0035460D" w:rsidRDefault="001051E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1051E1" w:rsidRPr="0035460D" w14:paraId="4A92D31E" w14:textId="77777777" w:rsidTr="00084DCF">
        <w:tc>
          <w:tcPr>
            <w:tcW w:w="1612" w:type="pct"/>
          </w:tcPr>
          <w:p w14:paraId="227C1DB7" w14:textId="5C0046F7" w:rsidR="001051E1" w:rsidRPr="0035460D" w:rsidRDefault="001051E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Человек. Человек в системе общественных отношений</w:t>
            </w:r>
          </w:p>
        </w:tc>
        <w:tc>
          <w:tcPr>
            <w:tcW w:w="3388" w:type="pct"/>
          </w:tcPr>
          <w:p w14:paraId="0E8CCCA0" w14:textId="6DFB47D9" w:rsidR="001051E1"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Человек как результат биологической и социокультурной эволюции. Понятие культуры. Материальная и духовная культура, их взаимосвязь. Формы и виды культуры: народная, массовая, элитарная; молодежная субкультура, контркультура. Многообразие и диалог культур. Мораль. Нравственная культура. Искусство, его основные функции. Религия. Мировые религии. Роль религии в жизни общества. Социализация индивида, агенты (институты) социализации. Мышление, формы и методы мышления. Мышление и деятельность. Мотивация деятельности, потребности и интересы. Свобода и необходимость в человеческой деятельности. Познание мира. Формы познания. Понятие истины, ее критерии. Абсолютная, относительная истина. Виды человеческих знаний. Естественные и социально-гуманитарные науки. Особенности научного познания. Уровни научного познания. Способы и методы научного познания. Особенности социального познания. Духовная жизнь и духовный мир человека. Общественное и индивидуальное сознание. Мировоззрение, его типы. Самосознание индивида и социальное поведение. Социальные ценности. Мотивы и предпочтения. Свобода и ответственность. Основные направления развития образования. Функции образования как социального института. </w:t>
            </w:r>
            <w:r w:rsidRPr="0035460D">
              <w:rPr>
                <w:rFonts w:ascii="Times New Roman" w:hAnsi="Times New Roman" w:cs="Times New Roman"/>
                <w:sz w:val="24"/>
                <w:szCs w:val="24"/>
              </w:rPr>
              <w:lastRenderedPageBreak/>
              <w:t>Общественная значимость и личностный смысл образования. Знания, умения и навыки людей в условиях информационного общества.</w:t>
            </w:r>
          </w:p>
        </w:tc>
      </w:tr>
      <w:tr w:rsidR="001051E1" w:rsidRPr="0035460D" w14:paraId="7D55455B" w14:textId="77777777" w:rsidTr="00084DCF">
        <w:tc>
          <w:tcPr>
            <w:tcW w:w="1612" w:type="pct"/>
          </w:tcPr>
          <w:p w14:paraId="7DB9FA30" w14:textId="60BAE8A4" w:rsidR="001051E1"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Общество как сложная динамическая система</w:t>
            </w:r>
          </w:p>
        </w:tc>
        <w:tc>
          <w:tcPr>
            <w:tcW w:w="3388" w:type="pct"/>
          </w:tcPr>
          <w:p w14:paraId="62C010E6" w14:textId="503A1EC2" w:rsidR="001051E1"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Системное строение общества: элементы и подсистемы. Социальное взаимодействие и общественные отношения. Основные институты общества. Многовариантность общественного развития. Эволюция и революция как формы социального изменения. Основные направления общественного развития: общественный прогресс, общественный регресс. Формы социального прогресса: реформа, революция. Процессы глобализации. Основные направления глобализации. Последствия глобализации. Общество и человек перед лицом угроз и вызовов XXI века</w:t>
            </w:r>
          </w:p>
        </w:tc>
      </w:tr>
      <w:tr w:rsidR="001051E1" w:rsidRPr="0035460D" w14:paraId="3C48EBA4" w14:textId="77777777" w:rsidTr="00084DCF">
        <w:tc>
          <w:tcPr>
            <w:tcW w:w="1612" w:type="pct"/>
          </w:tcPr>
          <w:p w14:paraId="4B52B349" w14:textId="07C03B70" w:rsidR="001051E1"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Экономика</w:t>
            </w:r>
          </w:p>
        </w:tc>
        <w:tc>
          <w:tcPr>
            <w:tcW w:w="3388" w:type="pct"/>
          </w:tcPr>
          <w:p w14:paraId="3EB4E1D8" w14:textId="0C46809A" w:rsidR="001051E1"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Равновесная цена. Виды и функции рынков. Рынок совершенной и несовершенной конкуренции. Политика защиты конкуренции и антимонопольное законодательство. Рыночные отношения в современной экономике. Фирма в экономике. Фондовый рынок, его инструменты. Акции, 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Основные принципы менеджмента. Основы маркетинга. Финансовый рынок. Банковская система. Центральный банк 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вобласти занятости. Рациональное экономическое 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Налоги, уплачиваемые предприятиями. Основы денежной и бюджетной политики государства. Денежно-кредитная (монетарная) политика. Государственный бюджет. Государственный долг. Экономическая деятельность и ее измерители. ВВП и ВНП – основные макроэкономические показатели. Экономический рост. Экономические циклы. 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Тенденции экономического развития России. Электронные деньги. Формирование государственного бюджета в Российской Федерации и его исполнение. Бюджетная система Российской Федерации. Доходы и расходы. Навыки планирования</w:t>
            </w:r>
          </w:p>
        </w:tc>
      </w:tr>
      <w:tr w:rsidR="001051E1" w:rsidRPr="0035460D" w14:paraId="3DE853FD" w14:textId="77777777" w:rsidTr="00084DCF">
        <w:tc>
          <w:tcPr>
            <w:tcW w:w="1612" w:type="pct"/>
          </w:tcPr>
          <w:p w14:paraId="5484DA0E" w14:textId="26108B69" w:rsidR="001051E1"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Социальные отношения</w:t>
            </w:r>
          </w:p>
        </w:tc>
        <w:tc>
          <w:tcPr>
            <w:tcW w:w="3388" w:type="pct"/>
          </w:tcPr>
          <w:p w14:paraId="07AE1F02" w14:textId="54C509A9" w:rsidR="001051E1"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 причины. Способы разрешения конфликтов. Социальные нормы, виды социальных </w:t>
            </w:r>
            <w:r w:rsidRPr="0035460D">
              <w:rPr>
                <w:rFonts w:ascii="Times New Roman" w:hAnsi="Times New Roman" w:cs="Times New Roman"/>
                <w:sz w:val="24"/>
                <w:szCs w:val="24"/>
              </w:rPr>
              <w:lastRenderedPageBreak/>
              <w:t>норм. Отклоняющееся поведение (девиантное). Социальный контроль и самоконтроль. Социальная мобильность, ее формы и каналы в современном обществе. Этнические общности. Межнациональные отношения, этносоциальные конфликты, пути их разрешения. Конституционные принципы национальной политики в Российской Федерации. Семья и брак. Тенденции развития семьи в современном мире. Проблема неполных семей. Современная демографическая ситуация в Российской Федерации. Религиозные объединения и организации в Российской Федерации.</w:t>
            </w:r>
          </w:p>
        </w:tc>
      </w:tr>
      <w:tr w:rsidR="001051E1" w:rsidRPr="0035460D" w14:paraId="36D95909" w14:textId="77777777" w:rsidTr="00084DCF">
        <w:tc>
          <w:tcPr>
            <w:tcW w:w="1612" w:type="pct"/>
          </w:tcPr>
          <w:p w14:paraId="14EAD699" w14:textId="3F6A1DB5" w:rsidR="001051E1"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Политика</w:t>
            </w:r>
          </w:p>
        </w:tc>
        <w:tc>
          <w:tcPr>
            <w:tcW w:w="3388" w:type="pct"/>
          </w:tcPr>
          <w:p w14:paraId="10375C37" w14:textId="278F4C2D" w:rsidR="001051E1"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мажоритарная, пропорциональная, смешанная. Избирательная кампания. Гражданское общество и правовое государство. Политическая элита и политическое лидерство. 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 Понятие, признаки, типология общественнополитических движений. Политическая психология. Политическое поведение. Роль средств массовой информации в политической жизни общества. Политический процесс. Политическое участие. Абсентеизм, его причины и опасность. Особенности политического процесса в России.</w:t>
            </w:r>
          </w:p>
        </w:tc>
      </w:tr>
      <w:tr w:rsidR="001051E1" w:rsidRPr="0035460D" w14:paraId="7A47FAEB" w14:textId="77777777" w:rsidTr="00084DCF">
        <w:tc>
          <w:tcPr>
            <w:tcW w:w="1612" w:type="pct"/>
          </w:tcPr>
          <w:p w14:paraId="4B398ACE" w14:textId="0AE49F4F" w:rsidR="001051E1" w:rsidRPr="0035460D" w:rsidRDefault="0099269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Правовое регулирование общественных отношений</w:t>
            </w:r>
          </w:p>
        </w:tc>
        <w:tc>
          <w:tcPr>
            <w:tcW w:w="3388" w:type="pct"/>
          </w:tcPr>
          <w:p w14:paraId="798EE72F" w14:textId="41A5A62B" w:rsidR="001051E1"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Право в системе социальных норм. Система российского права: элементы системы права; частное и публичное право; материальное и процессуальное право. Источники права. Законотворческий процесс в Российской Федерации. Гражданство Российской Федерации. Конституционные права и обязанности гражданина РФ. Воинская обязанность. Военная служба по контракту. Альтернативная гражданская служба. Права и обязанности налогоплательщиков. Юридическая ответственность за налоговые правонарушения. Законодательство всфере антикоррупционной политики государства. Экологическое право. Право на благоприятную окружающую среду и способы его защиты. Экологические правонарушения. Гражданское право. Гражданские правоотношения. Субъекты гражданского права. Имущественные права. Право собственности. Основания приобретения права собственности. Право на результаты интеллектуальной деятельности. Наследование. Неимущественные права: честь, достоинство, имя. Способы защиты имущественных и неимущественных прав. Организационно-правовые формы предприятий. Семейное право. Порядок и условия заключения и расторжения брака. Правовое регулирование отношений супругов. Права и обязанности родителей и детей. Порядок приема на обучение в профессиональные образовательные организации и образовательные организации высшего образования. Порядок оказания платных образовательных услуг. Занятость и </w:t>
            </w:r>
            <w:r w:rsidRPr="0035460D">
              <w:rPr>
                <w:rFonts w:ascii="Times New Roman" w:hAnsi="Times New Roman" w:cs="Times New Roman"/>
                <w:sz w:val="24"/>
                <w:szCs w:val="24"/>
              </w:rPr>
              <w:lastRenderedPageBreak/>
              <w:t>трудоустройство. Порядок приема на работу, заключения и расторжения трудового договора. Правовые основы социальной защиты и социального обеспечения. Гражданские 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Стадии уголовного процесса. Конституционное судопроизводство. Понятие и предмет международного права. Международная защита прав человека в условиях мирного и военного времени. Правовая база противодействия терроризму в Российской Федерации</w:t>
            </w:r>
          </w:p>
        </w:tc>
      </w:tr>
      <w:tr w:rsidR="001051E1" w:rsidRPr="0035460D" w14:paraId="7D463951" w14:textId="77777777" w:rsidTr="00084DCF">
        <w:tc>
          <w:tcPr>
            <w:tcW w:w="1612" w:type="pct"/>
          </w:tcPr>
          <w:p w14:paraId="36720B86" w14:textId="77777777" w:rsidR="001051E1" w:rsidRPr="0035460D" w:rsidRDefault="001051E1" w:rsidP="0035460D">
            <w:pPr>
              <w:jc w:val="both"/>
              <w:rPr>
                <w:rFonts w:ascii="Times New Roman" w:hAnsi="Times New Roman" w:cs="Times New Roman"/>
                <w:sz w:val="24"/>
                <w:szCs w:val="24"/>
              </w:rPr>
            </w:pPr>
          </w:p>
        </w:tc>
        <w:tc>
          <w:tcPr>
            <w:tcW w:w="3388" w:type="pct"/>
          </w:tcPr>
          <w:p w14:paraId="5030DAC9" w14:textId="5E5A4776" w:rsidR="001051E1" w:rsidRPr="0035460D" w:rsidRDefault="001051E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«Обществознание» - 10 класс</w:t>
            </w:r>
          </w:p>
        </w:tc>
      </w:tr>
      <w:tr w:rsidR="001051E1" w:rsidRPr="0035460D" w14:paraId="51A69D2E" w14:textId="77777777" w:rsidTr="00084DCF">
        <w:tc>
          <w:tcPr>
            <w:tcW w:w="1612" w:type="pct"/>
          </w:tcPr>
          <w:p w14:paraId="78E7A7DB" w14:textId="7265113E" w:rsidR="001051E1" w:rsidRPr="0035460D" w:rsidRDefault="00533EC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Человек.</w:t>
            </w:r>
          </w:p>
        </w:tc>
        <w:tc>
          <w:tcPr>
            <w:tcW w:w="3388" w:type="pct"/>
          </w:tcPr>
          <w:p w14:paraId="132D56E5"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Человек в системе общественных отношений - Человек как результат биологической и социокультурной эволюции.</w:t>
            </w:r>
          </w:p>
          <w:p w14:paraId="1EF0383B" w14:textId="00A9F51F"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Понятие культуры. Материальная и духовная культура, их взаимосвязь. </w:t>
            </w:r>
          </w:p>
          <w:p w14:paraId="57F4E35C" w14:textId="68C3145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Формы и виды культуры: народная, массовая, элитарная; молодежная субкультура, контркультура. Многообразие и диалог культур. - Мораль. Нравственная культура. </w:t>
            </w:r>
          </w:p>
          <w:p w14:paraId="15610106"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Искусство, его основные функции. </w:t>
            </w:r>
          </w:p>
          <w:p w14:paraId="3B292FB6" w14:textId="19EC32AE"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Религия. Мировые религии. Роль религии в жизни общества. </w:t>
            </w:r>
          </w:p>
          <w:p w14:paraId="78EF9320"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Социализация индивида, агенты (институты) социализации.</w:t>
            </w:r>
          </w:p>
          <w:p w14:paraId="48F69D28" w14:textId="7B57F8C5"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Мышление, формы и методы мышления. Мышление и деятельность. - Мотивация деятельности, потребности и интересы. Мотивы и предпочтения. </w:t>
            </w:r>
          </w:p>
          <w:p w14:paraId="263FDEED"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Свобода и необходимость в человеческой деятельности. Свобода и ответственность. - Познание мира. Формы познания. </w:t>
            </w:r>
          </w:p>
          <w:p w14:paraId="284704D4"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Понятие истины, ее критерии. Абсолютная, относительная истина.</w:t>
            </w:r>
          </w:p>
          <w:p w14:paraId="6AAEA33D"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Виды человеческих знаний. Естественные и социально-гуманитарные науки. - Особенности научного познания. Уровни научного познания. Способы и методы научного познания.</w:t>
            </w:r>
          </w:p>
          <w:p w14:paraId="60166174" w14:textId="66C9E6F8"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Особенности социального познания.</w:t>
            </w:r>
          </w:p>
          <w:p w14:paraId="1BE9A33A"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Духовная жизнь и духовный мир человека. Общественное и индивидуальное сознание. Мировоззрение, его типы.</w:t>
            </w:r>
          </w:p>
          <w:p w14:paraId="20F80AFA"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Самосознание индивида и социальное поведение. Социальные ценности.</w:t>
            </w:r>
          </w:p>
          <w:p w14:paraId="087D2146"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Основные направления развития образования. Функции образования как социального института.</w:t>
            </w:r>
          </w:p>
          <w:p w14:paraId="0E12F20F"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Общественная значимость и личностный смысл образования.</w:t>
            </w:r>
          </w:p>
          <w:p w14:paraId="6A1F665B" w14:textId="43722C1B" w:rsidR="001051E1"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Знания, умения и навыки людей в условиях информационного общества.</w:t>
            </w:r>
          </w:p>
        </w:tc>
      </w:tr>
      <w:tr w:rsidR="001051E1" w:rsidRPr="0035460D" w14:paraId="24ACF6B0" w14:textId="77777777" w:rsidTr="00084DCF">
        <w:tc>
          <w:tcPr>
            <w:tcW w:w="1612" w:type="pct"/>
          </w:tcPr>
          <w:p w14:paraId="4B46D021" w14:textId="07FA409E" w:rsidR="001051E1" w:rsidRPr="0035460D" w:rsidRDefault="00533EC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Общество как сложная динамическая система</w:t>
            </w:r>
          </w:p>
        </w:tc>
        <w:tc>
          <w:tcPr>
            <w:tcW w:w="3388" w:type="pct"/>
          </w:tcPr>
          <w:p w14:paraId="7F803AB3"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Системное строение общества: элементы и подсистемы. Социальное взаимодействие и общественные отношения. </w:t>
            </w:r>
          </w:p>
          <w:p w14:paraId="6E7B98E2"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Основные институты общества.</w:t>
            </w:r>
          </w:p>
          <w:p w14:paraId="2216C669" w14:textId="7558E5FA"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Многовариантность общественного развития. Эволюция и революция как формы социального изменения.</w:t>
            </w:r>
          </w:p>
          <w:p w14:paraId="5E4BAF27"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Основные направления общественного развития: общественный прогресс, общественный регресс. </w:t>
            </w:r>
          </w:p>
          <w:p w14:paraId="3230CBE8" w14:textId="77777777"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Формы социального прогресса: реформа, революция. </w:t>
            </w:r>
          </w:p>
          <w:p w14:paraId="56E5399E" w14:textId="188B4708" w:rsidR="00533EC2"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Процессы глобализации. Основные направления глобализации. Последствия глобализации.</w:t>
            </w:r>
          </w:p>
          <w:p w14:paraId="76AB4CC4" w14:textId="16A51A0E" w:rsidR="001051E1" w:rsidRPr="0035460D" w:rsidRDefault="001051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Общество и человек перед лицом угроз и вызовов XXI века</w:t>
            </w:r>
          </w:p>
        </w:tc>
      </w:tr>
      <w:tr w:rsidR="001051E1" w:rsidRPr="0035460D" w14:paraId="3062A09C" w14:textId="77777777" w:rsidTr="00084DCF">
        <w:tc>
          <w:tcPr>
            <w:tcW w:w="1612" w:type="pct"/>
          </w:tcPr>
          <w:p w14:paraId="4D7F099C" w14:textId="4970FCB4" w:rsidR="001051E1" w:rsidRPr="0035460D" w:rsidRDefault="00533EC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Экономика</w:t>
            </w:r>
          </w:p>
        </w:tc>
        <w:tc>
          <w:tcPr>
            <w:tcW w:w="3388" w:type="pct"/>
          </w:tcPr>
          <w:p w14:paraId="7ABDBF4D"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Экономика, экономическая наука. Уровни экономики: микроэкономика, макроэкономика.</w:t>
            </w:r>
          </w:p>
          <w:p w14:paraId="16A211A3"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Факторы производства и факторные доходы. - Спрос, закон спроса, факторы, влияющие на формирование спроса. </w:t>
            </w:r>
          </w:p>
          <w:p w14:paraId="31C8525D" w14:textId="6D0C944C"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Предложение, закон предложения. Формирование рыночных цен. Равновесная цена. - Виды и функции рынков. Рынок совершенной и несовершенной конкуренции.</w:t>
            </w:r>
          </w:p>
          <w:p w14:paraId="140ECA7E"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Политика защиты конкуренции и антимонопольное законодательство.</w:t>
            </w:r>
          </w:p>
          <w:p w14:paraId="1552CF6C" w14:textId="24EC3089"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Рыночные отношения в современной экономике.</w:t>
            </w:r>
          </w:p>
          <w:p w14:paraId="097A00C0"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Фирма в экономике. Фондовый рынок, его инструменты. - Акции, облигации и другие ценные бумаги. </w:t>
            </w:r>
          </w:p>
          <w:p w14:paraId="44FAF0BD"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Предприятие. Экономические и бухгалтерские издержки и прибыль. Постоянные и переменные затраты (издержки).</w:t>
            </w:r>
          </w:p>
          <w:p w14:paraId="22934701" w14:textId="01055783"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Основные источники финансирования бизнеса. Основные принципы менеджмента. </w:t>
            </w:r>
          </w:p>
          <w:p w14:paraId="34ECF1CF" w14:textId="77777777" w:rsidR="00533EC2" w:rsidRPr="0035460D" w:rsidRDefault="00533EC2" w:rsidP="0035460D">
            <w:pPr>
              <w:jc w:val="both"/>
              <w:rPr>
                <w:rFonts w:ascii="Times New Roman" w:hAnsi="Times New Roman" w:cs="Times New Roman"/>
                <w:sz w:val="24"/>
                <w:szCs w:val="24"/>
              </w:rPr>
            </w:pPr>
          </w:p>
          <w:p w14:paraId="2E25FF2C"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маркетинга. - Финансовый рынок. Банковская система.</w:t>
            </w:r>
          </w:p>
          <w:p w14:paraId="14405BB4" w14:textId="040AD1F9"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Центральный банк Российской Федерации, его задачи, функции и роль в банковской системе России Электронные деньги. </w:t>
            </w:r>
          </w:p>
          <w:p w14:paraId="394C5971"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Финансовые институты. </w:t>
            </w:r>
          </w:p>
          <w:p w14:paraId="2163307F" w14:textId="77777777" w:rsidR="00533EC2" w:rsidRPr="0035460D" w:rsidRDefault="00533EC2" w:rsidP="0035460D">
            <w:pPr>
              <w:jc w:val="both"/>
              <w:rPr>
                <w:rFonts w:ascii="Times New Roman" w:hAnsi="Times New Roman" w:cs="Times New Roman"/>
                <w:sz w:val="24"/>
                <w:szCs w:val="24"/>
              </w:rPr>
            </w:pPr>
          </w:p>
          <w:p w14:paraId="79FE19EE" w14:textId="41101785"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Виды, причины и последствия инфляции. - Рынок труда. Занятость и безработица, виды безработицы. </w:t>
            </w:r>
          </w:p>
          <w:p w14:paraId="5A12C2C0" w14:textId="1CC62ECC"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Государственная политика в области занятости.</w:t>
            </w:r>
          </w:p>
          <w:p w14:paraId="6D6D4FD1"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Рациональное экономическое поведение собственника, работника, потребителя, семьянина.</w:t>
            </w:r>
          </w:p>
          <w:p w14:paraId="1A41B9FC"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Роль государства в экономике. </w:t>
            </w:r>
          </w:p>
          <w:p w14:paraId="24DA4CBE"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Общественные блага. - Налоговая система в РФ. Виды налогов. Функции налогов. Налоги, уплачиваемые предприятиями. </w:t>
            </w:r>
          </w:p>
          <w:p w14:paraId="2843FE6A"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Основы денежной и бюджетной политики государства. Денежнокредитная (монетарная) политика. Государственный бюджет. Государственный долг. Формирование государственн</w:t>
            </w:r>
          </w:p>
          <w:p w14:paraId="099A4AAC"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ого бюджета в Российской Федерации и его исполнение. - Бюджетная система Российской Федерации. Доходы и расходы. Навыки планирования</w:t>
            </w:r>
          </w:p>
          <w:p w14:paraId="57F8D1C0" w14:textId="77777777" w:rsidR="00533EC2"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 Экономическая деятельность и ее измерители. ВВП и ВНП – основные макроэкономические показатели. - Экономический рост. Экономические циклы.</w:t>
            </w:r>
          </w:p>
          <w:p w14:paraId="1DA07985" w14:textId="7F2F6313" w:rsidR="001051E1"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Мировая экономика. Международная специализация, международное разделение труда, международная торговля, экономическая интеграция, мировой рынок. - Государственная политика в области международной торговли. Глобальные экономические проблемы. Тенденции экономическогоразвития России.</w:t>
            </w:r>
          </w:p>
        </w:tc>
      </w:tr>
      <w:tr w:rsidR="001051E1" w:rsidRPr="0035460D" w14:paraId="55335F1D" w14:textId="77777777" w:rsidTr="00084DCF">
        <w:tc>
          <w:tcPr>
            <w:tcW w:w="1612" w:type="pct"/>
          </w:tcPr>
          <w:p w14:paraId="016FFFB0" w14:textId="2288D63B" w:rsidR="001051E1" w:rsidRPr="0035460D" w:rsidRDefault="00B33C2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Социальные отношения</w:t>
            </w:r>
          </w:p>
        </w:tc>
        <w:tc>
          <w:tcPr>
            <w:tcW w:w="3388" w:type="pct"/>
          </w:tcPr>
          <w:p w14:paraId="7656917D"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Социальная структура общества и социальные отношения. Социальная стратификация, неравенство. - Социальные группы, их типы. Молодежь как социальная группа. </w:t>
            </w:r>
          </w:p>
          <w:p w14:paraId="2C24AFC9"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Социальный конфликт. Виды социальных конфликтов, их причины</w:t>
            </w:r>
          </w:p>
          <w:p w14:paraId="1E14F0C8"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Способы разрешения конфликтов.</w:t>
            </w:r>
          </w:p>
          <w:p w14:paraId="277DE0E9" w14:textId="232A052A"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Социальные нормы, виды социальных норм. Отклоняющееся поведение (девиантное). </w:t>
            </w:r>
          </w:p>
          <w:p w14:paraId="7219DD43"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Социальный контроль и самоконтроль.</w:t>
            </w:r>
          </w:p>
          <w:p w14:paraId="6F798CFB"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Социальная мобильность, ее формы и каналы в современном обществе. </w:t>
            </w:r>
          </w:p>
          <w:p w14:paraId="36557F9D"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Этнические общности. Межнациональные отношения, этносоциальные конфликты, пути их разрешения. - Конституционные принципы национальной политики в Российской Федерации.</w:t>
            </w:r>
          </w:p>
          <w:p w14:paraId="328506CF"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Семья и брак. Тенденции развития семьи в современном мире</w:t>
            </w:r>
          </w:p>
          <w:p w14:paraId="636CBDDE" w14:textId="5DBCE409"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Проблема неполных семей. Современная демографическая ситуация в Российской Федерации.</w:t>
            </w:r>
          </w:p>
          <w:p w14:paraId="40B0AEEC" w14:textId="090D6F1F" w:rsidR="001051E1"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Религиозные объединения и организации в Российской Федерации</w:t>
            </w:r>
          </w:p>
        </w:tc>
      </w:tr>
    </w:tbl>
    <w:p w14:paraId="2DD98AB2" w14:textId="62407F7D" w:rsidR="001051E1" w:rsidRPr="0035460D" w:rsidRDefault="00514A05"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«Обществознание» - 11 класс</w:t>
      </w:r>
    </w:p>
    <w:tbl>
      <w:tblPr>
        <w:tblStyle w:val="a4"/>
        <w:tblW w:w="5000" w:type="pct"/>
        <w:tblLook w:val="04A0" w:firstRow="1" w:lastRow="0" w:firstColumn="1" w:lastColumn="0" w:noHBand="0" w:noVBand="1"/>
      </w:tblPr>
      <w:tblGrid>
        <w:gridCol w:w="3287"/>
        <w:gridCol w:w="6908"/>
      </w:tblGrid>
      <w:tr w:rsidR="00514A05" w:rsidRPr="0035460D" w14:paraId="6A0623FD" w14:textId="77777777" w:rsidTr="00084DCF">
        <w:tc>
          <w:tcPr>
            <w:tcW w:w="1612" w:type="pct"/>
          </w:tcPr>
          <w:p w14:paraId="0784783D" w14:textId="63484090" w:rsidR="00514A05" w:rsidRPr="0035460D" w:rsidRDefault="00B33C2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388" w:type="pct"/>
          </w:tcPr>
          <w:p w14:paraId="00056526" w14:textId="01D1A8E0" w:rsidR="00514A05" w:rsidRPr="0035460D" w:rsidRDefault="00514A05"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Темы</w:t>
            </w:r>
          </w:p>
        </w:tc>
      </w:tr>
      <w:tr w:rsidR="00514A05" w:rsidRPr="0035460D" w14:paraId="44AD0830" w14:textId="77777777" w:rsidTr="00084DCF">
        <w:tc>
          <w:tcPr>
            <w:tcW w:w="1612" w:type="pct"/>
          </w:tcPr>
          <w:p w14:paraId="089FA22B" w14:textId="133E0973" w:rsidR="00514A05" w:rsidRPr="0035460D" w:rsidRDefault="00B33C2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Политика</w:t>
            </w:r>
          </w:p>
        </w:tc>
        <w:tc>
          <w:tcPr>
            <w:tcW w:w="3388" w:type="pct"/>
          </w:tcPr>
          <w:p w14:paraId="07379085"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Политическая деятельность. </w:t>
            </w:r>
          </w:p>
          <w:p w14:paraId="6F00FD39"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Политические институты. Политические отношения. Политическая власть.</w:t>
            </w:r>
          </w:p>
          <w:p w14:paraId="64CEF449"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Политическая система, ее структура и функции.</w:t>
            </w:r>
          </w:p>
          <w:p w14:paraId="4A3C8152" w14:textId="0E3A11F1"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Государство как основной институт политической системы.</w:t>
            </w:r>
          </w:p>
          <w:p w14:paraId="443C0564"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Государство, его функции. - Политический режим. Типология политических режимов. </w:t>
            </w:r>
          </w:p>
          <w:p w14:paraId="785C6595" w14:textId="0BB1EF75"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Демократия, ее основные ценности и признаки.</w:t>
            </w:r>
          </w:p>
          <w:p w14:paraId="63E35AFC"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Избирательная система. Типы избирательных систем: мажоритарная, пропорциональная, смешанная. - Избирательная кампания.</w:t>
            </w:r>
          </w:p>
          <w:p w14:paraId="13D7D763" w14:textId="5A6EB35A"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Гражданское общество и правовое государство. </w:t>
            </w:r>
          </w:p>
          <w:p w14:paraId="311BACF2" w14:textId="0DC6848D"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Политическая элита и политическое лидерство. </w:t>
            </w:r>
          </w:p>
          <w:p w14:paraId="13D93027"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Типология лидерства. - Политическая идеология, ее роль в обществе.</w:t>
            </w:r>
          </w:p>
          <w:p w14:paraId="70441228" w14:textId="7E797061"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Основные идейно-политические течения современности. </w:t>
            </w:r>
          </w:p>
          <w:p w14:paraId="06CCA97A"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Политические партии, их признаки, функции, классификация, виды. </w:t>
            </w:r>
          </w:p>
          <w:p w14:paraId="7101A906" w14:textId="67BE338D"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Типы партийных систем. - Понятие, признаки, типология общественно-политических движений. </w:t>
            </w:r>
          </w:p>
          <w:p w14:paraId="5E1C51B9"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Политическая психология. Политическое поведение. - Роль средств массовой информации в политической жизни общества.</w:t>
            </w:r>
          </w:p>
          <w:p w14:paraId="170A0DEE" w14:textId="77C510A4"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Политический процесс. Политическое участие. </w:t>
            </w:r>
          </w:p>
          <w:p w14:paraId="6F1CF341" w14:textId="748E6D75" w:rsidR="00514A05"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Абсентеизм, его причины и опасность. Особенности политического процесса в России</w:t>
            </w:r>
          </w:p>
        </w:tc>
      </w:tr>
      <w:tr w:rsidR="00514A05" w:rsidRPr="0035460D" w14:paraId="31FEB4CF" w14:textId="77777777" w:rsidTr="00084DCF">
        <w:tc>
          <w:tcPr>
            <w:tcW w:w="1612" w:type="pct"/>
          </w:tcPr>
          <w:p w14:paraId="3D1FF1C7" w14:textId="52CF1C93" w:rsidR="00514A05" w:rsidRPr="0035460D" w:rsidRDefault="00B33C2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Конституционное право - Конституция Российской Федерации.</w:t>
            </w:r>
          </w:p>
        </w:tc>
        <w:tc>
          <w:tcPr>
            <w:tcW w:w="3388" w:type="pct"/>
          </w:tcPr>
          <w:p w14:paraId="4587C89D"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Основы конституционного строя Российской Федерации. </w:t>
            </w:r>
          </w:p>
          <w:p w14:paraId="7426188E" w14:textId="7488F765"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Форма государственного устройства РФ. Источники конституционного права Российской Федерации. </w:t>
            </w:r>
          </w:p>
          <w:p w14:paraId="2EF00BD2"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Гражданство Российской Федерации: основания приобретения, принципы, основания прекращения гражданства. </w:t>
            </w:r>
          </w:p>
          <w:p w14:paraId="540C4663"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Права и свободы гражданина Российской Федерации. Конституционные обязанности гражданина Российской Федерации. </w:t>
            </w:r>
          </w:p>
          <w:p w14:paraId="57B8F72E"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Система органов государственной власти РФ. Президент Российской Федерации. </w:t>
            </w:r>
          </w:p>
          <w:p w14:paraId="17676447"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Федеральное Собрание Российской Федерации. Правительство Российской Федерации.</w:t>
            </w:r>
          </w:p>
          <w:p w14:paraId="3A6648C6"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Структура судебной системы Российской Федерации. Демократические принципы судопроизводства. Понятие, система и функции правоохранительных органов Российской Федерации.</w:t>
            </w:r>
          </w:p>
          <w:p w14:paraId="5DF6BA11"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Законодательный процесс. Избирательное право и избирательный процесс в Российской Федерации. Референдум. </w:t>
            </w:r>
          </w:p>
          <w:p w14:paraId="0D8B3F0E" w14:textId="0102A814" w:rsidR="00514A05"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Система органов местного самоуправления. Муниципальные органы власти: формирование местного бюджета и расходные статьи. Возможность участия граждан в этом процессе.</w:t>
            </w:r>
          </w:p>
        </w:tc>
      </w:tr>
      <w:tr w:rsidR="00514A05" w:rsidRPr="0035460D" w14:paraId="23DD179C" w14:textId="77777777" w:rsidTr="00084DCF">
        <w:tc>
          <w:tcPr>
            <w:tcW w:w="1612" w:type="pct"/>
          </w:tcPr>
          <w:p w14:paraId="136B2FEF" w14:textId="267D309E" w:rsidR="00514A05" w:rsidRPr="0035460D" w:rsidRDefault="00B33C2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Правовое регулирование общественных отношений</w:t>
            </w:r>
          </w:p>
        </w:tc>
        <w:tc>
          <w:tcPr>
            <w:tcW w:w="3388" w:type="pct"/>
          </w:tcPr>
          <w:p w14:paraId="5581EEF7"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Право в системе социальных норм.</w:t>
            </w:r>
          </w:p>
          <w:p w14:paraId="04E1B88D"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Система российского права: элементы системы права; частное и публичное право; материальное и процессуальное право. </w:t>
            </w:r>
          </w:p>
          <w:p w14:paraId="746E3587"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Источники права. </w:t>
            </w:r>
          </w:p>
          <w:p w14:paraId="3E1D9F26" w14:textId="116F431C"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Законотворческий процесс в Российской Федерации.</w:t>
            </w:r>
          </w:p>
          <w:p w14:paraId="34E16DAC"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Гражданство Российской Федерации. - Конституционные права и обязанности гражданина РФ. - Воинская обязанность. Военная служба по контракту. Альтернативная гражданская служба.</w:t>
            </w:r>
          </w:p>
          <w:p w14:paraId="79111A0E"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Права и обязанности налогоплательщиков. - Юридическая ответственность за налоговые правонарушения</w:t>
            </w:r>
          </w:p>
          <w:p w14:paraId="40095D27"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Экологическое право. Право на благоприятную окружающую среду и способы его защиты. Экологические правонарушения. </w:t>
            </w:r>
          </w:p>
          <w:p w14:paraId="4ADC722F"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Гражданское право. Гражданские правоотношения. Субъекты гражданского права.</w:t>
            </w:r>
          </w:p>
          <w:p w14:paraId="2F0BB833"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Имущественные права. Право собственности. Основания приобретения права собственности.</w:t>
            </w:r>
          </w:p>
          <w:p w14:paraId="7A4A9B22" w14:textId="6ECFA5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Право на результаты интеллектуальной деятельности. Наследование.</w:t>
            </w:r>
          </w:p>
          <w:p w14:paraId="5E72A277"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Неимущественные права: честь, достоинство, имя. - Способы защиты имущественных и неимущественных прав.</w:t>
            </w:r>
          </w:p>
          <w:p w14:paraId="4B14706A"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Организационно-правовые формы предприятий. - Семейное право. Порядок и условия заключения и расторжения брака</w:t>
            </w:r>
          </w:p>
          <w:p w14:paraId="572495AB" w14:textId="318EB722"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 Правовое регулирование отношений супругов. Права и обязанности родителей и детей.</w:t>
            </w:r>
          </w:p>
          <w:p w14:paraId="4FDE3EA5" w14:textId="77777777" w:rsidR="00B33C2F"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Порядок приема на обучение в профессиональные образовательные организации и образовательные организации высшего образования. Порядок оказания платных образовательных услуг. - Занятость и трудоустройство. Порядок приема на работу, заключения и расторжения трудового договора. - Правовые основы социальной защиты и социального обеспечения. </w:t>
            </w:r>
          </w:p>
          <w:p w14:paraId="7D618A32" w14:textId="77777777" w:rsidR="00705EA7"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Гражданские споры, порядок их рассмотрения. - Основные правила и принципы гражданского процесса. - Особенности административной юрисдикции. - Особенности уголовного процесса. Стадии уголовного процесса. </w:t>
            </w:r>
          </w:p>
          <w:p w14:paraId="655397EE" w14:textId="77777777" w:rsidR="00705EA7"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Конституционное судопроизводство.</w:t>
            </w:r>
          </w:p>
          <w:p w14:paraId="203E5E30" w14:textId="77777777" w:rsidR="00705EA7"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Понятие и предмет международного права. Международная защита прав человека в условиях мирного и военного времени.</w:t>
            </w:r>
          </w:p>
          <w:p w14:paraId="121AA949" w14:textId="52F8721B" w:rsidR="00514A05"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Правовая база противодействия терроризму в Российской Федерации.</w:t>
            </w:r>
          </w:p>
        </w:tc>
      </w:tr>
      <w:tr w:rsidR="00514A05" w:rsidRPr="0035460D" w14:paraId="19D3B81F" w14:textId="77777777" w:rsidTr="00084DCF">
        <w:tc>
          <w:tcPr>
            <w:tcW w:w="1612" w:type="pct"/>
          </w:tcPr>
          <w:p w14:paraId="73DF7716" w14:textId="3F89DDBD" w:rsidR="00514A05" w:rsidRPr="0035460D" w:rsidRDefault="00705EA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Антикоррупционная культура</w:t>
            </w:r>
          </w:p>
        </w:tc>
        <w:tc>
          <w:tcPr>
            <w:tcW w:w="3388" w:type="pct"/>
          </w:tcPr>
          <w:p w14:paraId="5EE888C4" w14:textId="7201864B" w:rsidR="00514A05" w:rsidRPr="0035460D" w:rsidRDefault="00514A05" w:rsidP="0035460D">
            <w:pPr>
              <w:jc w:val="both"/>
              <w:rPr>
                <w:rFonts w:ascii="Times New Roman" w:hAnsi="Times New Roman" w:cs="Times New Roman"/>
                <w:sz w:val="24"/>
                <w:szCs w:val="24"/>
              </w:rPr>
            </w:pPr>
            <w:r w:rsidRPr="0035460D">
              <w:rPr>
                <w:rFonts w:ascii="Times New Roman" w:hAnsi="Times New Roman" w:cs="Times New Roman"/>
                <w:sz w:val="24"/>
                <w:szCs w:val="24"/>
              </w:rPr>
              <w:t>- Законодательство в сфере антикоррупционной политики государства. Региональные механизмы противодействия коррупции. Антикоррупционное законодательство европейских государств и России</w:t>
            </w:r>
          </w:p>
        </w:tc>
      </w:tr>
    </w:tbl>
    <w:p w14:paraId="073EBFC1" w14:textId="0E86E1EE" w:rsidR="000E79DC" w:rsidRPr="0035460D" w:rsidRDefault="00084DCF" w:rsidP="00084DCF">
      <w:pPr>
        <w:pStyle w:val="a5"/>
        <w:numPr>
          <w:ilvl w:val="2"/>
          <w:numId w:val="5"/>
        </w:numPr>
        <w:ind w:left="567"/>
        <w:jc w:val="center"/>
        <w:rPr>
          <w:rFonts w:ascii="Times New Roman" w:hAnsi="Times New Roman" w:cs="Times New Roman"/>
          <w:sz w:val="24"/>
          <w:szCs w:val="24"/>
        </w:rPr>
      </w:pPr>
      <w:r w:rsidRPr="0035460D">
        <w:rPr>
          <w:rFonts w:ascii="Times New Roman" w:hAnsi="Times New Roman" w:cs="Times New Roman"/>
          <w:b/>
          <w:bCs/>
          <w:sz w:val="24"/>
          <w:szCs w:val="24"/>
        </w:rPr>
        <w:t>ПРОГРАММА ПРЕДМЕТНОЙ ОБЛАСТИ «МАТЕМАТИКА И ИНФОРМАТИКА</w:t>
      </w:r>
      <w:r w:rsidRPr="0035460D">
        <w:rPr>
          <w:rFonts w:ascii="Times New Roman" w:hAnsi="Times New Roman" w:cs="Times New Roman"/>
          <w:sz w:val="24"/>
          <w:szCs w:val="24"/>
        </w:rPr>
        <w:t>»</w:t>
      </w:r>
    </w:p>
    <w:p w14:paraId="09CF9A35" w14:textId="077CB95E" w:rsidR="00AB70F0" w:rsidRPr="0035460D" w:rsidRDefault="00084DCF" w:rsidP="00084DCF">
      <w:pPr>
        <w:pStyle w:val="a5"/>
        <w:ind w:left="1080"/>
        <w:jc w:val="center"/>
        <w:rPr>
          <w:rFonts w:ascii="Times New Roman" w:hAnsi="Times New Roman" w:cs="Times New Roman"/>
          <w:b/>
          <w:sz w:val="24"/>
          <w:szCs w:val="24"/>
        </w:rPr>
      </w:pPr>
      <w:r w:rsidRPr="0035460D">
        <w:rPr>
          <w:rFonts w:ascii="Times New Roman" w:hAnsi="Times New Roman" w:cs="Times New Roman"/>
          <w:b/>
          <w:sz w:val="24"/>
          <w:szCs w:val="24"/>
        </w:rPr>
        <w:t>МАТЕМАТИКА</w:t>
      </w:r>
    </w:p>
    <w:p w14:paraId="301678BF" w14:textId="0EABABC5" w:rsidR="00AB70F0" w:rsidRPr="0035460D" w:rsidRDefault="00AB70F0" w:rsidP="0035460D">
      <w:pPr>
        <w:pStyle w:val="a5"/>
        <w:ind w:left="1080"/>
        <w:jc w:val="both"/>
        <w:rPr>
          <w:rFonts w:ascii="Times New Roman" w:hAnsi="Times New Roman" w:cs="Times New Roman"/>
          <w:b/>
          <w:sz w:val="24"/>
          <w:szCs w:val="24"/>
        </w:rPr>
      </w:pPr>
      <w:r w:rsidRPr="0035460D">
        <w:rPr>
          <w:rFonts w:ascii="Times New Roman" w:hAnsi="Times New Roman" w:cs="Times New Roman"/>
          <w:b/>
          <w:sz w:val="24"/>
          <w:szCs w:val="24"/>
        </w:rPr>
        <w:t>10 класс</w:t>
      </w:r>
    </w:p>
    <w:tbl>
      <w:tblPr>
        <w:tblStyle w:val="a4"/>
        <w:tblW w:w="5000" w:type="pct"/>
        <w:tblLook w:val="04A0" w:firstRow="1" w:lastRow="0" w:firstColumn="1" w:lastColumn="0" w:noHBand="0" w:noVBand="1"/>
      </w:tblPr>
      <w:tblGrid>
        <w:gridCol w:w="2965"/>
        <w:gridCol w:w="7230"/>
      </w:tblGrid>
      <w:tr w:rsidR="001275DD" w:rsidRPr="0035460D" w14:paraId="1A1B18ED" w14:textId="77777777" w:rsidTr="00084DCF">
        <w:tc>
          <w:tcPr>
            <w:tcW w:w="1454" w:type="pct"/>
          </w:tcPr>
          <w:p w14:paraId="1BE2EBF6" w14:textId="7DD57063" w:rsidR="001275DD" w:rsidRPr="0035460D" w:rsidRDefault="00776AE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546" w:type="pct"/>
          </w:tcPr>
          <w:p w14:paraId="6B82F5C3" w14:textId="3E37CD8D" w:rsidR="001275DD" w:rsidRPr="0035460D" w:rsidRDefault="001275D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1275DD" w:rsidRPr="0035460D" w14:paraId="35A2E615" w14:textId="77777777" w:rsidTr="00084DCF">
        <w:tc>
          <w:tcPr>
            <w:tcW w:w="1454" w:type="pct"/>
          </w:tcPr>
          <w:p w14:paraId="1C9802E8" w14:textId="4999692B" w:rsidR="001275DD" w:rsidRPr="0035460D" w:rsidRDefault="00776AE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Действительные числа</w:t>
            </w:r>
          </w:p>
        </w:tc>
        <w:tc>
          <w:tcPr>
            <w:tcW w:w="3546" w:type="pct"/>
          </w:tcPr>
          <w:p w14:paraId="0EB44AB6" w14:textId="25DD0F6A" w:rsidR="001275DD" w:rsidRPr="0035460D" w:rsidRDefault="001275D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Натуральные и целые числа. Делимость чисел. Основная теорема арифметики натуральных чисел. Рациональные, иррациональные, действительные числа, числовая прямая. Числовые неравенства. </w:t>
            </w:r>
            <w:r w:rsidRPr="0035460D">
              <w:rPr>
                <w:rFonts w:ascii="Times New Roman" w:hAnsi="Times New Roman" w:cs="Times New Roman"/>
                <w:sz w:val="24"/>
                <w:szCs w:val="24"/>
              </w:rPr>
              <w:lastRenderedPageBreak/>
              <w:t>Аксиоматика действительных чисел. Модуль действительного числа. Метод математической индукции</w:t>
            </w:r>
          </w:p>
        </w:tc>
      </w:tr>
      <w:tr w:rsidR="001275DD" w:rsidRPr="0035460D" w14:paraId="09EE21F6" w14:textId="77777777" w:rsidTr="00084DCF">
        <w:tc>
          <w:tcPr>
            <w:tcW w:w="1454" w:type="pct"/>
          </w:tcPr>
          <w:p w14:paraId="456195C9" w14:textId="4B64EC96" w:rsidR="001275DD" w:rsidRPr="0035460D" w:rsidRDefault="00776AE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Числовые функции</w:t>
            </w:r>
          </w:p>
        </w:tc>
        <w:tc>
          <w:tcPr>
            <w:tcW w:w="3546" w:type="pct"/>
          </w:tcPr>
          <w:p w14:paraId="4BBC17E9" w14:textId="26C76B1D" w:rsidR="001275DD" w:rsidRPr="0035460D" w:rsidRDefault="001275DD" w:rsidP="0035460D">
            <w:pPr>
              <w:jc w:val="both"/>
              <w:rPr>
                <w:rFonts w:ascii="Times New Roman" w:hAnsi="Times New Roman" w:cs="Times New Roman"/>
                <w:sz w:val="24"/>
                <w:szCs w:val="24"/>
              </w:rPr>
            </w:pPr>
            <w:r w:rsidRPr="0035460D">
              <w:rPr>
                <w:rFonts w:ascii="Times New Roman" w:hAnsi="Times New Roman" w:cs="Times New Roman"/>
                <w:sz w:val="24"/>
                <w:szCs w:val="24"/>
              </w:rPr>
              <w:t>Определение числовой функции, способы ее задания, свойства функций. Периодические и обратные функции</w:t>
            </w:r>
          </w:p>
        </w:tc>
      </w:tr>
      <w:tr w:rsidR="001275DD" w:rsidRPr="0035460D" w14:paraId="40770FB7" w14:textId="77777777" w:rsidTr="00084DCF">
        <w:tc>
          <w:tcPr>
            <w:tcW w:w="1454" w:type="pct"/>
          </w:tcPr>
          <w:p w14:paraId="0F998574" w14:textId="293F60F9" w:rsidR="001275DD" w:rsidRPr="0035460D" w:rsidRDefault="00776AE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Тригонометрические функции</w:t>
            </w:r>
          </w:p>
        </w:tc>
        <w:tc>
          <w:tcPr>
            <w:tcW w:w="3546" w:type="pct"/>
          </w:tcPr>
          <w:p w14:paraId="0FA177A1" w14:textId="58AABDC7" w:rsidR="001275DD" w:rsidRPr="0035460D" w:rsidRDefault="001275DD" w:rsidP="0035460D">
            <w:pPr>
              <w:jc w:val="both"/>
              <w:rPr>
                <w:rFonts w:ascii="Times New Roman" w:hAnsi="Times New Roman" w:cs="Times New Roman"/>
                <w:sz w:val="24"/>
                <w:szCs w:val="24"/>
              </w:rPr>
            </w:pPr>
            <w:r w:rsidRPr="0035460D">
              <w:rPr>
                <w:rFonts w:ascii="Times New Roman" w:hAnsi="Times New Roman" w:cs="Times New Roman"/>
                <w:sz w:val="24"/>
                <w:szCs w:val="24"/>
              </w:rPr>
              <w:t>Числовая окружность на координатной плоскости. Определение синуса, косинуса, тангенса и котангенса. Тригонометрические функции числового и углового аргумента, их свойства и графики. Сжатие и растяжение графиков тригонометрических функций. Обратные тригонометрические функции.</w:t>
            </w:r>
          </w:p>
        </w:tc>
      </w:tr>
      <w:tr w:rsidR="001275DD" w:rsidRPr="0035460D" w14:paraId="26C1A074" w14:textId="77777777" w:rsidTr="00084DCF">
        <w:tc>
          <w:tcPr>
            <w:tcW w:w="1454" w:type="pct"/>
          </w:tcPr>
          <w:p w14:paraId="32A2AA1C" w14:textId="11673179" w:rsidR="001275DD" w:rsidRPr="0035460D" w:rsidRDefault="00D02C0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Простейшие тригонометрические уравнения и неравенства ские</w:t>
            </w:r>
          </w:p>
        </w:tc>
        <w:tc>
          <w:tcPr>
            <w:tcW w:w="3546" w:type="pct"/>
          </w:tcPr>
          <w:p w14:paraId="2564CAB7" w14:textId="30B06B1E" w:rsidR="001275DD" w:rsidRPr="0035460D" w:rsidRDefault="001275DD"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00D02C02" w:rsidRPr="0035460D">
              <w:rPr>
                <w:rFonts w:ascii="Times New Roman" w:hAnsi="Times New Roman" w:cs="Times New Roman"/>
                <w:sz w:val="24"/>
                <w:szCs w:val="24"/>
              </w:rPr>
              <w:t>тригонометриче</w:t>
            </w:r>
            <w:r w:rsidR="0019771F" w:rsidRPr="0035460D">
              <w:rPr>
                <w:rFonts w:ascii="Times New Roman" w:hAnsi="Times New Roman" w:cs="Times New Roman"/>
                <w:sz w:val="24"/>
                <w:szCs w:val="24"/>
              </w:rPr>
              <w:t xml:space="preserve"> </w:t>
            </w:r>
            <w:r w:rsidRPr="0035460D">
              <w:rPr>
                <w:rFonts w:ascii="Times New Roman" w:hAnsi="Times New Roman" w:cs="Times New Roman"/>
                <w:sz w:val="24"/>
                <w:szCs w:val="24"/>
              </w:rPr>
              <w:t>уравнения и неравенства Методы решения тригонометрических уравнений: метод замены переменной, метод разложения на множители, однородные тригонометрические уравнения.</w:t>
            </w:r>
          </w:p>
        </w:tc>
      </w:tr>
      <w:tr w:rsidR="001275DD" w:rsidRPr="0035460D" w14:paraId="1CBEAFEA" w14:textId="77777777" w:rsidTr="00084DCF">
        <w:tc>
          <w:tcPr>
            <w:tcW w:w="1454" w:type="pct"/>
          </w:tcPr>
          <w:p w14:paraId="6D35510A" w14:textId="6B435F8A" w:rsidR="001275DD" w:rsidRPr="0035460D" w:rsidRDefault="0019771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Преобразование тригонометрических выражений</w:t>
            </w:r>
          </w:p>
        </w:tc>
        <w:tc>
          <w:tcPr>
            <w:tcW w:w="3546" w:type="pct"/>
          </w:tcPr>
          <w:p w14:paraId="3172D0BD" w14:textId="1B6776C0" w:rsidR="001275DD" w:rsidRPr="0035460D" w:rsidRDefault="001275DD" w:rsidP="0035460D">
            <w:pPr>
              <w:jc w:val="both"/>
              <w:rPr>
                <w:rFonts w:ascii="Times New Roman" w:hAnsi="Times New Roman" w:cs="Times New Roman"/>
                <w:sz w:val="24"/>
                <w:szCs w:val="24"/>
              </w:rPr>
            </w:pPr>
            <w:r w:rsidRPr="0035460D">
              <w:rPr>
                <w:rFonts w:ascii="Times New Roman" w:hAnsi="Times New Roman" w:cs="Times New Roman"/>
                <w:sz w:val="24"/>
                <w:szCs w:val="24"/>
              </w:rPr>
              <w:t>Формулы сложения, приведения, двойного аргумента, понижения степени. Преобразование суммы тригонометрических функций в произведение и произведения в сумму. Методы решения тригонометрических уравнений (продолжение).</w:t>
            </w:r>
          </w:p>
        </w:tc>
      </w:tr>
      <w:tr w:rsidR="001275DD" w:rsidRPr="0035460D" w14:paraId="1C96480A" w14:textId="77777777" w:rsidTr="00084DCF">
        <w:tc>
          <w:tcPr>
            <w:tcW w:w="1454" w:type="pct"/>
          </w:tcPr>
          <w:p w14:paraId="5A6F61E6" w14:textId="1DC06D69" w:rsidR="001275DD" w:rsidRPr="0035460D" w:rsidRDefault="0019771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Комплексные числа</w:t>
            </w:r>
          </w:p>
        </w:tc>
        <w:tc>
          <w:tcPr>
            <w:tcW w:w="3546" w:type="pct"/>
          </w:tcPr>
          <w:p w14:paraId="7E0B8FBD" w14:textId="747DEB7F" w:rsidR="001275DD" w:rsidRPr="0035460D" w:rsidRDefault="00DE239B" w:rsidP="0035460D">
            <w:pPr>
              <w:jc w:val="both"/>
              <w:rPr>
                <w:rFonts w:ascii="Times New Roman" w:hAnsi="Times New Roman" w:cs="Times New Roman"/>
                <w:sz w:val="24"/>
                <w:szCs w:val="24"/>
              </w:rPr>
            </w:pPr>
            <w:r w:rsidRPr="0035460D">
              <w:rPr>
                <w:rFonts w:ascii="Times New Roman" w:hAnsi="Times New Roman" w:cs="Times New Roman"/>
                <w:sz w:val="24"/>
                <w:szCs w:val="24"/>
              </w:rPr>
              <w:t>. Комплексные числа и арифметические операции над ними. Комплексные числа на координатной плоскости. Тригонометрическая форма записи комплексного числа. Комплексные числа и квадратные уравнения. Возведение комплексного числа в степень. Извлечение квадратного и кубического корня из комплексного числа</w:t>
            </w:r>
          </w:p>
        </w:tc>
      </w:tr>
      <w:tr w:rsidR="001275DD" w:rsidRPr="0035460D" w14:paraId="1C7D56CD" w14:textId="77777777" w:rsidTr="00084DCF">
        <w:tc>
          <w:tcPr>
            <w:tcW w:w="1454" w:type="pct"/>
          </w:tcPr>
          <w:p w14:paraId="4C565D35" w14:textId="5503BF4D" w:rsidR="001275DD" w:rsidRPr="0035460D" w:rsidRDefault="0019771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Производная</w:t>
            </w:r>
          </w:p>
        </w:tc>
        <w:tc>
          <w:tcPr>
            <w:tcW w:w="3546" w:type="pct"/>
          </w:tcPr>
          <w:p w14:paraId="28428F39" w14:textId="6FE23B24" w:rsidR="001275DD" w:rsidRPr="0035460D" w:rsidRDefault="00DE239B" w:rsidP="0035460D">
            <w:pPr>
              <w:jc w:val="both"/>
              <w:rPr>
                <w:rFonts w:ascii="Times New Roman" w:hAnsi="Times New Roman" w:cs="Times New Roman"/>
                <w:sz w:val="24"/>
                <w:szCs w:val="24"/>
              </w:rPr>
            </w:pPr>
            <w:r w:rsidRPr="0035460D">
              <w:rPr>
                <w:rFonts w:ascii="Times New Roman" w:hAnsi="Times New Roman" w:cs="Times New Roman"/>
                <w:sz w:val="24"/>
                <w:szCs w:val="24"/>
              </w:rPr>
              <w:t>Определение числовой последовательности и способы ее задания и свойства. Предел числовой последовательности, свойства сходящихся последовательностей. Вычисление пределов последовательностей. Сумма бесконечной геометрической прогрессии. Задачи, приводящие к понятию производной. Определение производной, вычисление производных. Понятие производной nго порядка. Дифференцирование сложной функции. Дифференцирование обратной функции. Уравнение касательной к графику функции. Применение производной для исследования функций на монотонность и экстремумы. Применение производной для доказательства тождеств и неравенств. Построение графиков функций. Применение производной для отыскания наибольших и наименьших значений непрерывной функции на промежутке. Задачи на оптимизацию</w:t>
            </w:r>
          </w:p>
        </w:tc>
      </w:tr>
      <w:tr w:rsidR="00DE239B" w:rsidRPr="0035460D" w14:paraId="5257E4BC" w14:textId="77777777" w:rsidTr="00084DCF">
        <w:tc>
          <w:tcPr>
            <w:tcW w:w="1454" w:type="pct"/>
          </w:tcPr>
          <w:p w14:paraId="77687150" w14:textId="2E298FFE" w:rsidR="00DE239B" w:rsidRPr="0035460D" w:rsidRDefault="0019771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Комбинаторика и вероятность.</w:t>
            </w:r>
          </w:p>
        </w:tc>
        <w:tc>
          <w:tcPr>
            <w:tcW w:w="3546" w:type="pct"/>
          </w:tcPr>
          <w:p w14:paraId="7CCFFE33" w14:textId="3371C1EE" w:rsidR="00DE239B" w:rsidRPr="0035460D" w:rsidRDefault="00DE239B" w:rsidP="0035460D">
            <w:pPr>
              <w:jc w:val="both"/>
              <w:rPr>
                <w:rFonts w:ascii="Times New Roman" w:hAnsi="Times New Roman" w:cs="Times New Roman"/>
                <w:sz w:val="24"/>
                <w:szCs w:val="24"/>
              </w:rPr>
            </w:pPr>
            <w:r w:rsidRPr="0035460D">
              <w:rPr>
                <w:rFonts w:ascii="Times New Roman" w:hAnsi="Times New Roman" w:cs="Times New Roman"/>
                <w:sz w:val="24"/>
                <w:szCs w:val="24"/>
              </w:rPr>
              <w:t>Правило умножения. Перестановки и факториалы. Выбор нескольких элементов. Сочетания и размещения. Бином Ньютона. Случайные события и их вероятности.</w:t>
            </w:r>
          </w:p>
        </w:tc>
      </w:tr>
      <w:tr w:rsidR="00DE239B" w:rsidRPr="0035460D" w14:paraId="15E786FB" w14:textId="77777777" w:rsidTr="00084DCF">
        <w:tc>
          <w:tcPr>
            <w:tcW w:w="1454" w:type="pct"/>
          </w:tcPr>
          <w:p w14:paraId="43D542EC" w14:textId="7287F8ED" w:rsidR="00DE239B"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Обобщающее повторение</w:t>
            </w:r>
          </w:p>
        </w:tc>
        <w:tc>
          <w:tcPr>
            <w:tcW w:w="3546" w:type="pct"/>
          </w:tcPr>
          <w:p w14:paraId="6775310C" w14:textId="39FB235A" w:rsidR="00DE239B" w:rsidRPr="0035460D" w:rsidRDefault="00DE239B"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Числовая окружность на координатной плоскости. Определение синуса, косинуса, тангенса и котангенса. Тригонометрические функции числового и углового аргумента, их свойства и графики. Сжатие и растяжение графиков тригонометрических функций. Обратные тригонометрические функции. Методы решения тригонометрических уравнений: метод замены переменной, метод разложения на множители, однородные тригонометрические уравнения. Формулы сложения, приведения, двойного аргумента, понижения степени. Преобразование суммы тригонометрических функций в произведение и произведения в сумму. Определение производной, вычисление производных. Дифференцирование сложной функции. Уравнение касательной к графику функции. Применение производной для исследования функций на монотонность и экстремумы. Построение графиков функций. Применение производной для отыскания наибольших и наименьших </w:t>
            </w:r>
            <w:r w:rsidRPr="0035460D">
              <w:rPr>
                <w:rFonts w:ascii="Times New Roman" w:hAnsi="Times New Roman" w:cs="Times New Roman"/>
                <w:sz w:val="24"/>
                <w:szCs w:val="24"/>
              </w:rPr>
              <w:lastRenderedPageBreak/>
              <w:t>значений непрерывной функции на промежутке. Задачи на оптимизацию. Правило умножения. Перестановки и факториалы. Выбор нескольких элементов. Сочетания и размещения. Бином Ньютона. Случайные события и их вероятности.</w:t>
            </w:r>
          </w:p>
        </w:tc>
      </w:tr>
      <w:tr w:rsidR="00DE239B" w:rsidRPr="0035460D" w14:paraId="24CF0AB5" w14:textId="77777777" w:rsidTr="00084DCF">
        <w:tc>
          <w:tcPr>
            <w:tcW w:w="1454" w:type="pct"/>
          </w:tcPr>
          <w:p w14:paraId="1FC13CC6" w14:textId="77777777" w:rsidR="00DE239B" w:rsidRPr="0035460D" w:rsidRDefault="00DE239B" w:rsidP="0035460D">
            <w:pPr>
              <w:jc w:val="both"/>
              <w:rPr>
                <w:rFonts w:ascii="Times New Roman" w:hAnsi="Times New Roman" w:cs="Times New Roman"/>
                <w:sz w:val="24"/>
                <w:szCs w:val="24"/>
              </w:rPr>
            </w:pPr>
          </w:p>
        </w:tc>
        <w:tc>
          <w:tcPr>
            <w:tcW w:w="3546" w:type="pct"/>
          </w:tcPr>
          <w:p w14:paraId="53454E05" w14:textId="6FD24486" w:rsidR="00DE239B" w:rsidRPr="0035460D" w:rsidRDefault="004A32FA"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Геометрия</w:t>
            </w:r>
          </w:p>
        </w:tc>
      </w:tr>
      <w:tr w:rsidR="004A32FA" w:rsidRPr="0035460D" w14:paraId="67F2D954" w14:textId="77777777" w:rsidTr="00084DCF">
        <w:tc>
          <w:tcPr>
            <w:tcW w:w="1454" w:type="pct"/>
          </w:tcPr>
          <w:p w14:paraId="27E97AEE" w14:textId="6208FBFC"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Некоторые сведения из планиметрии</w:t>
            </w:r>
          </w:p>
        </w:tc>
        <w:tc>
          <w:tcPr>
            <w:tcW w:w="3546" w:type="pct"/>
          </w:tcPr>
          <w:p w14:paraId="431DC3F1" w14:textId="06681562" w:rsidR="004A32FA" w:rsidRPr="0035460D" w:rsidRDefault="004A32FA" w:rsidP="0035460D">
            <w:pPr>
              <w:jc w:val="both"/>
              <w:rPr>
                <w:rFonts w:ascii="Times New Roman" w:hAnsi="Times New Roman" w:cs="Times New Roman"/>
                <w:sz w:val="24"/>
                <w:szCs w:val="24"/>
              </w:rPr>
            </w:pPr>
            <w:r w:rsidRPr="0035460D">
              <w:rPr>
                <w:rFonts w:ascii="Times New Roman" w:hAnsi="Times New Roman" w:cs="Times New Roman"/>
                <w:sz w:val="24"/>
                <w:szCs w:val="24"/>
              </w:rPr>
              <w:t>Углы и отрезки, связанные с окружностью. Решение треугольников. Теоремы Менелая и Чевы. Эллипс, гипербола и парабола</w:t>
            </w:r>
          </w:p>
        </w:tc>
      </w:tr>
      <w:tr w:rsidR="00DE239B" w:rsidRPr="0035460D" w14:paraId="74A07868" w14:textId="77777777" w:rsidTr="00084DCF">
        <w:tc>
          <w:tcPr>
            <w:tcW w:w="1454" w:type="pct"/>
          </w:tcPr>
          <w:p w14:paraId="536E0933" w14:textId="36BF4971" w:rsidR="00DE239B"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Введение</w:t>
            </w:r>
          </w:p>
        </w:tc>
        <w:tc>
          <w:tcPr>
            <w:tcW w:w="3546" w:type="pct"/>
          </w:tcPr>
          <w:p w14:paraId="3F63D99F" w14:textId="770FDDDC" w:rsidR="00DE239B" w:rsidRPr="0035460D" w:rsidRDefault="004A32FA"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 стереометрии. Основные понятия и аксиомы стереометрии. Первые следствия из теорем) Предмет стереометрии. Аксиомы стереометрии. Некоторые следствия из аксиом. Основные понятия стереометрии (точка, прямая, плоскость, пространство). Понятие об аксиоматическом способе построения геометрии.</w:t>
            </w:r>
          </w:p>
        </w:tc>
      </w:tr>
      <w:tr w:rsidR="004A32FA" w:rsidRPr="0035460D" w14:paraId="486B79C2" w14:textId="77777777" w:rsidTr="00084DCF">
        <w:tc>
          <w:tcPr>
            <w:tcW w:w="1454" w:type="pct"/>
          </w:tcPr>
          <w:p w14:paraId="2F29960E" w14:textId="7E8CE16D"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Параллельность прямых и плоскостей</w:t>
            </w:r>
          </w:p>
        </w:tc>
        <w:tc>
          <w:tcPr>
            <w:tcW w:w="3546" w:type="pct"/>
          </w:tcPr>
          <w:p w14:paraId="696E52CD" w14:textId="419B515B" w:rsidR="004A32FA" w:rsidRPr="0035460D" w:rsidRDefault="004A32FA" w:rsidP="0035460D">
            <w:pPr>
              <w:jc w:val="both"/>
              <w:rPr>
                <w:rFonts w:ascii="Times New Roman" w:hAnsi="Times New Roman" w:cs="Times New Roman"/>
                <w:sz w:val="24"/>
                <w:szCs w:val="24"/>
              </w:rPr>
            </w:pPr>
            <w:r w:rsidRPr="0035460D">
              <w:rPr>
                <w:rFonts w:ascii="Times New Roman" w:hAnsi="Times New Roman" w:cs="Times New Roman"/>
                <w:sz w:val="24"/>
                <w:szCs w:val="24"/>
              </w:rPr>
              <w:t>Пересекающиеся, параллельные и скрещивающиеся прямые. Угол между прямыми в пространстве. Параллельность и перпендикулярность прямой и плоскости, признаки и свойства. Параллельность плоскостей, перпендикулярность плоскостей, признаки и свойства. Расстояния от точки до плоскости. Расстояние от прямой до плоскости. Расстояние между параллельными плоскостями. Расстояние между скрещивающимися прямыми. Параллельное проектирование. Ортогональное проектирование. Площадь ортогональной проекции многоугольника. Изображение пространственных фигур. Центральное проектирование.</w:t>
            </w:r>
          </w:p>
        </w:tc>
      </w:tr>
      <w:tr w:rsidR="004A32FA" w:rsidRPr="0035460D" w14:paraId="5BCBA0BF" w14:textId="77777777" w:rsidTr="00084DCF">
        <w:tc>
          <w:tcPr>
            <w:tcW w:w="1454" w:type="pct"/>
          </w:tcPr>
          <w:p w14:paraId="6DA1FFCC" w14:textId="7444FF9B"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Перпендикулярность прямых и плоскостей</w:t>
            </w:r>
          </w:p>
        </w:tc>
        <w:tc>
          <w:tcPr>
            <w:tcW w:w="3546" w:type="pct"/>
          </w:tcPr>
          <w:p w14:paraId="7ADF18E9" w14:textId="3A0BDDB3" w:rsidR="004A32FA" w:rsidRPr="0035460D" w:rsidRDefault="004A32FA" w:rsidP="0035460D">
            <w:pPr>
              <w:jc w:val="both"/>
              <w:rPr>
                <w:rFonts w:ascii="Times New Roman" w:hAnsi="Times New Roman" w:cs="Times New Roman"/>
                <w:sz w:val="24"/>
                <w:szCs w:val="24"/>
              </w:rPr>
            </w:pPr>
            <w:r w:rsidRPr="0035460D">
              <w:rPr>
                <w:rFonts w:ascii="Times New Roman" w:hAnsi="Times New Roman" w:cs="Times New Roman"/>
                <w:sz w:val="24"/>
                <w:szCs w:val="24"/>
              </w:rPr>
              <w:t>Перпендикулярность прямых. Перпендикулярность прямой и плоскости. Теорема о трех перпендикулярах. Перпендикуляр и наклонные. Угол между прямой и плоскостью. Двугранный угол. Двугранный угол, линейный угол двугранного угла. Перпендикулярность плоскостей. Трехгранный угол. Многогранный угол.</w:t>
            </w:r>
          </w:p>
        </w:tc>
      </w:tr>
      <w:tr w:rsidR="004A32FA" w:rsidRPr="0035460D" w14:paraId="5F009FEC" w14:textId="77777777" w:rsidTr="00084DCF">
        <w:tc>
          <w:tcPr>
            <w:tcW w:w="1454" w:type="pct"/>
          </w:tcPr>
          <w:p w14:paraId="3D1B2128" w14:textId="359A2763"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Многогранники</w:t>
            </w:r>
          </w:p>
        </w:tc>
        <w:tc>
          <w:tcPr>
            <w:tcW w:w="3546" w:type="pct"/>
          </w:tcPr>
          <w:p w14:paraId="54D3DE36" w14:textId="2D33C1AF" w:rsidR="004A32FA" w:rsidRPr="0035460D" w:rsidRDefault="004A32FA" w:rsidP="0035460D">
            <w:pPr>
              <w:jc w:val="both"/>
              <w:rPr>
                <w:rFonts w:ascii="Times New Roman" w:hAnsi="Times New Roman" w:cs="Times New Roman"/>
                <w:sz w:val="24"/>
                <w:szCs w:val="24"/>
              </w:rPr>
            </w:pPr>
            <w:r w:rsidRPr="0035460D">
              <w:rPr>
                <w:rFonts w:ascii="Times New Roman" w:hAnsi="Times New Roman" w:cs="Times New Roman"/>
                <w:sz w:val="24"/>
                <w:szCs w:val="24"/>
              </w:rPr>
              <w:t>Вершины, ребра, грани многогранника. Развертка. Многогранные углы. Выпуклые многогранники. Теорема Эйлера. Призма, ее основания, боковые ребра, высота, боковая поверхность. Прямая и наклонная призма. Правильная призма. Параллелепипед. Куб. Пирамида, ее основание, боковые ребра, высота, боковая поверхность. Треугольная пирамида. Правильная пирамида. Усеченная пирамида. Симметрии в кубе, в параллелепипеде, в призме и пирамиде. Понятие о симметрии в пространстве (центральная, осевая, зеркальная). Сечения многогранников. Построение сечений. Представление о правильных многогранниках (тетраэдр, куб, октаэдр, додекаэдр и икосаэдр). Понятие о преобразовании в пространстве. Движения пространства и их свойства. Параллельный перенос, 208 центральная симметрия. Поворот вокруг оси. Зеркальная симметрия. Осевая симметрия в пространстве.</w:t>
            </w:r>
          </w:p>
        </w:tc>
      </w:tr>
      <w:tr w:rsidR="004A32FA" w:rsidRPr="0035460D" w14:paraId="16682558" w14:textId="77777777" w:rsidTr="00084DCF">
        <w:tc>
          <w:tcPr>
            <w:tcW w:w="1454" w:type="pct"/>
          </w:tcPr>
          <w:p w14:paraId="760DF740" w14:textId="12C22390"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Векторы в пространстве</w:t>
            </w:r>
          </w:p>
        </w:tc>
        <w:tc>
          <w:tcPr>
            <w:tcW w:w="3546" w:type="pct"/>
          </w:tcPr>
          <w:p w14:paraId="10D354C8" w14:textId="2AD043B4" w:rsidR="004A32FA" w:rsidRPr="0035460D" w:rsidRDefault="004A32FA" w:rsidP="0035460D">
            <w:pPr>
              <w:jc w:val="both"/>
              <w:rPr>
                <w:rFonts w:ascii="Times New Roman" w:hAnsi="Times New Roman" w:cs="Times New Roman"/>
                <w:sz w:val="24"/>
                <w:szCs w:val="24"/>
              </w:rPr>
            </w:pPr>
            <w:r w:rsidRPr="0035460D">
              <w:rPr>
                <w:rFonts w:ascii="Times New Roman" w:hAnsi="Times New Roman" w:cs="Times New Roman"/>
                <w:sz w:val="24"/>
                <w:szCs w:val="24"/>
              </w:rPr>
              <w:t>Понятие вектора в пространстве. Сложение и вычитание векторов. Умножение вектора на число. Компланарные векторы.</w:t>
            </w:r>
          </w:p>
        </w:tc>
      </w:tr>
      <w:tr w:rsidR="004A32FA" w:rsidRPr="0035460D" w14:paraId="6AB5B09E" w14:textId="77777777" w:rsidTr="00084DCF">
        <w:tc>
          <w:tcPr>
            <w:tcW w:w="1454" w:type="pct"/>
          </w:tcPr>
          <w:p w14:paraId="0BD235F9" w14:textId="626D5ECE"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Заключительное повторение курса геометрии 10 класса</w:t>
            </w:r>
          </w:p>
        </w:tc>
        <w:tc>
          <w:tcPr>
            <w:tcW w:w="3546" w:type="pct"/>
          </w:tcPr>
          <w:p w14:paraId="1A6D35CD" w14:textId="155469D9" w:rsidR="004A32FA" w:rsidRPr="0035460D" w:rsidRDefault="004A32FA" w:rsidP="0035460D">
            <w:pPr>
              <w:jc w:val="both"/>
              <w:rPr>
                <w:rFonts w:ascii="Times New Roman" w:hAnsi="Times New Roman" w:cs="Times New Roman"/>
                <w:sz w:val="24"/>
                <w:szCs w:val="24"/>
              </w:rPr>
            </w:pPr>
            <w:r w:rsidRPr="0035460D">
              <w:rPr>
                <w:rFonts w:ascii="Times New Roman" w:hAnsi="Times New Roman" w:cs="Times New Roman"/>
                <w:sz w:val="24"/>
                <w:szCs w:val="24"/>
              </w:rPr>
              <w:t>Аксиомы стереометрии. Некоторые следствия из аксиом. Параллельность прямых, прямой и плоскости. Взаимное расположение двух прямых в пространстве. Угол между двумя прямыми. Параллельность плоскостей. Перпендикулярность прямой и плоскости. Перпендикуляр и наклонные. Угол между прямой и плоскостью. Двугранный угол. Перпендикулярность плоскостей. Трехгранный угол. Многогранный угол. Призма. Пирамида. Правильные многогранники</w:t>
            </w:r>
          </w:p>
        </w:tc>
      </w:tr>
    </w:tbl>
    <w:p w14:paraId="324AD1F8" w14:textId="77777777" w:rsidR="00AB70F0" w:rsidRPr="0035460D" w:rsidRDefault="00AB70F0" w:rsidP="0035460D">
      <w:pPr>
        <w:ind w:left="360"/>
        <w:jc w:val="both"/>
        <w:rPr>
          <w:rFonts w:ascii="Times New Roman" w:hAnsi="Times New Roman" w:cs="Times New Roman"/>
          <w:b/>
          <w:bCs/>
          <w:sz w:val="24"/>
          <w:szCs w:val="24"/>
        </w:rPr>
      </w:pPr>
    </w:p>
    <w:p w14:paraId="41EF6DFD" w14:textId="5FBB5F7B" w:rsidR="001275DD" w:rsidRPr="0035460D" w:rsidRDefault="004A32FA"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11 класс</w:t>
      </w:r>
    </w:p>
    <w:tbl>
      <w:tblPr>
        <w:tblStyle w:val="a4"/>
        <w:tblW w:w="5000" w:type="pct"/>
        <w:tblLook w:val="04A0" w:firstRow="1" w:lastRow="0" w:firstColumn="1" w:lastColumn="0" w:noHBand="0" w:noVBand="1"/>
      </w:tblPr>
      <w:tblGrid>
        <w:gridCol w:w="2965"/>
        <w:gridCol w:w="7230"/>
      </w:tblGrid>
      <w:tr w:rsidR="004A32FA" w:rsidRPr="0035460D" w14:paraId="2424C13A" w14:textId="77777777" w:rsidTr="00084DCF">
        <w:tc>
          <w:tcPr>
            <w:tcW w:w="1454" w:type="pct"/>
          </w:tcPr>
          <w:p w14:paraId="0B086BB7" w14:textId="3084174B"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Разделы, темы</w:t>
            </w:r>
          </w:p>
        </w:tc>
        <w:tc>
          <w:tcPr>
            <w:tcW w:w="3546" w:type="pct"/>
          </w:tcPr>
          <w:p w14:paraId="5D1906BF" w14:textId="243F6EA3" w:rsidR="004A32FA" w:rsidRPr="0035460D" w:rsidRDefault="0014166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Содержание</w:t>
            </w:r>
          </w:p>
        </w:tc>
      </w:tr>
      <w:tr w:rsidR="004A32FA" w:rsidRPr="0035460D" w14:paraId="32C88618" w14:textId="77777777" w:rsidTr="00084DCF">
        <w:tc>
          <w:tcPr>
            <w:tcW w:w="1454" w:type="pct"/>
          </w:tcPr>
          <w:p w14:paraId="3115A0DE" w14:textId="524295E5"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Многочлены</w:t>
            </w:r>
          </w:p>
        </w:tc>
        <w:tc>
          <w:tcPr>
            <w:tcW w:w="3546" w:type="pct"/>
          </w:tcPr>
          <w:p w14:paraId="25C9337A" w14:textId="42DA7836" w:rsidR="004A32FA" w:rsidRPr="0035460D" w:rsidRDefault="00141669" w:rsidP="0035460D">
            <w:pPr>
              <w:jc w:val="both"/>
              <w:rPr>
                <w:rFonts w:ascii="Times New Roman" w:hAnsi="Times New Roman" w:cs="Times New Roman"/>
                <w:sz w:val="24"/>
                <w:szCs w:val="24"/>
              </w:rPr>
            </w:pPr>
            <w:r w:rsidRPr="0035460D">
              <w:rPr>
                <w:rFonts w:ascii="Times New Roman" w:hAnsi="Times New Roman" w:cs="Times New Roman"/>
                <w:sz w:val="24"/>
                <w:szCs w:val="24"/>
              </w:rPr>
              <w:t>Многочлены от одной и нескольких переменных. Теорема Безу. Схема Горнера. Симметрические и однородные многочлены. Уравнения высших степеней.</w:t>
            </w:r>
          </w:p>
        </w:tc>
      </w:tr>
      <w:tr w:rsidR="004A32FA" w:rsidRPr="0035460D" w14:paraId="6988F281" w14:textId="77777777" w:rsidTr="00084DCF">
        <w:tc>
          <w:tcPr>
            <w:tcW w:w="1454" w:type="pct"/>
          </w:tcPr>
          <w:p w14:paraId="51CD1817" w14:textId="5B9C92A7"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Степени и корни.</w:t>
            </w:r>
          </w:p>
        </w:tc>
        <w:tc>
          <w:tcPr>
            <w:tcW w:w="3546" w:type="pct"/>
          </w:tcPr>
          <w:p w14:paraId="44220E3C" w14:textId="1A5C224D" w:rsidR="004A32FA" w:rsidRPr="0035460D" w:rsidRDefault="00141669" w:rsidP="0035460D">
            <w:pPr>
              <w:jc w:val="both"/>
              <w:rPr>
                <w:rFonts w:ascii="Times New Roman" w:hAnsi="Times New Roman" w:cs="Times New Roman"/>
                <w:sz w:val="24"/>
                <w:szCs w:val="24"/>
              </w:rPr>
            </w:pPr>
            <w:r w:rsidRPr="0035460D">
              <w:rPr>
                <w:rFonts w:ascii="Times New Roman" w:hAnsi="Times New Roman" w:cs="Times New Roman"/>
                <w:sz w:val="24"/>
                <w:szCs w:val="24"/>
              </w:rPr>
              <w:t>Степенные функции Понятие корня п-ой степени из действительного числа. Функции у= , их свойства и графики. Свойства корня п-ой степени. Преобразование выражений, содержащих радикалы. Обобщение понятия о показателе степени. Степенные функции, их свойства и графики. Дифференцирование и интегрирование. Извлечение корней п-ой степени из комплексных чисел</w:t>
            </w:r>
          </w:p>
        </w:tc>
      </w:tr>
      <w:tr w:rsidR="004A32FA" w:rsidRPr="0035460D" w14:paraId="373A94F7" w14:textId="77777777" w:rsidTr="00084DCF">
        <w:tc>
          <w:tcPr>
            <w:tcW w:w="1454" w:type="pct"/>
          </w:tcPr>
          <w:p w14:paraId="45CC2F7B" w14:textId="48505B79"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Показательная и логарифмическая функция</w:t>
            </w:r>
          </w:p>
        </w:tc>
        <w:tc>
          <w:tcPr>
            <w:tcW w:w="3546" w:type="pct"/>
          </w:tcPr>
          <w:p w14:paraId="45465BBF" w14:textId="7B74BBAA" w:rsidR="004A32FA" w:rsidRPr="0035460D" w:rsidRDefault="00141669" w:rsidP="0035460D">
            <w:pPr>
              <w:jc w:val="both"/>
              <w:rPr>
                <w:rFonts w:ascii="Times New Roman" w:hAnsi="Times New Roman" w:cs="Times New Roman"/>
                <w:sz w:val="24"/>
                <w:szCs w:val="24"/>
              </w:rPr>
            </w:pPr>
            <w:r w:rsidRPr="0035460D">
              <w:rPr>
                <w:rFonts w:ascii="Times New Roman" w:hAnsi="Times New Roman" w:cs="Times New Roman"/>
                <w:sz w:val="24"/>
                <w:szCs w:val="24"/>
              </w:rPr>
              <w:t>Показательная функция, её свойства и график. Показательные уравнения и неравенства. Понятие логарифма. Функция у= x, её свойства и график. Свойства логарифмов. Логарифмические уравнения и неравенства. Дифференцирование показательной и логарифмической функций</w:t>
            </w:r>
          </w:p>
        </w:tc>
      </w:tr>
      <w:tr w:rsidR="004A32FA" w:rsidRPr="0035460D" w14:paraId="553A7734" w14:textId="77777777" w:rsidTr="00084DCF">
        <w:tc>
          <w:tcPr>
            <w:tcW w:w="1454" w:type="pct"/>
          </w:tcPr>
          <w:p w14:paraId="5D7194C1" w14:textId="685A0610" w:rsidR="004A32FA" w:rsidRPr="0035460D" w:rsidRDefault="009B1D34"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Первообразная и интеграл</w:t>
            </w:r>
          </w:p>
        </w:tc>
        <w:tc>
          <w:tcPr>
            <w:tcW w:w="3546" w:type="pct"/>
          </w:tcPr>
          <w:p w14:paraId="6964A5D3" w14:textId="3ECA0CCE" w:rsidR="004A32FA" w:rsidRPr="0035460D" w:rsidRDefault="00141669" w:rsidP="0035460D">
            <w:pPr>
              <w:jc w:val="both"/>
              <w:rPr>
                <w:rFonts w:ascii="Times New Roman" w:hAnsi="Times New Roman" w:cs="Times New Roman"/>
                <w:sz w:val="24"/>
                <w:szCs w:val="24"/>
              </w:rPr>
            </w:pPr>
            <w:r w:rsidRPr="0035460D">
              <w:rPr>
                <w:rFonts w:ascii="Times New Roman" w:hAnsi="Times New Roman" w:cs="Times New Roman"/>
                <w:sz w:val="24"/>
                <w:szCs w:val="24"/>
              </w:rPr>
              <w:t>Первообразная и неопределенный интеграл. Определенный интеграл, его вычисление и свойства. Вычисление площадей плоских фигур. Применение интеграла в физике</w:t>
            </w:r>
          </w:p>
        </w:tc>
      </w:tr>
      <w:tr w:rsidR="004A32FA" w:rsidRPr="0035460D" w14:paraId="5923102B" w14:textId="77777777" w:rsidTr="00084DCF">
        <w:tc>
          <w:tcPr>
            <w:tcW w:w="1454" w:type="pct"/>
          </w:tcPr>
          <w:p w14:paraId="3EFBE0C7" w14:textId="12B79AC3" w:rsidR="004A32FA"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Элементы теории вероятностей и математической статистики</w:t>
            </w:r>
          </w:p>
        </w:tc>
        <w:tc>
          <w:tcPr>
            <w:tcW w:w="3546" w:type="pct"/>
          </w:tcPr>
          <w:p w14:paraId="5FEB18CB" w14:textId="17CF9C9B" w:rsidR="004A32FA" w:rsidRPr="0035460D" w:rsidRDefault="00141669" w:rsidP="0035460D">
            <w:pPr>
              <w:jc w:val="both"/>
              <w:rPr>
                <w:rFonts w:ascii="Times New Roman" w:hAnsi="Times New Roman" w:cs="Times New Roman"/>
                <w:sz w:val="24"/>
                <w:szCs w:val="24"/>
              </w:rPr>
            </w:pPr>
            <w:r w:rsidRPr="0035460D">
              <w:rPr>
                <w:rFonts w:ascii="Times New Roman" w:hAnsi="Times New Roman" w:cs="Times New Roman"/>
                <w:sz w:val="24"/>
                <w:szCs w:val="24"/>
              </w:rPr>
              <w:t>Вероятность и геометрия. Независимые повторения испытаний с двумя исходами. Статистические методы обработки информации. Гауссова кривая. Закон больших чисел</w:t>
            </w:r>
          </w:p>
        </w:tc>
      </w:tr>
      <w:tr w:rsidR="004A32FA" w:rsidRPr="0035460D" w14:paraId="268911D1" w14:textId="77777777" w:rsidTr="00084DCF">
        <w:tc>
          <w:tcPr>
            <w:tcW w:w="1454" w:type="pct"/>
          </w:tcPr>
          <w:p w14:paraId="31301518" w14:textId="02D433BF" w:rsidR="004A32FA"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Уравнения и неравенства</w:t>
            </w:r>
          </w:p>
        </w:tc>
        <w:tc>
          <w:tcPr>
            <w:tcW w:w="3546" w:type="pct"/>
          </w:tcPr>
          <w:p w14:paraId="1CA5FA89" w14:textId="076683A0" w:rsidR="004A32FA" w:rsidRPr="0035460D" w:rsidRDefault="00141669" w:rsidP="0035460D">
            <w:pPr>
              <w:jc w:val="both"/>
              <w:rPr>
                <w:rFonts w:ascii="Times New Roman" w:hAnsi="Times New Roman" w:cs="Times New Roman"/>
                <w:sz w:val="24"/>
                <w:szCs w:val="24"/>
              </w:rPr>
            </w:pPr>
            <w:r w:rsidRPr="0035460D">
              <w:rPr>
                <w:rFonts w:ascii="Times New Roman" w:hAnsi="Times New Roman" w:cs="Times New Roman"/>
                <w:sz w:val="24"/>
                <w:szCs w:val="24"/>
              </w:rPr>
              <w:t>. Системы уравнений и неравенств Равносильность уравнений. Общие методы решения уравнений. Уравнения с модулями. Иррациональные уравнения. Доказательство неравенств. Решение рациональных неравенств с одной переменной. Неравенства с модулями. Иррациональные неравенства. Уравнения и неравенства с двумя переменными. Диофантовы уравнения. Системы уравнений. уравнения и неравенства с параметрами</w:t>
            </w:r>
          </w:p>
        </w:tc>
      </w:tr>
      <w:tr w:rsidR="004A32FA" w:rsidRPr="0035460D" w14:paraId="514FD259" w14:textId="77777777" w:rsidTr="00084DCF">
        <w:tc>
          <w:tcPr>
            <w:tcW w:w="1454" w:type="pct"/>
          </w:tcPr>
          <w:p w14:paraId="737D53AB" w14:textId="77777777" w:rsidR="004A32FA" w:rsidRPr="0035460D" w:rsidRDefault="004A32FA" w:rsidP="0035460D">
            <w:pPr>
              <w:jc w:val="both"/>
              <w:rPr>
                <w:rFonts w:ascii="Times New Roman" w:hAnsi="Times New Roman" w:cs="Times New Roman"/>
                <w:sz w:val="24"/>
                <w:szCs w:val="24"/>
              </w:rPr>
            </w:pPr>
          </w:p>
        </w:tc>
        <w:tc>
          <w:tcPr>
            <w:tcW w:w="3546" w:type="pct"/>
          </w:tcPr>
          <w:p w14:paraId="29FFB1AC" w14:textId="684135AE" w:rsidR="004A32FA" w:rsidRPr="0035460D" w:rsidRDefault="0014166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Базовый уровень</w:t>
            </w:r>
          </w:p>
        </w:tc>
      </w:tr>
      <w:tr w:rsidR="00141669" w:rsidRPr="0035460D" w14:paraId="5879F11B" w14:textId="77777777" w:rsidTr="00084DCF">
        <w:tc>
          <w:tcPr>
            <w:tcW w:w="1454" w:type="pct"/>
          </w:tcPr>
          <w:p w14:paraId="3F572CE3" w14:textId="264345EB" w:rsidR="00141669"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Степени и корни</w:t>
            </w:r>
          </w:p>
        </w:tc>
        <w:tc>
          <w:tcPr>
            <w:tcW w:w="3546" w:type="pct"/>
          </w:tcPr>
          <w:p w14:paraId="0E61C973" w14:textId="0CB56729" w:rsidR="00141669" w:rsidRPr="0035460D" w:rsidRDefault="00141669" w:rsidP="0035460D">
            <w:pPr>
              <w:jc w:val="both"/>
              <w:rPr>
                <w:rFonts w:ascii="Times New Roman" w:hAnsi="Times New Roman" w:cs="Times New Roman"/>
                <w:sz w:val="24"/>
                <w:szCs w:val="24"/>
              </w:rPr>
            </w:pPr>
            <w:r w:rsidRPr="0035460D">
              <w:rPr>
                <w:rFonts w:ascii="Times New Roman" w:hAnsi="Times New Roman" w:cs="Times New Roman"/>
                <w:sz w:val="24"/>
                <w:szCs w:val="24"/>
              </w:rPr>
              <w:t>. Степенные функции Понятие корня n-й степени из действительного числа. Функции у = n x , их свойства и графики. Свойства корня п-й степени. Преобразование выражений, содержащих радикалы. Обобщение понятия о показателе степени. Степенные функции, их свойства и графики</w:t>
            </w:r>
          </w:p>
        </w:tc>
      </w:tr>
      <w:tr w:rsidR="00141669" w:rsidRPr="0035460D" w14:paraId="7749B7D0" w14:textId="77777777" w:rsidTr="00084DCF">
        <w:tc>
          <w:tcPr>
            <w:tcW w:w="1454" w:type="pct"/>
          </w:tcPr>
          <w:p w14:paraId="7C2B4456" w14:textId="57F26A9A" w:rsidR="00141669"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Показательная и логарифмическая функции</w:t>
            </w:r>
          </w:p>
        </w:tc>
        <w:tc>
          <w:tcPr>
            <w:tcW w:w="3546" w:type="pct"/>
          </w:tcPr>
          <w:p w14:paraId="22E99D71" w14:textId="70D5DFAA" w:rsidR="00141669" w:rsidRPr="0035460D" w:rsidRDefault="00141669" w:rsidP="0035460D">
            <w:pPr>
              <w:jc w:val="both"/>
              <w:rPr>
                <w:rFonts w:ascii="Times New Roman" w:hAnsi="Times New Roman" w:cs="Times New Roman"/>
                <w:sz w:val="24"/>
                <w:szCs w:val="24"/>
              </w:rPr>
            </w:pPr>
            <w:r w:rsidRPr="0035460D">
              <w:rPr>
                <w:rFonts w:ascii="Times New Roman" w:hAnsi="Times New Roman" w:cs="Times New Roman"/>
                <w:sz w:val="24"/>
                <w:szCs w:val="24"/>
              </w:rPr>
              <w:t>Показательная функция, ее свойства и график. Показательные уравнения. Показательные неравенства. Понятие логарифма. Функция у = logах, ее свойства и график. Свойства логарифмов. Логарифмические уравнения. Логарифмические неравенства. Переход к новому основанию логарифма. Дифференцирование показательной и логарифмической функций.</w:t>
            </w:r>
          </w:p>
        </w:tc>
      </w:tr>
      <w:tr w:rsidR="00141669" w:rsidRPr="0035460D" w14:paraId="6888DE97" w14:textId="77777777" w:rsidTr="00084DCF">
        <w:tc>
          <w:tcPr>
            <w:tcW w:w="1454" w:type="pct"/>
          </w:tcPr>
          <w:p w14:paraId="73335EF7" w14:textId="34E8879C" w:rsidR="00141669"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Первообразная и интеграл</w:t>
            </w:r>
          </w:p>
        </w:tc>
        <w:tc>
          <w:tcPr>
            <w:tcW w:w="3546" w:type="pct"/>
          </w:tcPr>
          <w:p w14:paraId="14CF1C99" w14:textId="20D5609F" w:rsidR="00141669" w:rsidRPr="0035460D" w:rsidRDefault="00FB07C7" w:rsidP="0035460D">
            <w:pPr>
              <w:jc w:val="both"/>
              <w:rPr>
                <w:rFonts w:ascii="Times New Roman" w:hAnsi="Times New Roman" w:cs="Times New Roman"/>
                <w:sz w:val="24"/>
                <w:szCs w:val="24"/>
              </w:rPr>
            </w:pPr>
            <w:r w:rsidRPr="0035460D">
              <w:rPr>
                <w:rFonts w:ascii="Times New Roman" w:hAnsi="Times New Roman" w:cs="Times New Roman"/>
                <w:sz w:val="24"/>
                <w:szCs w:val="24"/>
              </w:rPr>
              <w:t>Первообразная. Правила отыскания первообразных. Таблица основных неопределенных интегралов. Задачи, приводящие к понятию определенного интеграла. Понятие определенного интеграла. Формула Ньютона — Лейбница. Вычисление площадей плоских фигур с помощью определенного интеграла</w:t>
            </w:r>
          </w:p>
        </w:tc>
      </w:tr>
      <w:tr w:rsidR="00A0667D" w:rsidRPr="0035460D" w14:paraId="7BFFA22E" w14:textId="77777777" w:rsidTr="00084DCF">
        <w:tc>
          <w:tcPr>
            <w:tcW w:w="1454" w:type="pct"/>
          </w:tcPr>
          <w:p w14:paraId="433265AA" w14:textId="263D416E" w:rsidR="00A0667D"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Обобщающее повторении</w:t>
            </w:r>
          </w:p>
        </w:tc>
        <w:tc>
          <w:tcPr>
            <w:tcW w:w="3546" w:type="pct"/>
          </w:tcPr>
          <w:p w14:paraId="7F730E7C" w14:textId="03289A23" w:rsidR="00A0667D" w:rsidRPr="0035460D" w:rsidRDefault="00A0667D" w:rsidP="0035460D">
            <w:pPr>
              <w:jc w:val="both"/>
              <w:rPr>
                <w:rFonts w:ascii="Times New Roman" w:hAnsi="Times New Roman" w:cs="Times New Roman"/>
                <w:sz w:val="24"/>
                <w:szCs w:val="24"/>
              </w:rPr>
            </w:pPr>
          </w:p>
        </w:tc>
      </w:tr>
      <w:tr w:rsidR="00A0667D" w:rsidRPr="0035460D" w14:paraId="7A09D71B" w14:textId="77777777" w:rsidTr="00084DCF">
        <w:tc>
          <w:tcPr>
            <w:tcW w:w="1454" w:type="pct"/>
          </w:tcPr>
          <w:p w14:paraId="2A6FA05B" w14:textId="77777777" w:rsidR="00A0667D" w:rsidRPr="0035460D" w:rsidRDefault="00A0667D" w:rsidP="0035460D">
            <w:pPr>
              <w:jc w:val="both"/>
              <w:rPr>
                <w:rFonts w:ascii="Times New Roman" w:hAnsi="Times New Roman" w:cs="Times New Roman"/>
                <w:sz w:val="24"/>
                <w:szCs w:val="24"/>
              </w:rPr>
            </w:pPr>
          </w:p>
        </w:tc>
        <w:tc>
          <w:tcPr>
            <w:tcW w:w="3546" w:type="pct"/>
          </w:tcPr>
          <w:p w14:paraId="17678945" w14:textId="1C1ECFCD" w:rsidR="00A0667D"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Геометрии</w:t>
            </w:r>
          </w:p>
        </w:tc>
      </w:tr>
      <w:tr w:rsidR="00A0667D" w:rsidRPr="0035460D" w14:paraId="32C6F0DF" w14:textId="77777777" w:rsidTr="00084DCF">
        <w:tc>
          <w:tcPr>
            <w:tcW w:w="1454" w:type="pct"/>
          </w:tcPr>
          <w:p w14:paraId="1ED11B4A" w14:textId="0DD7FC36" w:rsidR="00A0667D"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Метод координат в пространстве.</w:t>
            </w:r>
          </w:p>
        </w:tc>
        <w:tc>
          <w:tcPr>
            <w:tcW w:w="3546" w:type="pct"/>
          </w:tcPr>
          <w:p w14:paraId="571098E8" w14:textId="45E218A3" w:rsidR="00A0667D" w:rsidRPr="0035460D" w:rsidRDefault="00A0667D" w:rsidP="0035460D">
            <w:pPr>
              <w:jc w:val="both"/>
              <w:rPr>
                <w:rFonts w:ascii="Times New Roman" w:hAnsi="Times New Roman" w:cs="Times New Roman"/>
                <w:sz w:val="24"/>
                <w:szCs w:val="24"/>
              </w:rPr>
            </w:pPr>
            <w:r w:rsidRPr="0035460D">
              <w:rPr>
                <w:rFonts w:ascii="Times New Roman" w:hAnsi="Times New Roman" w:cs="Times New Roman"/>
                <w:sz w:val="24"/>
                <w:szCs w:val="24"/>
              </w:rPr>
              <w:t>Движения. Координаты точки и координаты вектора. Скалярное произведение векторов. Уравнение плоскости. Движения. Преобразование подобия</w:t>
            </w:r>
          </w:p>
        </w:tc>
      </w:tr>
      <w:tr w:rsidR="00A0667D" w:rsidRPr="0035460D" w14:paraId="2C5CB554" w14:textId="77777777" w:rsidTr="00084DCF">
        <w:tc>
          <w:tcPr>
            <w:tcW w:w="1454" w:type="pct"/>
          </w:tcPr>
          <w:p w14:paraId="2D0A9CBD" w14:textId="11B17703" w:rsidR="00A0667D"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Цилиндр. Конус. Шар</w:t>
            </w:r>
          </w:p>
        </w:tc>
        <w:tc>
          <w:tcPr>
            <w:tcW w:w="3546" w:type="pct"/>
          </w:tcPr>
          <w:p w14:paraId="0B2BDA27" w14:textId="31291FB0" w:rsidR="00A0667D" w:rsidRPr="0035460D" w:rsidRDefault="00A0667D" w:rsidP="0035460D">
            <w:pPr>
              <w:jc w:val="both"/>
              <w:rPr>
                <w:rFonts w:ascii="Times New Roman" w:hAnsi="Times New Roman" w:cs="Times New Roman"/>
                <w:sz w:val="24"/>
                <w:szCs w:val="24"/>
              </w:rPr>
            </w:pPr>
            <w:r w:rsidRPr="0035460D">
              <w:rPr>
                <w:rFonts w:ascii="Times New Roman" w:hAnsi="Times New Roman" w:cs="Times New Roman"/>
                <w:sz w:val="24"/>
                <w:szCs w:val="24"/>
              </w:rPr>
              <w:t>Понятие цилиндра. Площадь поверхности цилиндра. Понятие конуса. Площадь поверхности конуса. Усеченный конус. Сфера и шар. Уравнение сферы. Взаимное расположение сферы и плоскости. Касательная плоскость к сфере. Площадь сферы 210 Объемы тел. Объем прямоугольного параллелепипеда. Объемы прямой призмы и цилиндра. Объемы наклонной призмы, пирамиды и конуса. Объем шара и площадь сферы. Объем шарового сегмента, шарового слоя и шарового сектора.</w:t>
            </w:r>
          </w:p>
        </w:tc>
      </w:tr>
      <w:tr w:rsidR="00A0667D" w:rsidRPr="0035460D" w14:paraId="18DF8EC0" w14:textId="77777777" w:rsidTr="00084DCF">
        <w:tc>
          <w:tcPr>
            <w:tcW w:w="1454" w:type="pct"/>
          </w:tcPr>
          <w:p w14:paraId="02697242" w14:textId="74306518" w:rsidR="00A0667D"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Обобщающее повторение</w:t>
            </w:r>
          </w:p>
        </w:tc>
        <w:tc>
          <w:tcPr>
            <w:tcW w:w="3546" w:type="pct"/>
          </w:tcPr>
          <w:p w14:paraId="225102A7" w14:textId="43A38BA1" w:rsidR="00A0667D" w:rsidRPr="0035460D" w:rsidRDefault="00A0667D" w:rsidP="0035460D">
            <w:pPr>
              <w:jc w:val="both"/>
              <w:rPr>
                <w:rFonts w:ascii="Times New Roman" w:hAnsi="Times New Roman" w:cs="Times New Roman"/>
                <w:sz w:val="24"/>
                <w:szCs w:val="24"/>
              </w:rPr>
            </w:pPr>
            <w:r w:rsidRPr="0035460D">
              <w:rPr>
                <w:rFonts w:ascii="Times New Roman" w:hAnsi="Times New Roman" w:cs="Times New Roman"/>
                <w:sz w:val="24"/>
                <w:szCs w:val="24"/>
              </w:rPr>
              <w:t>Понятие вектора в пространстве. Сложение и вычитание векторов. Умножение вектора на число. Компланарные векторы. Координаты точки и координаты вектора. Скалярное произведение векторов. Уравнение плоскости. Понятие цилиндра. Площадь поверхности цилиндра. Понятие конуса. Площадь поверхности конуса. Усеченный конус. Сфера и шар. Уравнение сферы. Взаимное расположение сферы и плоскости. Касательная плоскость к сфере. Площадь сферы Объем прямоугольного параллелепипеда. Объемы прямой призмы и цилиндра. Объемы наклонной призмы, пирамиды и конуса. Объем шара и площадь сферы. Объем шарового сегмента, шарового слоя и шарового сектора.</w:t>
            </w:r>
          </w:p>
        </w:tc>
      </w:tr>
    </w:tbl>
    <w:p w14:paraId="3C9636D5" w14:textId="3D579ECD" w:rsidR="004A32FA" w:rsidRPr="0035460D" w:rsidRDefault="00084DCF" w:rsidP="00084DCF">
      <w:pPr>
        <w:ind w:left="360"/>
        <w:jc w:val="center"/>
        <w:rPr>
          <w:rFonts w:ascii="Times New Roman" w:hAnsi="Times New Roman" w:cs="Times New Roman"/>
          <w:b/>
          <w:bCs/>
          <w:sz w:val="24"/>
          <w:szCs w:val="24"/>
        </w:rPr>
      </w:pPr>
      <w:r w:rsidRPr="0035460D">
        <w:rPr>
          <w:rFonts w:ascii="Times New Roman" w:hAnsi="Times New Roman" w:cs="Times New Roman"/>
          <w:b/>
          <w:bCs/>
          <w:sz w:val="24"/>
          <w:szCs w:val="24"/>
        </w:rPr>
        <w:t>ИНФОРМАТИКА</w:t>
      </w:r>
    </w:p>
    <w:tbl>
      <w:tblPr>
        <w:tblStyle w:val="a4"/>
        <w:tblW w:w="5000" w:type="pct"/>
        <w:tblLook w:val="04A0" w:firstRow="1" w:lastRow="0" w:firstColumn="1" w:lastColumn="0" w:noHBand="0" w:noVBand="1"/>
      </w:tblPr>
      <w:tblGrid>
        <w:gridCol w:w="2965"/>
        <w:gridCol w:w="7230"/>
      </w:tblGrid>
      <w:tr w:rsidR="00FB07C7" w:rsidRPr="0035460D" w14:paraId="64E82A3E" w14:textId="77777777" w:rsidTr="00084DCF">
        <w:tc>
          <w:tcPr>
            <w:tcW w:w="1454" w:type="pct"/>
          </w:tcPr>
          <w:p w14:paraId="456319EA" w14:textId="1957E678" w:rsidR="00FB07C7"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546" w:type="pct"/>
          </w:tcPr>
          <w:p w14:paraId="34DF2559" w14:textId="7B5F7D54" w:rsidR="00A0667D" w:rsidRPr="0035460D" w:rsidRDefault="00A36DD3"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p w14:paraId="05E608B1" w14:textId="21441D5F" w:rsidR="00FB07C7" w:rsidRPr="0035460D" w:rsidRDefault="00FB07C7" w:rsidP="0035460D">
            <w:pPr>
              <w:jc w:val="both"/>
              <w:rPr>
                <w:rFonts w:ascii="Times New Roman" w:hAnsi="Times New Roman" w:cs="Times New Roman"/>
                <w:b/>
                <w:bCs/>
                <w:sz w:val="24"/>
                <w:szCs w:val="24"/>
              </w:rPr>
            </w:pPr>
          </w:p>
        </w:tc>
      </w:tr>
      <w:tr w:rsidR="00A0667D" w:rsidRPr="0035460D" w14:paraId="2E005736" w14:textId="77777777" w:rsidTr="00084DCF">
        <w:tc>
          <w:tcPr>
            <w:tcW w:w="1454" w:type="pct"/>
          </w:tcPr>
          <w:p w14:paraId="64D9D112" w14:textId="60BC89E4" w:rsidR="00A0667D"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Введение</w:t>
            </w:r>
          </w:p>
        </w:tc>
        <w:tc>
          <w:tcPr>
            <w:tcW w:w="3546" w:type="pct"/>
          </w:tcPr>
          <w:p w14:paraId="133687B1" w14:textId="27733C6A" w:rsidR="00A0667D" w:rsidRPr="0035460D" w:rsidRDefault="00A0667D" w:rsidP="0035460D">
            <w:pPr>
              <w:jc w:val="both"/>
              <w:rPr>
                <w:rFonts w:ascii="Times New Roman" w:hAnsi="Times New Roman" w:cs="Times New Roman"/>
                <w:sz w:val="24"/>
                <w:szCs w:val="24"/>
              </w:rPr>
            </w:pPr>
            <w:r w:rsidRPr="0035460D">
              <w:rPr>
                <w:rFonts w:ascii="Times New Roman" w:hAnsi="Times New Roman" w:cs="Times New Roman"/>
                <w:sz w:val="24"/>
                <w:szCs w:val="24"/>
              </w:rPr>
              <w:t>. Информация и информационные процессы Роль информации и связанных с ней процессов в окружающем мире. Различия в представлении данных, предназначенных для хранения и обработки в автоматизированных компьютерных системах, и данных, предназначенных для восприятия человеком. Системы. Компоненты системы и их взаимодействие. ии</w:t>
            </w:r>
          </w:p>
        </w:tc>
      </w:tr>
      <w:tr w:rsidR="00FB07C7" w:rsidRPr="0035460D" w14:paraId="48CDC366" w14:textId="77777777" w:rsidTr="00084DCF">
        <w:tc>
          <w:tcPr>
            <w:tcW w:w="1454" w:type="pct"/>
          </w:tcPr>
          <w:p w14:paraId="39A9725A" w14:textId="0EC26919" w:rsidR="00FB07C7"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Универсальность дискретного представления информатики</w:t>
            </w:r>
          </w:p>
        </w:tc>
        <w:tc>
          <w:tcPr>
            <w:tcW w:w="3546" w:type="pct"/>
          </w:tcPr>
          <w:p w14:paraId="71DA6489" w14:textId="77777777"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Тексты и кодирование Равномерные и неравномерные коды. Условие Фано. </w:t>
            </w:r>
          </w:p>
          <w:p w14:paraId="305717A5" w14:textId="1832D9CE"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Системы счисления Сравнение чисел, записанных в двоичной, восьмеричной и шестнадцатеричной системах счисления. Сложение и вычитание чисел, записанных в этих системах счисления. Элементы комбинаторики, теории множеств и математической логики </w:t>
            </w:r>
          </w:p>
          <w:p w14:paraId="59A392EB" w14:textId="73481B95"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Операции «импликация», «эквивалентность». Примеры законов алгебры логики. Эквивалентные преобразования логических выражений. Построение логического выражения с данной таблицей истинности. Решение простейших логических уравнений. Нормальные формы: дизъюнктивная и конъюнктивная нормальная форма.</w:t>
            </w:r>
          </w:p>
          <w:p w14:paraId="3494BAC4" w14:textId="5346AE8F" w:rsidR="00FB07C7"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Дискретные объекты Решение алгоритмических задач, связанных с анализом графов (примеры: построения оптимального пути между вершинами ориентированного ациклического графа; определения количества различных путей между вершинами). Использование графов, деревьев, списков при описании объектов и процессов окружающего мира. Бинарное дерево</w:t>
            </w:r>
          </w:p>
        </w:tc>
      </w:tr>
      <w:tr w:rsidR="00FB07C7" w:rsidRPr="0035460D" w14:paraId="167BD623" w14:textId="77777777" w:rsidTr="00084DCF">
        <w:tc>
          <w:tcPr>
            <w:tcW w:w="1454" w:type="pct"/>
          </w:tcPr>
          <w:p w14:paraId="18CE03DD" w14:textId="118199CB" w:rsidR="00FB07C7" w:rsidRPr="0035460D" w:rsidRDefault="007B2FD8"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Алгоритмы и элементы программирования</w:t>
            </w:r>
          </w:p>
        </w:tc>
        <w:tc>
          <w:tcPr>
            <w:tcW w:w="3546" w:type="pct"/>
          </w:tcPr>
          <w:p w14:paraId="3D50FEBB" w14:textId="29147963"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Алгоритмические конструкции Подпрограммы. Рекурсивные алгоритмы. </w:t>
            </w:r>
          </w:p>
          <w:p w14:paraId="7DE45B75" w14:textId="77777777"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Табличные величины (массивы). </w:t>
            </w:r>
          </w:p>
          <w:p w14:paraId="6FCA6D5A" w14:textId="77777777"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Запись алгоритмических конструкций в выбранном языке  программирования. Составление алгоритмов и их программная реализация </w:t>
            </w:r>
          </w:p>
          <w:p w14:paraId="526E068D" w14:textId="61FE31D4"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Этапы решения задач на компьютере. Операторы языка программирования, основные конструкции языка программирования. Типы и структуры данных.</w:t>
            </w:r>
          </w:p>
          <w:p w14:paraId="6A4930C9" w14:textId="77777777"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Кодирование базовых алгоритмических конструкций на выбранном языке программирования. Интегрированная среда разработки программ на выбранном языке программирования. Интерфейс выбранной среды. Составление алгоритмов и программ в выбранной среде программирования. Приемы отладки программ. Проверка работоспособности программ с использованием трассировочных таблиц. </w:t>
            </w:r>
          </w:p>
          <w:p w14:paraId="27F920A7" w14:textId="77777777"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Разработка и программная реализация алгоритмов решения типовых задач базового уровня из различных предметных областей. Примеры задач: алгоритмы нахождения наибольшего (или наименьшего) из двух, трех, четырех заданных чисел без использования массивов и циклов, а также сумм (или произведений) элементов конечной числовой последовательности (или массива); алгоритмы анализа записей чисел в позиционной системе счисления; алгоритмы решения задач методом перебора (поиск НОД данного натурального числа, проверка числа на простоту и т.д.); алгоритмы работы с элементами массива с однократным просмотром массива: линейный поиск элемента, вставка и удаление элементов в массиве, перестановка элементов данного массива в обратном порядке, суммирование элементов массива, проверка соответствия элементов массива некоторому условию, нахождение второго по величине наибольшего (или наименьшего) значения. Алгоритмы редактирования текстов (замена символа/фрагмента, удаление и вставка символа/фрагмента, поиск вхождения заданного образца). Постановка задачи сортировки. Анализ алгоритмов Определение возможных результатов работы простейших алгоритмов управления исполнителями и вычислительных алгоритмов. </w:t>
            </w:r>
          </w:p>
          <w:p w14:paraId="45E13276" w14:textId="77777777"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Определение исходных данных, при которых алгоритм может дать требуемый результат.</w:t>
            </w:r>
          </w:p>
          <w:p w14:paraId="3276E6AA" w14:textId="1B667D4A" w:rsidR="00FB07C7"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Сложность вычисления: количество выполненных операций, размер используемой памяти; зависимость вычислений от размера исходных данных.</w:t>
            </w:r>
          </w:p>
        </w:tc>
      </w:tr>
      <w:tr w:rsidR="00FB07C7" w:rsidRPr="0035460D" w14:paraId="33573C91" w14:textId="77777777" w:rsidTr="00084DCF">
        <w:tc>
          <w:tcPr>
            <w:tcW w:w="1454" w:type="pct"/>
          </w:tcPr>
          <w:p w14:paraId="677DB877" w14:textId="77777777" w:rsidR="00A0667D"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 xml:space="preserve">Математическое моделирование </w:t>
            </w:r>
          </w:p>
          <w:p w14:paraId="27D2B00B" w14:textId="77777777" w:rsidR="00FB07C7" w:rsidRPr="0035460D" w:rsidRDefault="00FB07C7" w:rsidP="0035460D">
            <w:pPr>
              <w:jc w:val="both"/>
              <w:rPr>
                <w:rFonts w:ascii="Times New Roman" w:hAnsi="Times New Roman" w:cs="Times New Roman"/>
                <w:b/>
                <w:bCs/>
                <w:sz w:val="24"/>
                <w:szCs w:val="24"/>
              </w:rPr>
            </w:pPr>
          </w:p>
        </w:tc>
        <w:tc>
          <w:tcPr>
            <w:tcW w:w="3546" w:type="pct"/>
          </w:tcPr>
          <w:p w14:paraId="68E7D56B" w14:textId="00278440"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Представление результатов моделирования в виде, удобном для восприятия человеком.</w:t>
            </w:r>
          </w:p>
          <w:p w14:paraId="35AB1A95" w14:textId="77777777"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Графическое представление данных (схемы, таблицы, графики)</w:t>
            </w:r>
          </w:p>
          <w:p w14:paraId="32D20840" w14:textId="3E935831" w:rsidR="00A0667D"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Практическая работа с компьютерной моделью по выбранной теме.</w:t>
            </w:r>
          </w:p>
          <w:p w14:paraId="58B859BB" w14:textId="20F35A0A" w:rsidR="00FB07C7" w:rsidRPr="0035460D" w:rsidRDefault="00A36DD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 достоверности (правдоподобия) результатов экспериментов. Использование сред имитационного моделирования (виртуальных лабораторий) для проведения компьютерного эксперимента в учебной деятельности.</w:t>
            </w:r>
          </w:p>
        </w:tc>
      </w:tr>
      <w:tr w:rsidR="00FB07C7" w:rsidRPr="0035460D" w14:paraId="164E888F" w14:textId="77777777" w:rsidTr="00084DCF">
        <w:tc>
          <w:tcPr>
            <w:tcW w:w="1454" w:type="pct"/>
          </w:tcPr>
          <w:p w14:paraId="34BB5427" w14:textId="0401FBFE" w:rsidR="00FB07C7"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Использование программных систем и Компьютер – универсальное устройство обработки данных</w:t>
            </w:r>
          </w:p>
        </w:tc>
        <w:tc>
          <w:tcPr>
            <w:tcW w:w="3546" w:type="pct"/>
          </w:tcPr>
          <w:p w14:paraId="519E7BF8"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Программная и аппаратная организация компьютеров и  сервисов компьютерных систем. Архитектура современных компьютеров. Персональный компьютер. Многопроцессорные системы.</w:t>
            </w:r>
          </w:p>
          <w:p w14:paraId="465E51BA"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Суперкомпьютеры. Распределенные вычислительные системы и обработка больших данных. Мобильные цифровые устройства и их роль в коммуникациях. Встроенные компьютеры. </w:t>
            </w:r>
          </w:p>
          <w:p w14:paraId="4F1939E6"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Микроконтроллеры. Роботизированные производства. Выбор конфигурации компьютера в зависимости от решаемой задачи. </w:t>
            </w:r>
          </w:p>
          <w:p w14:paraId="53CB4C3D" w14:textId="3938B234"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Тенденции развития аппаратного обеспечения компьютеров. </w:t>
            </w:r>
          </w:p>
          <w:p w14:paraId="43E16F18"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Программное обеспечение (ПО) компьютеров и компьютерных систем. Различные виды ПО и их назначение. Особенности программного обеспечения мобильных устройств. </w:t>
            </w:r>
          </w:p>
          <w:p w14:paraId="6CE0F1C8"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Организация хранения и обработки данных, в том числе с использованием интернет -сервисов, облачных технологий и мобильных устройств. Прикладные компьютерные программы, используемые в соответствии с типом решаемых задач и по выбранной специализации. Параллельное программирование. Инсталляция и деинсталляция программных средств, необходимых для решения учебных задач и задач по выбранной специализации. </w:t>
            </w:r>
          </w:p>
          <w:p w14:paraId="1684843C"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Законодательство Российской Федерации в области программного обеспечения. Способы и средства обеспечения надежного функционирования средств ИКТ. Применение специализированных программ для обеспечения стабильной работы средств ИКТ. Безопасность, гигиена, эргономика, ресурсосбережение, технологические требования при эксплуатации компьютерного рабочего места</w:t>
            </w:r>
          </w:p>
          <w:p w14:paraId="37E1FD92" w14:textId="73C98F1F"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Проектирование автоматизированного рабочего места в соответствии с целями его использования. </w:t>
            </w:r>
          </w:p>
          <w:p w14:paraId="2E084EB3"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Подготовка текстов и демонстрационных материалов Средства поиска и автозамены. </w:t>
            </w:r>
          </w:p>
          <w:p w14:paraId="53F5D36C"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История изменений. Использование готовых шаблонов и создание собственных. Разработка структуры документа, создание гипертекстового документа. Стандарты библиографических описаний. Деловая переписка, научная публикация. Реферат и аннотация. </w:t>
            </w:r>
          </w:p>
          <w:p w14:paraId="1CFD3512"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Оформление списка литературы. Коллективная работа с документами. Рецензирование текста. Облачные сервисы. Знакомство с компьютерной версткой текста. Технические средства ввода текста.</w:t>
            </w:r>
          </w:p>
          <w:p w14:paraId="7B875EC5"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Программы распознавания текста, введенного с использованием сканера, планшетного ПК или графического планшета. Программы синтеза и распознавания устной речи. Работа с аудиовизуальными данными Создание и преобразование аудиовизуальных объектов. Ввод изображений с использованием различных цифровых устройств (цифровых фотоаппаратов и микроскопов, видеокамер, сканеров и т. д.). </w:t>
            </w:r>
          </w:p>
          <w:p w14:paraId="51692A05"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Обработка изображения и звука с использованием интернет - и мобильных приложений. Использование мультимедийных онлайн -сервисов для разработки презентаций проектных работ. Работа в группе, технология публикации готового материала в сети. Электронные (динамические) таблицы Примеры использования динамических (электронных) таблиц на практике (в том числе – в задачах математического  моделирования). Базы данных Реляционные (табличные) базы данных. </w:t>
            </w:r>
          </w:p>
          <w:p w14:paraId="5C490C35"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Таблица – представление сведений об однотипных объектах. Поле, запись. Ключевые поля таблицы. Связи между таблицами. Схема данных. </w:t>
            </w:r>
          </w:p>
          <w:p w14:paraId="5FEAEA65"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Поиск и выбор в базах данных. Сортировка данных. Создание, ведение и использование баз данных при решении учебных и практических задач. Автоматизированное проектирование</w:t>
            </w:r>
          </w:p>
          <w:p w14:paraId="74D8402C"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Представление о системах автоматизированного проектирования. Системы автоматизированного проектирования. Создание чертежей типовых деталей и объектов. 3D-моделирование </w:t>
            </w:r>
          </w:p>
          <w:p w14:paraId="11982EF8" w14:textId="522F1F80" w:rsidR="00FB07C7"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Принципы построения и редактирования трехмерных моделей. Сеточные модели. Материалы. Моделирование источников освещения. Камеры. Аддитивные технологии (3D-принтеры). Системы искусственного интеллекта и машинное обучение </w:t>
            </w:r>
            <w:r w:rsidRPr="0035460D">
              <w:rPr>
                <w:rFonts w:ascii="Times New Roman" w:hAnsi="Times New Roman" w:cs="Times New Roman"/>
                <w:sz w:val="24"/>
                <w:szCs w:val="24"/>
              </w:rPr>
              <w:lastRenderedPageBreak/>
              <w:t>Машинное обучение – решение задач распознавания, классификации и предсказания. Искусственный интеллект.</w:t>
            </w:r>
          </w:p>
        </w:tc>
      </w:tr>
      <w:tr w:rsidR="00FB07C7" w:rsidRPr="0035460D" w14:paraId="3D841FA5" w14:textId="77777777" w:rsidTr="00084DCF">
        <w:tc>
          <w:tcPr>
            <w:tcW w:w="1454" w:type="pct"/>
          </w:tcPr>
          <w:p w14:paraId="70B17D61" w14:textId="77777777" w:rsidR="00A0667D" w:rsidRPr="0035460D" w:rsidRDefault="00A0667D"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Информационно</w:t>
            </w:r>
          </w:p>
          <w:p w14:paraId="5A46A4FE" w14:textId="633483CF" w:rsidR="00A0667D" w:rsidRPr="0035460D" w:rsidRDefault="00A0667D" w:rsidP="0035460D">
            <w:pPr>
              <w:jc w:val="both"/>
              <w:rPr>
                <w:rFonts w:ascii="Times New Roman" w:hAnsi="Times New Roman" w:cs="Times New Roman"/>
                <w:sz w:val="24"/>
                <w:szCs w:val="24"/>
              </w:rPr>
            </w:pPr>
            <w:r w:rsidRPr="0035460D">
              <w:rPr>
                <w:rFonts w:ascii="Times New Roman" w:hAnsi="Times New Roman" w:cs="Times New Roman"/>
                <w:sz w:val="24"/>
                <w:szCs w:val="24"/>
              </w:rPr>
              <w:t>коммуникационные технологии</w:t>
            </w:r>
          </w:p>
          <w:p w14:paraId="5DD98CB8" w14:textId="77777777" w:rsidR="00FB07C7" w:rsidRPr="0035460D" w:rsidRDefault="00FB07C7" w:rsidP="0035460D">
            <w:pPr>
              <w:jc w:val="both"/>
              <w:rPr>
                <w:rFonts w:ascii="Times New Roman" w:hAnsi="Times New Roman" w:cs="Times New Roman"/>
                <w:sz w:val="24"/>
                <w:szCs w:val="24"/>
              </w:rPr>
            </w:pPr>
          </w:p>
        </w:tc>
        <w:tc>
          <w:tcPr>
            <w:tcW w:w="3546" w:type="pct"/>
          </w:tcPr>
          <w:p w14:paraId="4FBA2602"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Работа в информационном пространстве Компьютерные сети Принципы построения компьютерных сетей. Сетевые протоколы. Интернет. Адресация в сети Интернет. Система доменных имен. Браузеры. Аппаратные компоненты компьютерных сетей. Веб-сайт. Страница. Взаимодействие веб-страницы с сервером. Динамические страницы. Разработка интернет-приложений (сайты). Сетевое хранение данных. Облачные сервисы. Деятельность в сети Интернет Расширенный поиск информации в сети Интернет. Использование языков построения запросов. Другие виды деятельности в сети Интернет. Геолокационные сервисы реального времени (локация мобильных телефонов, определение загруженности автомагистралей и т.п.); интернетторговля; бронирование билетов и гостиниц и т.п. </w:t>
            </w:r>
          </w:p>
          <w:p w14:paraId="47862506"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Социальная информатика Социальные сети – организация коллективного взаимодействия и обмена данными. Сетевой этикет: правила поведения в киберпространстве. Проблема подлинности полученной информации. Информационная культура. Государственные электронные сервисы и услуги. Мобильные приложения. </w:t>
            </w:r>
          </w:p>
          <w:p w14:paraId="46333E5C"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Открытые образовательные ресурсы. Информационная безопасность Средства защиты информации в автоматизированных информационных системах (АИС), компьютерных сетях и компьютерах. Общие проблемы защиты информации и информационной безопасности АИС. Электронная подпись, сертифицированные сайты и документы. </w:t>
            </w:r>
          </w:p>
          <w:p w14:paraId="1C48774A" w14:textId="77777777" w:rsidR="00A0667D"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Техногенные и экономические угрозы, связанные с использованием ИКТ. </w:t>
            </w:r>
          </w:p>
          <w:p w14:paraId="7DF86693" w14:textId="36EC24B1" w:rsidR="00FB07C7" w:rsidRPr="0035460D" w:rsidRDefault="00CE247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Правовое обеспечение информационной безопасности. </w:t>
            </w:r>
          </w:p>
        </w:tc>
      </w:tr>
      <w:tr w:rsidR="008431E9" w:rsidRPr="0035460D" w14:paraId="411E3889" w14:textId="77777777" w:rsidTr="00084DCF">
        <w:tc>
          <w:tcPr>
            <w:tcW w:w="1454" w:type="pct"/>
          </w:tcPr>
          <w:p w14:paraId="7D021371" w14:textId="77777777" w:rsidR="008431E9" w:rsidRPr="0035460D" w:rsidRDefault="008431E9" w:rsidP="0035460D">
            <w:pPr>
              <w:jc w:val="both"/>
              <w:rPr>
                <w:rFonts w:ascii="Times New Roman" w:hAnsi="Times New Roman" w:cs="Times New Roman"/>
                <w:sz w:val="24"/>
                <w:szCs w:val="24"/>
              </w:rPr>
            </w:pPr>
          </w:p>
        </w:tc>
        <w:tc>
          <w:tcPr>
            <w:tcW w:w="3546" w:type="pct"/>
          </w:tcPr>
          <w:p w14:paraId="53B0CFBC" w14:textId="7284C8D1" w:rsidR="008431E9" w:rsidRPr="0035460D" w:rsidRDefault="008431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Углубленный уровень</w:t>
            </w:r>
          </w:p>
        </w:tc>
      </w:tr>
      <w:tr w:rsidR="00FB07C7" w:rsidRPr="0035460D" w14:paraId="759C24B0" w14:textId="77777777" w:rsidTr="00084DCF">
        <w:tc>
          <w:tcPr>
            <w:tcW w:w="1454" w:type="pct"/>
          </w:tcPr>
          <w:p w14:paraId="10BEDBBB" w14:textId="0016EF12" w:rsidR="00FB07C7"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Введение.</w:t>
            </w:r>
          </w:p>
        </w:tc>
        <w:tc>
          <w:tcPr>
            <w:tcW w:w="3546" w:type="pct"/>
          </w:tcPr>
          <w:p w14:paraId="05003FCC" w14:textId="2FA8F6F5" w:rsidR="00FB07C7"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Информация и информационные процессы. Способы представления данных. Различия в представлении данных, предназначенных для хранения и обработки в автоматизированных компьютерных системах и предназначенных для восприятия человеком. Системы. Компоненты системы и их взаимодействие.. Информационное взаимодействие в системе, управление. Разомкнутые и замкнутые системы управления. Математическое и компьютерное моделирование систем управления</w:t>
            </w:r>
          </w:p>
        </w:tc>
      </w:tr>
      <w:tr w:rsidR="008431E9" w:rsidRPr="0035460D" w14:paraId="3D339187" w14:textId="77777777" w:rsidTr="00084DCF">
        <w:tc>
          <w:tcPr>
            <w:tcW w:w="1454" w:type="pct"/>
          </w:tcPr>
          <w:p w14:paraId="6FC687AB" w14:textId="6BD2AE6D" w:rsidR="008431E9" w:rsidRPr="0035460D" w:rsidRDefault="00A0667D"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Математические основы информатики</w:t>
            </w:r>
          </w:p>
        </w:tc>
        <w:tc>
          <w:tcPr>
            <w:tcW w:w="3546" w:type="pct"/>
          </w:tcPr>
          <w:p w14:paraId="51276DB0"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Тексты и кодирование. </w:t>
            </w:r>
          </w:p>
          <w:p w14:paraId="73F72F50"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Передача данных Знаки, сигналы и символы.</w:t>
            </w:r>
          </w:p>
          <w:p w14:paraId="41CDF17D"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Знаковые системы. Равномерные и неравномерные коды. Префиксные коды. </w:t>
            </w:r>
          </w:p>
          <w:p w14:paraId="2A07C607"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Условие Фано. Обратное условие Фано. Алгоритмы декодирования при использовании префиксных кодов. Сжатие данных. Учет частотности символов при выборе неравномерного кода. Оптимальное кодирование Хаффмана. Использование программ-архиваторов. Алгоритм LZW. </w:t>
            </w:r>
          </w:p>
          <w:p w14:paraId="741661FB"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Передача данных. Источник, приемник, канал связи, сигнал, кодирующее и декодирующее устройства. Пропускная способность и помехозащищенность канала связи. Кодирование сообщений в современных средствах передачи данных. Искажение информации при передаче по каналам связи. Коды с возможностью обнаружения и исправления ошибок.</w:t>
            </w:r>
          </w:p>
          <w:p w14:paraId="090A6494"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Способы защиты информации, передаваемой по каналам связи. Криптография (алгоритмы шифрования). Стеганография. Дискретизация Измерения и дискретизация. </w:t>
            </w:r>
          </w:p>
          <w:p w14:paraId="0640F065"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Частота и разрядность измерений. Универсальность дискретного представления информации. Дискретное представление звуковых данных. Многоканальная запись. Размер файла, полученного в результате записи звука. Дискретное представление статической и динамической графической информации. Сжатие данных при хранении графической и звуковой информации.</w:t>
            </w:r>
          </w:p>
          <w:p w14:paraId="28D0D8F7"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Системы счисления Свойства позиционной записи числа: количество цифр в записи, признак делимости числа на основание системы счисления. Алгоритм перевода десятичной записи числа в запись в позиционной системе с заданным основанием. Алгоритмы построения записи числа в позиционной системе счисления с заданным основанием и вычисления числа по строке, содержащей запись этого числа в позиционной системе счисления с заданным основанием. Арифметические действия в позиционных системах счисления. Краткая и развернутая форма записи смешанных чисел в позиционных системах счисления. Перевод смешанного числа в позиционную систему счисления с заданным основанием. Представление целых и вещественных чисел в памяти компьютера. Компьютерная арифметика. Элементы комбинаторики, теории множеств и математической логики </w:t>
            </w:r>
          </w:p>
          <w:p w14:paraId="447A2AFD"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Операции «импликация», «эквиваленция». Логические функции. Законы алгебры логики. Эквивалентные преобразования логических выражений. Логические уравнения. Построение логического выражения с данной таблицей истинности. Дизъюнктивная нормальная форма. Конъюнктивная нормальная форма. Логические элементы компьютеров. Построение схем из базовых логических элементов. Дискретные игры двух игроков с полной информацией. Выигрышные стратегии.</w:t>
            </w:r>
          </w:p>
          <w:p w14:paraId="525C52B2" w14:textId="77777777" w:rsidR="00A0667D"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Дискретные объекты Решение алгоритмических задач, связанных с анализом графов (примеры: построения оптимального пути между вершинами ориентированного ациклического графа; определения количества различных путей между вершинами). Обход узлов дерева в глубину. Упорядоченные деревья (деревья, в которых упорядочены ребра, выходящие из одного узла). </w:t>
            </w:r>
          </w:p>
          <w:p w14:paraId="2E4F8F27" w14:textId="1DD01257" w:rsidR="008431E9"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Использование деревьев при решении алгоритмических задач (примеры: анализ работы рекурсивных алгоритмов, разбор арифметических и логических выражений). Бинарное дерево. Использование деревьев при хранении данных. Использование графов, деревьев, списков при описании объектов и процессов окружающего мира.</w:t>
            </w:r>
          </w:p>
        </w:tc>
      </w:tr>
      <w:tr w:rsidR="008431E9" w:rsidRPr="0035460D" w14:paraId="51E21DF9" w14:textId="77777777" w:rsidTr="00084DCF">
        <w:tc>
          <w:tcPr>
            <w:tcW w:w="1454" w:type="pct"/>
          </w:tcPr>
          <w:p w14:paraId="776022F0" w14:textId="0F748F77" w:rsidR="008431E9"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Алгоритмы и элементы программирования</w:t>
            </w:r>
          </w:p>
        </w:tc>
        <w:tc>
          <w:tcPr>
            <w:tcW w:w="3546" w:type="pct"/>
          </w:tcPr>
          <w:p w14:paraId="5EB49E5B"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Алгоритмы и структуры данных Алгоритмы исследования элементарных функций, в частности – точного и приближенного решения квадратного уравнения с целыми и вещественными коэффициентами, определения экстремумов квадратичной функции на отрезке. Алгоритмы анализа и преобразования записей чисел в позиционной системе счисления. </w:t>
            </w:r>
          </w:p>
          <w:p w14:paraId="7A391160"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Алгоритмы, связанные с делимостью целых чисел. Алгоритм Евклида для определения НОД двух натуральных чисел. </w:t>
            </w:r>
          </w:p>
          <w:p w14:paraId="4D019626"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Алгоритмы линейной (однопроходной) обработки последовательности чисел без использования дополнительной памяти, зависящей от длины последовательности (вычисление максимума, суммы; линейный поиск и т.п.).</w:t>
            </w:r>
          </w:p>
          <w:p w14:paraId="3E5B46C9"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Обработка элементов последовательности, удовлетворяющих определенному условию (вычисление суммы заданных элементов, их максимума и т.п.). Алгоритмы обработки массивов.</w:t>
            </w:r>
          </w:p>
          <w:p w14:paraId="6BEF233B"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Примеры: перестановка элементов данного одномерного массива в обратном порядке; циклический сдвиг элементов массива; заполнение двумерного числового массива по заданным правилам; поиск элемента в двумерном массиве; вычисление максимума и суммы элементов двумерного массива.</w:t>
            </w:r>
          </w:p>
          <w:p w14:paraId="169DEBBA"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Вставка и удаление элементов в массиве. Рекурсивные алгоритмы, в частности: нахождение натуральной и целой степени заданного ненулевого вещественного числа; вычисление факториалов; вычисление n-го элемента рекуррентной последовательности (например, последовательности Фибоначчи). Построение и анализ дерева рекурсивных вызовов. </w:t>
            </w:r>
          </w:p>
          <w:p w14:paraId="4C658DE3"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Возможность записи рекурсивных алгоритмов без явного использования рекурсии. Сортировка одномерных массивов. Квадратичные алгоритмы  сортировки (пример: сортировка пузырьком). Слияние двух отсортированных массивов в один без использования сортировки. Алгоритмы анализа отсортированных массивов. Рекурсивная реализация сортировки массива на основе слияния двух его отсортированных фрагментов. Алгоритмы анализа символьных строк, в том числе: подсчет количества появлений символа в строке; разбиение строки на слова по пробельным символам; поиск подстроки внутри данной строки; замена найденной подстроки на другую строку.</w:t>
            </w:r>
          </w:p>
          <w:p w14:paraId="1621B172"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Построение графика функции, заданной формулой, программой или таблицей значений. Алгоритмы приближенного решения уравнений на данном отрезке, например, методом деления отрезка пополам. Алгоритмы приближенного вычисления длин и площадей, в том числе: приближенное вычисление длины плоской кривой путем аппроксимации ее ломаной; приближенный подсчет методом трапеций площади под графиком функции, заданной формулой, программой или таблицей значений. Приближенное вычисление площади фигуры методом Монте-Карло. Построение траекторий, заданных разностными схемами</w:t>
            </w:r>
          </w:p>
          <w:p w14:paraId="2F982016"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Решение задач оптимизации. Алгоритмы вычислительной геометрии. Вероятностные алгоритмы. Сохранение и использование промежуточных результатов. Метод динамического программирования.</w:t>
            </w:r>
          </w:p>
          <w:p w14:paraId="646284FF"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Представление о структурах данных. Примеры: списки, словари, деревья, очереди. Хэш-таблицы. Языки программирования Подпрограммы (процедуры, функции). Параметры подпрограмм. Рекурсивные процедуры и функции. Логические переменные. Символьные и строковые переменные. Операции над строками. Двумерные массивы (матрицы). </w:t>
            </w:r>
          </w:p>
          <w:p w14:paraId="1C8B6EF5"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Многомерные массивы. Средства работы с данными во внешней памяти. Файлы. Подробное знакомство с одним из универсальных процедурных языков программирования. Запись алгоритмических конструкций и структур данных в выбранном языке программирования. Обзор процедурных языков программирования. </w:t>
            </w:r>
          </w:p>
          <w:p w14:paraId="05656B80"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Представление о синтаксисе и семантике языка программирования. Понятие о непроцедурных языках программирования и парадигмах программирования. Изучение второго языка программирования. Разработка программ Этапы решения задач на компьютере. Структурное программирование. Проверка условия выполнения </w:t>
            </w:r>
            <w:r w:rsidRPr="0035460D">
              <w:rPr>
                <w:rFonts w:ascii="Times New Roman" w:hAnsi="Times New Roman" w:cs="Times New Roman"/>
                <w:sz w:val="24"/>
                <w:szCs w:val="24"/>
              </w:rPr>
              <w:lastRenderedPageBreak/>
              <w:t xml:space="preserve">цикла до начала выполнения тела цикла и после выполнения тела цикла: постусловие и предусловие цикла. Инвариант цикла. </w:t>
            </w:r>
          </w:p>
          <w:p w14:paraId="3EAED2A6" w14:textId="53D3F4DC"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Методы проектирования программ «сверху вниз» и «снизу вверх». </w:t>
            </w:r>
          </w:p>
          <w:p w14:paraId="223D4EF6"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Разработка программ, использующих подпрограммы. Библиотеки подпрограмм и их использование. Интегрированная среда разработки программы на выбранном языке программирования. Пользовательский интерфейс интегрированной среды разработки программ. 217 Понятие об объектно-ориентированном программировании. Объекты и классы. </w:t>
            </w:r>
          </w:p>
          <w:p w14:paraId="3057A659"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Инкапсуляция, наследование, полиморфизм. Среды быстрой разработки программ. Графическое проектирование интерфейса пользователя. Использование модулей (компонентов) при разработке программ. Элементы теории алгоритмов </w:t>
            </w:r>
          </w:p>
          <w:p w14:paraId="569E2320"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Формализация понятия алгоритма. Машина Тьюринга – пример абстрактной универсальной вычислительной модели. Тезис Чёрча–Тьюринга. Другие универсальные вычислительные модели (пример: машина Поста). Универсальный алгоритм. </w:t>
            </w:r>
          </w:p>
          <w:p w14:paraId="724A61C1"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Вычислимые и невычислимые функции. Проблема остановки и ее неразрешимость. Абстрактные универсальные порождающие модели (пример: грамматики). Сложность вычисления: количество выполненных операций, размер используемой памяти; их зависимость от размера исходных данных. Сложность алгоритма сортировки слиянием (MergeSort). </w:t>
            </w:r>
          </w:p>
          <w:p w14:paraId="38560F0D"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Примеры задач анализа алгоритмов: определение входных данных, при которых алгоритм дает указанный результат; определение результата алгоритма без его полного пошагового выполнения. </w:t>
            </w:r>
          </w:p>
          <w:p w14:paraId="3E294FAB" w14:textId="2A952FC3" w:rsidR="008431E9"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Доказательство правильности программ</w:t>
            </w:r>
          </w:p>
        </w:tc>
      </w:tr>
      <w:tr w:rsidR="008431E9" w:rsidRPr="0035460D" w14:paraId="7EE69031" w14:textId="77777777" w:rsidTr="00084DCF">
        <w:tc>
          <w:tcPr>
            <w:tcW w:w="1454" w:type="pct"/>
          </w:tcPr>
          <w:p w14:paraId="24D90871" w14:textId="5053D50F" w:rsidR="008431E9"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Математическое моделирование</w:t>
            </w:r>
          </w:p>
        </w:tc>
        <w:tc>
          <w:tcPr>
            <w:tcW w:w="3546" w:type="pct"/>
          </w:tcPr>
          <w:p w14:paraId="0EA51753"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Представление результатов моделирования в виде, удобном для восприятия человеком.</w:t>
            </w:r>
          </w:p>
          <w:p w14:paraId="2B73EC0C"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Графическое представление данных (схемы, таблицы, графики). Практическая работа с компьютерной моделью по выбранной теме. </w:t>
            </w:r>
          </w:p>
          <w:p w14:paraId="5F403EC1"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Анализ достоверности (правдоподобия) результатов экспериментов. Использование сред имитационного моделирования (виртуальных лабораторий) для проведения компьютерного эксперимента в учебной деятельности. Практическая работа с компьютерной моделью по выбранной теме.</w:t>
            </w:r>
          </w:p>
          <w:p w14:paraId="299E359A"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Проведение вычислительного эксперимента.</w:t>
            </w:r>
          </w:p>
          <w:p w14:paraId="4FE73BE6"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Анализ достоверности (правдоподобия) результатов компьютерного эксперимента.</w:t>
            </w:r>
          </w:p>
          <w:p w14:paraId="7CE9CC45"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Представление результатов моделирования в виде, удобном для восприятия человеком. Графическое представление данных (схемы, таблицы, графики). Построение математических моделей для решения практических задач. </w:t>
            </w:r>
          </w:p>
          <w:p w14:paraId="2E36AD66"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Имитационное моделирование.</w:t>
            </w:r>
          </w:p>
          <w:p w14:paraId="4ADD0481" w14:textId="1C02B06B"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Моделирование систем массового обслуживания.</w:t>
            </w:r>
          </w:p>
          <w:p w14:paraId="57405E39"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Использование дискретизации и численных методов в математическом моделировании непрерывных процессов. Использование сред имитационного моделирования (виртуальных лабораторий) для проведения компьютерного эксперимента в учебной деятельности. Компьютерный (виртуальный) и материальный прототипы изделия. </w:t>
            </w:r>
          </w:p>
          <w:p w14:paraId="35259C36" w14:textId="02A6E233" w:rsidR="008431E9"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Использование учебных систем автоматизированного проектирования</w:t>
            </w:r>
          </w:p>
        </w:tc>
      </w:tr>
      <w:tr w:rsidR="008431E9" w:rsidRPr="0035460D" w14:paraId="6ED1A7FE" w14:textId="77777777" w:rsidTr="00084DCF">
        <w:tc>
          <w:tcPr>
            <w:tcW w:w="1454" w:type="pct"/>
          </w:tcPr>
          <w:p w14:paraId="281CAAF7" w14:textId="77777777" w:rsidR="002C600F"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Информационно</w:t>
            </w:r>
          </w:p>
          <w:p w14:paraId="2A564962" w14:textId="07822D9E" w:rsidR="008431E9"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коммуникационные технологии и их использование для анализа</w:t>
            </w:r>
          </w:p>
        </w:tc>
        <w:tc>
          <w:tcPr>
            <w:tcW w:w="3546" w:type="pct"/>
          </w:tcPr>
          <w:p w14:paraId="6BA942F8"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Аппаратное и программное обеспечение компьютера Аппаратное обеспечение компьютеров.</w:t>
            </w:r>
          </w:p>
          <w:p w14:paraId="27522A35"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Персональный компьютер. Многопроцессорные системы. Суперкомпьютеры.  данных Распределенные вычислительные системы и обработка больших данных. Мобильные цифровые устройства и их роль в коммуникациях. </w:t>
            </w:r>
          </w:p>
          <w:p w14:paraId="63232778"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Встроенные компьютеры. </w:t>
            </w:r>
          </w:p>
          <w:p w14:paraId="32ACF83C" w14:textId="1629F831"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Микроконтроллеры. Роботизированные производства. Соответствие конфигурации компьютера решаемым задачам. Тенденции развития аппаратного обеспечения компьютеров. </w:t>
            </w:r>
          </w:p>
          <w:p w14:paraId="587E70DD" w14:textId="05BCAFB2"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Программное обеспечение (ПО) компьютеров и компьютерных систем. Классификация программного обеспечения. Многообразие операционных систем, их функции. Программное обеспечение мобильных устройств.</w:t>
            </w:r>
          </w:p>
          <w:p w14:paraId="738F83E2" w14:textId="63C35AC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Модель информационной системы «клиент –сервер». Распределенные модели построения информационных систем. Использование облачных технологий обработки данных в крупных информационных системах. </w:t>
            </w:r>
          </w:p>
          <w:p w14:paraId="5AC4C953"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Инсталляция и деинсталляция программного обеспечения. Системное администрирование.</w:t>
            </w:r>
          </w:p>
          <w:p w14:paraId="71D6D47F" w14:textId="59A2EF5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Тенденции развития компьютеров. Квантовые вычисления. </w:t>
            </w:r>
          </w:p>
          <w:p w14:paraId="5F008D81" w14:textId="56AE2539"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Техника безопасности и правила работы на компьютере. Гигиена, эргономика, ресурсосбережение, технологические требования при эксплуатации компьютерного рабочего места. Проектирование автоматизированного рабочего места в соответствии с целями его использования. Применение специализированных программ для обеспечения стабильной работы средств ИКТ. </w:t>
            </w:r>
          </w:p>
          <w:p w14:paraId="3B5832D4"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Технология проведения профилактических работ над средствами ИКТ: диагностика неисправностей.</w:t>
            </w:r>
          </w:p>
          <w:p w14:paraId="1DE920C2"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Подготовка текстов и демонстрационных материалов Технологии создания текстовых документов.</w:t>
            </w:r>
          </w:p>
          <w:p w14:paraId="26ECA04E"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Вставка графических объектов, таблиц. Использование готовых шаблонов и создание собственных. Средства поиска и замены. Системы проверки орфографии и грамматики. Нумерация страниц. Разработка гипертекстового документа: определение структуры документа, автоматическое формирование списка иллюстраций, сносок и цитат, списка используемой литературы и таблиц. </w:t>
            </w:r>
          </w:p>
          <w:p w14:paraId="34C5E72C"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Библиографическое описание документов. Коллективная работа с документами. Рецензирование текста. Средства создания и редактирования математических текстов. Технические средства ввода текста. Распознавание текста. Распознавание устной речи. Компьютерная верстка текста. Настольно -издательские системы.</w:t>
            </w:r>
          </w:p>
          <w:p w14:paraId="38BBF325"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Работа с аудиовизуальными данными Технические средства ввода графических изображений.</w:t>
            </w:r>
          </w:p>
          <w:p w14:paraId="4311221E"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Кадрирование изображений. Цветовые модели. Коррекция изображений. Работа с многослойными изображениями. Работа с векторными графическими объектами. Группировка и трансформация объектов. Технологии ввода и обработки звуковой и видеоинформации. Технологии цифрового моделирования и проектирования новых изделий. Системы автоматизированного проектирования. Разработка простейших чертежей деталей и узлов с использованием примитивов системы автоматизированного проектирования.</w:t>
            </w:r>
          </w:p>
          <w:p w14:paraId="3137E8D8"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Аддитивные технологии (3D -печать). Электронные (динамические) таблицы Технология обработки числовой информации. Ввод и редактирование данных. Автозаполнение. Форматирование  ячеек.</w:t>
            </w:r>
          </w:p>
          <w:p w14:paraId="34C3BFB5"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Стандартные функции. Виды ссылок в формулах. Фильтрация и сортировка данных в диапазоне или таблице. Коллективная работа с данными. </w:t>
            </w:r>
          </w:p>
          <w:p w14:paraId="45FE44DF"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Подключение к внешним данным и их импорт. Решение вычислительных задач из различных предметных областей. Компьютерные средства представления и анализа данных. Визуализация данных. Базы данных Понятие и назначение базы данных (далее – БД). Классификация БД. Системы управления БД (СУБД). Таблицы. Запись и поле. Ключевое поле. </w:t>
            </w:r>
          </w:p>
          <w:p w14:paraId="448956BC"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Типы данных. Запрос. Типы запросов. Запросы с параметрами. Сортировка. Фильтрация. Вычисляемые поля. Формы. Отчеты. Многотабличные БД. Связи между таблицами. Нормализация. </w:t>
            </w:r>
          </w:p>
          <w:p w14:paraId="6DF3671A"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Подготовка и выполнение исследовательского проекта Технология выполнения исследовательского проекта: постановка задачи, выбор методов исследования, составление проекта и плана работ, подготовка исходных данных, проведение исследования, формулировка выводов, подготовка отчета.</w:t>
            </w:r>
          </w:p>
          <w:p w14:paraId="225861E5" w14:textId="77777777"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Верификация (проверка надежности и согласованности) исходных данных и валидация (проверка достоверности) результатов исследования. Статистическая обработка данных. Обработка результатов эксперимента.</w:t>
            </w:r>
          </w:p>
          <w:p w14:paraId="3688405F" w14:textId="241A5C6C"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Системы искусственного интеллекта и машинное обучение Машинное обучение – решение задач распознавания, классификации и предсказания. </w:t>
            </w:r>
          </w:p>
          <w:p w14:paraId="4E155406" w14:textId="23455986" w:rsidR="002C600F"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Искусственный интеллект. Анализ данных с применением методов машинного обучения. Экспертные и рекомендательные системы. Большие данные в природе и технике (геномные данные, результаты физических экспериментов, интернет-данные, в частности данные социальных сетей). </w:t>
            </w:r>
          </w:p>
          <w:p w14:paraId="4B49F1E4" w14:textId="2DC733A7" w:rsidR="008431E9" w:rsidRPr="0035460D" w:rsidRDefault="008431E9" w:rsidP="0035460D">
            <w:pPr>
              <w:jc w:val="both"/>
              <w:rPr>
                <w:rFonts w:ascii="Times New Roman" w:hAnsi="Times New Roman" w:cs="Times New Roman"/>
                <w:sz w:val="24"/>
                <w:szCs w:val="24"/>
              </w:rPr>
            </w:pPr>
            <w:r w:rsidRPr="0035460D">
              <w:rPr>
                <w:rFonts w:ascii="Times New Roman" w:hAnsi="Times New Roman" w:cs="Times New Roman"/>
                <w:sz w:val="24"/>
                <w:szCs w:val="24"/>
              </w:rPr>
              <w:t>Технологии их обработки и хранения.</w:t>
            </w:r>
          </w:p>
        </w:tc>
      </w:tr>
      <w:tr w:rsidR="008431E9" w:rsidRPr="0035460D" w14:paraId="11E7438D" w14:textId="77777777" w:rsidTr="00084DCF">
        <w:tc>
          <w:tcPr>
            <w:tcW w:w="1454" w:type="pct"/>
          </w:tcPr>
          <w:p w14:paraId="12C49B20" w14:textId="77314A37" w:rsidR="008431E9" w:rsidRPr="0035460D" w:rsidRDefault="007B2FD8"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Работа в информационном пространстве</w:t>
            </w:r>
          </w:p>
        </w:tc>
        <w:tc>
          <w:tcPr>
            <w:tcW w:w="3546" w:type="pct"/>
          </w:tcPr>
          <w:p w14:paraId="0D7A9BC9" w14:textId="2F374A7C" w:rsidR="002C600F" w:rsidRPr="0035460D" w:rsidRDefault="00A9283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Компьютерные сети Принципы построения компьютерных сетей. Аппаратные компоненты компьютерных сетей. </w:t>
            </w:r>
          </w:p>
          <w:p w14:paraId="7C25B8A6" w14:textId="77777777" w:rsidR="002C600F" w:rsidRPr="0035460D" w:rsidRDefault="00A9283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Проводные и беспроводные телекоммуникационные каналы. Сетевые протоколы. Принципы межсетевого взаимодействия. Сетевые операционные системы. Задачи системного администрирования компьютеров и компьютерных сетей. Интернет. Адресация в сети Интернет (IP-адреса, маски подсети). Система доменных имен. Технология WWW. Браузеры. Веб-сайт. Страница. Взаимодействие веб-страницы с сервером. Язык HTML. Динамические страницы. Разработка веб-сайтов. Язык HTML, каскадные таблицы стилей (CSS). Динамический HTML. Размещение веб-сайтов. Использование сценариев на языке Javascript. Формы. Понятие о серверных языках программирования. Сетевое хранение данных. Облачные сервисы. Деятельность в сети Интернет Расширенный поиск информации в сети Интернет. Использование языков построения запросов. Другие виды деятельности в сети Интернет. Сервисы  Интернета. Геолокационные сервисы реального времени (локация мобильных телефонов, определение загруженности автомагистралей и т.п.); интернет-торговля; бронирование билетов и гостиниц и т.п. Облачные версии прикладных программных систем. </w:t>
            </w:r>
          </w:p>
          <w:p w14:paraId="2E174D53" w14:textId="77777777" w:rsidR="002C600F" w:rsidRPr="0035460D" w:rsidRDefault="00A9283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Новые возможности и перспективы развития Интернета: мобильность, облачные технологии, виртуализация, социальные сервисы, доступность. Технологии «Интернета вещей». Развитие технологий распределенных вычислений. Социальная информатика </w:t>
            </w:r>
            <w:r w:rsidRPr="0035460D">
              <w:rPr>
                <w:rFonts w:ascii="Times New Roman" w:hAnsi="Times New Roman" w:cs="Times New Roman"/>
                <w:sz w:val="24"/>
                <w:szCs w:val="24"/>
              </w:rPr>
              <w:lastRenderedPageBreak/>
              <w:t>Социальные сети – организация коллективного взаимодействия и обмена данными. Проблема подлинности полученной информации. Государственные электронные сервисы и услуги. Мобильные приложения.</w:t>
            </w:r>
          </w:p>
          <w:p w14:paraId="098E10C5" w14:textId="77777777" w:rsidR="002C600F" w:rsidRPr="0035460D" w:rsidRDefault="00A9283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Открытые образовательные ресурсы. </w:t>
            </w:r>
          </w:p>
          <w:p w14:paraId="11D689EB" w14:textId="77777777" w:rsidR="002C600F" w:rsidRPr="0035460D" w:rsidRDefault="00A9283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Информационная культура. Информационные пространства коллективного взаимодействия. Сетевой этикет: правила поведения в киберпространстве. Стандартизация и стандарты в сфере информатики и ИКТ докомпьютерной эры (запись чисел, алфавитов национальных языков, библиотечного и издательского дела и др.) и компьютерной эры (языки программирования). Информационная безопасность Средства защиты информации в автоматизированных информационных системах (АИС), компьютерных сетях и компьютерах. Общие проблемы защиты информации и информационной безопасности АИС. </w:t>
            </w:r>
          </w:p>
          <w:p w14:paraId="36466E38" w14:textId="77777777" w:rsidR="002C600F" w:rsidRPr="0035460D" w:rsidRDefault="00A9283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Компьютерные вирусы и вредоносные программы. Использование антивирусных средств. Электронная подпись, сертифицированные сайты и документы. Правовые нормы использования компьютерных программ и работы в Интернете. Законодательство РФ в области программного обеспечения. Техногенные и экономические угрозы, связанные с использованием ИКТ. </w:t>
            </w:r>
          </w:p>
          <w:p w14:paraId="1B7FD3A6" w14:textId="6E75BFA7" w:rsidR="008431E9" w:rsidRPr="0035460D" w:rsidRDefault="00A9283E" w:rsidP="0035460D">
            <w:pPr>
              <w:jc w:val="both"/>
              <w:rPr>
                <w:rFonts w:ascii="Times New Roman" w:hAnsi="Times New Roman" w:cs="Times New Roman"/>
                <w:sz w:val="24"/>
                <w:szCs w:val="24"/>
              </w:rPr>
            </w:pPr>
            <w:r w:rsidRPr="0035460D">
              <w:rPr>
                <w:rFonts w:ascii="Times New Roman" w:hAnsi="Times New Roman" w:cs="Times New Roman"/>
                <w:sz w:val="24"/>
                <w:szCs w:val="24"/>
              </w:rPr>
              <w:t>Правовое обеспечение информационной безопасности.</w:t>
            </w:r>
          </w:p>
        </w:tc>
      </w:tr>
    </w:tbl>
    <w:p w14:paraId="34949391" w14:textId="69B47311" w:rsidR="006F76E5" w:rsidRPr="0035460D" w:rsidRDefault="00084DCF" w:rsidP="00084DCF">
      <w:pPr>
        <w:pStyle w:val="a5"/>
        <w:numPr>
          <w:ilvl w:val="2"/>
          <w:numId w:val="5"/>
        </w:numPr>
        <w:jc w:val="center"/>
        <w:rPr>
          <w:rFonts w:ascii="Times New Roman" w:hAnsi="Times New Roman" w:cs="Times New Roman"/>
          <w:b/>
          <w:bCs/>
          <w:sz w:val="24"/>
          <w:szCs w:val="24"/>
        </w:rPr>
      </w:pPr>
      <w:r w:rsidRPr="0035460D">
        <w:rPr>
          <w:rFonts w:ascii="Times New Roman" w:hAnsi="Times New Roman" w:cs="Times New Roman"/>
          <w:b/>
          <w:bCs/>
          <w:sz w:val="24"/>
          <w:szCs w:val="24"/>
        </w:rPr>
        <w:lastRenderedPageBreak/>
        <w:t>ПРОГРАММА ПРЕДМЕТНОЙ ОБЛАСТИ «ЕСТЕСТВЕННЫЙ НАУКИ»</w:t>
      </w:r>
    </w:p>
    <w:p w14:paraId="655E310D" w14:textId="3E6A1819" w:rsidR="00B77DBC" w:rsidRPr="0035460D" w:rsidRDefault="00084DCF" w:rsidP="00084DCF">
      <w:pPr>
        <w:pStyle w:val="a5"/>
        <w:ind w:left="1080"/>
        <w:jc w:val="center"/>
        <w:rPr>
          <w:rFonts w:ascii="Times New Roman" w:hAnsi="Times New Roman" w:cs="Times New Roman"/>
          <w:b/>
          <w:bCs/>
          <w:sz w:val="24"/>
          <w:szCs w:val="24"/>
        </w:rPr>
      </w:pPr>
      <w:r w:rsidRPr="0035460D">
        <w:rPr>
          <w:rFonts w:ascii="Times New Roman" w:hAnsi="Times New Roman" w:cs="Times New Roman"/>
          <w:b/>
          <w:bCs/>
          <w:sz w:val="24"/>
          <w:szCs w:val="24"/>
        </w:rPr>
        <w:t>ФИЗИКА</w:t>
      </w:r>
    </w:p>
    <w:tbl>
      <w:tblPr>
        <w:tblStyle w:val="a4"/>
        <w:tblW w:w="5000" w:type="pct"/>
        <w:tblLook w:val="04A0" w:firstRow="1" w:lastRow="0" w:firstColumn="1" w:lastColumn="0" w:noHBand="0" w:noVBand="1"/>
      </w:tblPr>
      <w:tblGrid>
        <w:gridCol w:w="3036"/>
        <w:gridCol w:w="7159"/>
      </w:tblGrid>
      <w:tr w:rsidR="00B77DBC" w:rsidRPr="0035460D" w14:paraId="28524C7E" w14:textId="77777777" w:rsidTr="00084DCF">
        <w:tc>
          <w:tcPr>
            <w:tcW w:w="1489" w:type="pct"/>
          </w:tcPr>
          <w:p w14:paraId="083D60F2" w14:textId="04ADC86B" w:rsidR="00B77DBC" w:rsidRPr="0035460D" w:rsidRDefault="00607DA0"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511" w:type="pct"/>
          </w:tcPr>
          <w:p w14:paraId="35BCD55E" w14:textId="1833576E" w:rsidR="00B77DBC" w:rsidRPr="0035460D" w:rsidRDefault="00D46E5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Краткое содержание </w:t>
            </w:r>
          </w:p>
        </w:tc>
      </w:tr>
      <w:tr w:rsidR="00B77DBC" w:rsidRPr="0035460D" w14:paraId="45B2AC73" w14:textId="77777777" w:rsidTr="00084DCF">
        <w:tc>
          <w:tcPr>
            <w:tcW w:w="1489" w:type="pct"/>
          </w:tcPr>
          <w:p w14:paraId="784D5357" w14:textId="77777777" w:rsidR="00B77DBC" w:rsidRPr="0035460D" w:rsidRDefault="00B77DBC" w:rsidP="0035460D">
            <w:pPr>
              <w:jc w:val="both"/>
              <w:rPr>
                <w:rFonts w:ascii="Times New Roman" w:hAnsi="Times New Roman" w:cs="Times New Roman"/>
                <w:b/>
                <w:bCs/>
                <w:sz w:val="24"/>
                <w:szCs w:val="24"/>
              </w:rPr>
            </w:pPr>
          </w:p>
        </w:tc>
        <w:tc>
          <w:tcPr>
            <w:tcW w:w="3511" w:type="pct"/>
          </w:tcPr>
          <w:p w14:paraId="49831B14" w14:textId="74820E9F" w:rsidR="00B77DBC" w:rsidRPr="0035460D" w:rsidRDefault="00D46E5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Базовый уровень</w:t>
            </w:r>
          </w:p>
        </w:tc>
      </w:tr>
      <w:tr w:rsidR="00B77DBC" w:rsidRPr="0035460D" w14:paraId="578AC7F6" w14:textId="77777777" w:rsidTr="00084DCF">
        <w:tc>
          <w:tcPr>
            <w:tcW w:w="1489" w:type="pct"/>
          </w:tcPr>
          <w:p w14:paraId="728E9DFA" w14:textId="3F31835F" w:rsidR="00B77DBC"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Физика и естественнонаучный метод познания природы</w:t>
            </w:r>
          </w:p>
        </w:tc>
        <w:tc>
          <w:tcPr>
            <w:tcW w:w="3511" w:type="pct"/>
          </w:tcPr>
          <w:p w14:paraId="644F76BB" w14:textId="535A02FD" w:rsidR="00B77DBC"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 Роль и место физики в формировании современной научной картины мира, в практической деятельности людей. Физика и культура.</w:t>
            </w:r>
          </w:p>
        </w:tc>
      </w:tr>
      <w:tr w:rsidR="00B77DBC" w:rsidRPr="0035460D" w14:paraId="62E23C0B" w14:textId="77777777" w:rsidTr="00084DCF">
        <w:tc>
          <w:tcPr>
            <w:tcW w:w="1489" w:type="pct"/>
          </w:tcPr>
          <w:p w14:paraId="02261504" w14:textId="3E88A91E" w:rsidR="00B77DBC"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Механика</w:t>
            </w:r>
          </w:p>
        </w:tc>
        <w:tc>
          <w:tcPr>
            <w:tcW w:w="3511" w:type="pct"/>
          </w:tcPr>
          <w:p w14:paraId="0A00FC78" w14:textId="4C178CFD" w:rsidR="00B77DBC"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Границы применимости классической механики. Важнейшие кинематические характеристики – перемещение, скорость, ускорение. Основные модели тел и движений. Взаимодействие тел. Законы Всемирного тяготения, Гука, сухого трения. Инерциальная система отсчета. Законы механики Ньютона. Импульс материальной точки и системы. Изменение и сохранение импульса. Использование законов механики для объяснения движения небесных тел и для развития космических исследований. Механическая энергия системы тел. Закон сохранения механической энергии. Работа силы. Равновесие материальной точки и твердого тела. Условия равновесия. Момент силы. Равновесие жидкости и газа. Движение жидкостей и газов. Механические колебания и волны. Превращения энергии при колебаниях. Энергия волны.</w:t>
            </w:r>
          </w:p>
        </w:tc>
      </w:tr>
      <w:tr w:rsidR="00B77DBC" w:rsidRPr="0035460D" w14:paraId="661BA0D5" w14:textId="77777777" w:rsidTr="00084DCF">
        <w:tc>
          <w:tcPr>
            <w:tcW w:w="1489" w:type="pct"/>
          </w:tcPr>
          <w:p w14:paraId="1C266887" w14:textId="54ADE040" w:rsidR="00B77DBC"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Молекулярная физика и термодинамика</w:t>
            </w:r>
          </w:p>
        </w:tc>
        <w:tc>
          <w:tcPr>
            <w:tcW w:w="3511" w:type="pct"/>
          </w:tcPr>
          <w:p w14:paraId="0884B4E0" w14:textId="0EC91EC3" w:rsidR="00B77DBC"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Менделеева–Клапейрона. Агрегатные состояния вещества. Модель строения жидкостей. Внутренняя энергия. Работа и теплопередача как способы изменения внутренней энергии. Первый закон термодинамики. </w:t>
            </w:r>
            <w:r w:rsidRPr="0035460D">
              <w:rPr>
                <w:rFonts w:ascii="Times New Roman" w:hAnsi="Times New Roman" w:cs="Times New Roman"/>
                <w:sz w:val="24"/>
                <w:szCs w:val="24"/>
              </w:rPr>
              <w:lastRenderedPageBreak/>
              <w:t>Необратимость тепловых процессов. Принципы действия тепловых машин.</w:t>
            </w:r>
          </w:p>
        </w:tc>
      </w:tr>
      <w:tr w:rsidR="00B77DBC" w:rsidRPr="0035460D" w14:paraId="736A5229" w14:textId="77777777" w:rsidTr="00084DCF">
        <w:tc>
          <w:tcPr>
            <w:tcW w:w="1489" w:type="pct"/>
          </w:tcPr>
          <w:p w14:paraId="4CF5F2B4" w14:textId="6B21A2A2" w:rsidR="00B77DBC"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Электродинамика</w:t>
            </w:r>
          </w:p>
        </w:tc>
        <w:tc>
          <w:tcPr>
            <w:tcW w:w="3511" w:type="pct"/>
          </w:tcPr>
          <w:p w14:paraId="45EA0891"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Электрическое поле. Закон Кулона. </w:t>
            </w:r>
          </w:p>
          <w:p w14:paraId="6536045D" w14:textId="6452573F"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Напряженность и потенциал электростатического поля</w:t>
            </w:r>
          </w:p>
          <w:p w14:paraId="463058A0" w14:textId="47C4D541"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Проводники, полупроводники и диэлектрики.</w:t>
            </w:r>
          </w:p>
          <w:p w14:paraId="01D4D4D2" w14:textId="5CF53648"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Конденсатор. Постоянный электрический ток.</w:t>
            </w:r>
          </w:p>
          <w:p w14:paraId="3EC09512"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Электродвижущая сила. Закон Ома для полной цепи. Электрический ток в проводниках, электролитах, полупроводниках, газах и вакууме. </w:t>
            </w:r>
          </w:p>
          <w:p w14:paraId="5E1DE421"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Сверхпроводимость. Индукция магнитного поля. </w:t>
            </w:r>
          </w:p>
          <w:p w14:paraId="2CA49F3C"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Действие магнитного поля на проводник с током и движущуюся заряженную частицу. </w:t>
            </w:r>
          </w:p>
          <w:p w14:paraId="64609664"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Сила Ампера и сила Лоренца. Магнитные свойства вещества. Закон электромагнитной индукции. Электромагнитное поле.</w:t>
            </w:r>
          </w:p>
          <w:p w14:paraId="75B44613"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Переменный ток. Явление самоиндукции. </w:t>
            </w:r>
          </w:p>
          <w:p w14:paraId="2326070B" w14:textId="04E8E560"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Индуктивность. Энергия электромагнитного поля. </w:t>
            </w:r>
          </w:p>
          <w:p w14:paraId="470FE1CB"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Электромагнитные колебания. </w:t>
            </w:r>
          </w:p>
          <w:p w14:paraId="0486FC7A" w14:textId="49907CC8"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Колебательный контур. Электромагнитные волны. </w:t>
            </w:r>
          </w:p>
          <w:p w14:paraId="1F56BDFC" w14:textId="1FF13B91"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Диапазоны электромагнитных излучений и их практическое применение.</w:t>
            </w:r>
          </w:p>
          <w:p w14:paraId="126CCFBD" w14:textId="6876598F" w:rsidR="00B77DBC"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Геометрическая оптика. Волновые свойства света</w:t>
            </w:r>
          </w:p>
        </w:tc>
      </w:tr>
      <w:tr w:rsidR="00B77DBC" w:rsidRPr="0035460D" w14:paraId="1D4D5503" w14:textId="77777777" w:rsidTr="00084DCF">
        <w:tc>
          <w:tcPr>
            <w:tcW w:w="1489" w:type="pct"/>
          </w:tcPr>
          <w:p w14:paraId="50DEDA31" w14:textId="3FFCA3F6" w:rsidR="00B77DBC"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Основы специальной теории относительности</w:t>
            </w:r>
          </w:p>
        </w:tc>
        <w:tc>
          <w:tcPr>
            <w:tcW w:w="3511" w:type="pct"/>
          </w:tcPr>
          <w:p w14:paraId="106567D7" w14:textId="38CA3268" w:rsidR="00B77DBC"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Инвариантность модуля скорости света в вакууме. Принцип относительности Эйнштейна. Связь массы и энергии свободной частицы. Энергия покоя</w:t>
            </w:r>
          </w:p>
        </w:tc>
      </w:tr>
      <w:tr w:rsidR="00B77DBC" w:rsidRPr="0035460D" w14:paraId="67E0C040" w14:textId="77777777" w:rsidTr="00084DCF">
        <w:tc>
          <w:tcPr>
            <w:tcW w:w="1489" w:type="pct"/>
          </w:tcPr>
          <w:p w14:paraId="3AC30684" w14:textId="5AD0901F" w:rsidR="00B77DBC"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Квантовая физика</w:t>
            </w:r>
          </w:p>
        </w:tc>
        <w:tc>
          <w:tcPr>
            <w:tcW w:w="3511" w:type="pct"/>
          </w:tcPr>
          <w:p w14:paraId="42E95803"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Физика атома и атомного ядра Гипотеза М. Планка. Фотоэлектрический эффект.</w:t>
            </w:r>
          </w:p>
          <w:p w14:paraId="5F30737E"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Фотон. Корпускулярно-волновой дуализм. Соотношение неопределенностей Гейзенберга. </w:t>
            </w:r>
          </w:p>
          <w:p w14:paraId="7EDC5EF9"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Планетарная модель атома. </w:t>
            </w:r>
          </w:p>
          <w:p w14:paraId="62D5C1D9"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Объяснение линейчатого спектра водорода на основе квантовых постулатов Бора. Состав и строение атомного ядра. Энергия связи атомных ядер.</w:t>
            </w:r>
          </w:p>
          <w:p w14:paraId="1F7420D2"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Виды радиоактивных превращений атомных ядер. Закон радиоактивного распада.</w:t>
            </w:r>
          </w:p>
          <w:p w14:paraId="5A8F5FE5"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Ядерные реакции. Цепная реакция деления ядер. Элементарные частицы. </w:t>
            </w:r>
          </w:p>
          <w:p w14:paraId="66DDD928" w14:textId="451BE790" w:rsidR="00B77DBC"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Фундаментальные взаимодействия.</w:t>
            </w:r>
          </w:p>
        </w:tc>
      </w:tr>
      <w:tr w:rsidR="00D46E51" w:rsidRPr="0035460D" w14:paraId="5E4912BF" w14:textId="77777777" w:rsidTr="00084DCF">
        <w:tc>
          <w:tcPr>
            <w:tcW w:w="1489" w:type="pct"/>
          </w:tcPr>
          <w:p w14:paraId="34BE1227" w14:textId="37E2804E" w:rsidR="00D46E51"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Строение Вселенной</w:t>
            </w:r>
          </w:p>
        </w:tc>
        <w:tc>
          <w:tcPr>
            <w:tcW w:w="3511" w:type="pct"/>
          </w:tcPr>
          <w:p w14:paraId="7ACB24A0" w14:textId="77E218E8" w:rsidR="00D46E51"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Современные представления о происхождении и эволюции Солнца и звезд. Классификация звезд. Звезды и источники их энергии. Галактика. Представление о строении и эволюции Вселенной</w:t>
            </w:r>
          </w:p>
        </w:tc>
      </w:tr>
      <w:tr w:rsidR="00D46E51" w:rsidRPr="0035460D" w14:paraId="141095F8" w14:textId="77777777" w:rsidTr="00084DCF">
        <w:tc>
          <w:tcPr>
            <w:tcW w:w="1489" w:type="pct"/>
          </w:tcPr>
          <w:p w14:paraId="106CB546" w14:textId="77777777" w:rsidR="00D46E51" w:rsidRPr="0035460D" w:rsidRDefault="00D46E51" w:rsidP="0035460D">
            <w:pPr>
              <w:jc w:val="both"/>
              <w:rPr>
                <w:rFonts w:ascii="Times New Roman" w:hAnsi="Times New Roman" w:cs="Times New Roman"/>
                <w:sz w:val="24"/>
                <w:szCs w:val="24"/>
              </w:rPr>
            </w:pPr>
          </w:p>
        </w:tc>
        <w:tc>
          <w:tcPr>
            <w:tcW w:w="3511" w:type="pct"/>
          </w:tcPr>
          <w:p w14:paraId="3572E6E4" w14:textId="6BFC9BAF" w:rsidR="00D46E51" w:rsidRPr="0035460D" w:rsidRDefault="00D46E5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Профильный уровень</w:t>
            </w:r>
          </w:p>
        </w:tc>
      </w:tr>
      <w:tr w:rsidR="00D46E51" w:rsidRPr="0035460D" w14:paraId="0226F968" w14:textId="77777777" w:rsidTr="00084DCF">
        <w:tc>
          <w:tcPr>
            <w:tcW w:w="1489" w:type="pct"/>
          </w:tcPr>
          <w:p w14:paraId="79388BC9" w14:textId="2A684BD7" w:rsidR="00D46E51"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Физика и естественнонаучный метод познания природы</w:t>
            </w:r>
          </w:p>
        </w:tc>
        <w:tc>
          <w:tcPr>
            <w:tcW w:w="3511" w:type="pct"/>
          </w:tcPr>
          <w:p w14:paraId="26755C29" w14:textId="3DA97E8A"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Физика – фундаментальная наука о природе. </w:t>
            </w:r>
          </w:p>
          <w:p w14:paraId="60190EA2"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Научный метод познания мира. </w:t>
            </w:r>
          </w:p>
          <w:p w14:paraId="3120AE66" w14:textId="55956A3A"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Взаимосвязь между физикой и другими естественными науками.</w:t>
            </w:r>
          </w:p>
          <w:p w14:paraId="0AFAE0F9"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Методы научного исследования физических явлений. Погрешности измерений физических величин. Моделирование явлений и процессов природы. Закономерность и случайность. </w:t>
            </w:r>
          </w:p>
          <w:p w14:paraId="53A16344" w14:textId="716A02D0"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Границы применимости физического закона. Физические теории и принцип соответствия. </w:t>
            </w:r>
          </w:p>
          <w:p w14:paraId="0957A378" w14:textId="4F3C33F0" w:rsidR="00D46E51"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Роль и место физики в формировании современной научной картины мира,  в практической деятельности людей. Физика и культура</w:t>
            </w:r>
          </w:p>
        </w:tc>
      </w:tr>
      <w:tr w:rsidR="00D46E51" w:rsidRPr="0035460D" w14:paraId="3FA11A9B" w14:textId="77777777" w:rsidTr="00084DCF">
        <w:tc>
          <w:tcPr>
            <w:tcW w:w="1489" w:type="pct"/>
          </w:tcPr>
          <w:p w14:paraId="38CFF72C" w14:textId="3D3C36A1" w:rsidR="00D46E51" w:rsidRPr="0035460D" w:rsidRDefault="002C60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Механика</w:t>
            </w:r>
          </w:p>
        </w:tc>
        <w:tc>
          <w:tcPr>
            <w:tcW w:w="3511" w:type="pct"/>
          </w:tcPr>
          <w:p w14:paraId="76286D7F"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Предмет и задачи классической механики. Кинематические характеристики механического движения. Модели тел и движений.</w:t>
            </w:r>
          </w:p>
          <w:p w14:paraId="44953989" w14:textId="2BCD1842"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Равноускоренное прямолинейное движение, свободное падение. движение тела, брошенного под углом к горизонту. </w:t>
            </w:r>
          </w:p>
          <w:p w14:paraId="25FB712F" w14:textId="77777777" w:rsidR="002C600F"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Движение точки по окружности. Поступательное и вращательное движение твердого тела. Взаимодействие тел. Принцип суперпозиции сил. Инерциальная система отсчета. Законы механики Ньютона. Законы Всемирного тяготения, Гука, сухого трения. Движение небесных тел и их искусственных спутников. </w:t>
            </w:r>
          </w:p>
          <w:p w14:paraId="0BCF2276" w14:textId="77777777" w:rsidR="00B7105B"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Явления, наблюдаемые в неинерциальных системах отсчета. Импульс силы. Закон изменения и сохранения импульса. Работа силы. Закон изменения и сохранения энергии. Равновесие материальной точки и твердого тела. Условия равновесия твердого тела в инерциальной системе отсчета. Момент силы. Равновесие жидкости и газа. Движение жидкостей и газов. Закон сохранения энергии в динамике жидкости и газа. </w:t>
            </w:r>
          </w:p>
          <w:p w14:paraId="1D4A1F57" w14:textId="1A56B7A0" w:rsidR="00D46E51"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Механические колебания и волны. Амплитуда, период, частота, фаза колебаний. Превращения энергии при колебаниях. Вынужденные колебания, резонанс. Поперечные и продольные волны. Энергия волны. Интерференция и дифракция волн. Звуковые волны</w:t>
            </w:r>
          </w:p>
        </w:tc>
      </w:tr>
      <w:tr w:rsidR="00D46E51" w:rsidRPr="0035460D" w14:paraId="1B6F02FE" w14:textId="77777777" w:rsidTr="00084DCF">
        <w:tc>
          <w:tcPr>
            <w:tcW w:w="1489" w:type="pct"/>
          </w:tcPr>
          <w:p w14:paraId="1F2B72FD" w14:textId="59F41E9A"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Молекулярная физика и термодинамика</w:t>
            </w:r>
          </w:p>
        </w:tc>
        <w:tc>
          <w:tcPr>
            <w:tcW w:w="3511" w:type="pct"/>
          </w:tcPr>
          <w:p w14:paraId="08714C15" w14:textId="77777777" w:rsidR="00B7105B"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Предмет и задачи молекулярно-кинетической теории (МКТ) и термодинамики. Экспериментальные доказательства МКТ. </w:t>
            </w:r>
          </w:p>
          <w:p w14:paraId="31A45100" w14:textId="77777777" w:rsidR="00B7105B"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Абсолютная температура как мера средней кинетической энергии теплового движения частиц вещества. </w:t>
            </w:r>
          </w:p>
          <w:p w14:paraId="457CF705" w14:textId="77777777" w:rsidR="00B7105B"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Модель идеального газа. Давление газа. Связь между давлением и средней кинетической энергией поступательного теплового движения молекул идеального газа. Модель идеального газа в термодинамике: уравнение Менделеева– Клапейрона, выражение для внутренней энергии. Закон Дальтона. Газовые законы. Агрегатные состояния вещества. Фазовые переходы. Преобразование энергии в фазовых переходах. Насыщенные и ненасыщенные пары. </w:t>
            </w:r>
          </w:p>
          <w:p w14:paraId="0D962A98" w14:textId="77777777" w:rsidR="00B7105B"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Влажность воздуха. Модель строения жидкостей. Поверхностное натяжение. Модель строения твердых тел. Механические свойства твердых тел. Внутренняя энергия. Работа и теплопередача как способы изменения внутренней энергии. Первый закон термодинамики. Адиабатный процесс. Второй закон термодинамики. 224 Преобразования энергии в тепловых машинах. КПД тепловой машины. Цикл Карно. </w:t>
            </w:r>
          </w:p>
          <w:p w14:paraId="60E71073" w14:textId="661D5015" w:rsidR="00D46E51"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Экологические проблемы теплоэнергетики</w:t>
            </w:r>
          </w:p>
        </w:tc>
      </w:tr>
      <w:tr w:rsidR="00D46E51" w:rsidRPr="0035460D" w14:paraId="149477F2" w14:textId="77777777" w:rsidTr="00084DCF">
        <w:tc>
          <w:tcPr>
            <w:tcW w:w="1489" w:type="pct"/>
          </w:tcPr>
          <w:p w14:paraId="5A85F0A5" w14:textId="6281B733"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Электродинамика</w:t>
            </w:r>
          </w:p>
        </w:tc>
        <w:tc>
          <w:tcPr>
            <w:tcW w:w="3511" w:type="pct"/>
          </w:tcPr>
          <w:p w14:paraId="5F6DDBC2" w14:textId="0C7E409E" w:rsidR="00D46E51"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Предмет и задачи электродинамики. Электрическое взаимодействие. Закон сохранения электрического заряда. Закон Кулона. Напряженность и потенциал электростатического поля. Принцип суперпозиции электрических полей. Разность потенциалов. Проводники и диэлектрики в электростатическом поле. Электрическая емкость. Конденсатор. Энергия электрического поля. Постоянный электрический ток. Электродвижущая сила (ЭДС). Закон Ома для полной электрической цепи. Электрический ток в металлах, электролитах, полупроводниках, газах и вакууме. Плазма. Электролиз. Полупроводниковые приборы. Сверхпроводимость. Магнитное поле. Вектор магнитной индукции. Принцип суперпозиции магнитных полей. Магнитное поле проводника с током. Действие магнитного поля на проводник с током и движущуюся заряженную частицу. Сила Ампера и сила Лоренца. Поток вектора магнитной индукции. Явление электромагнитной индукции. Закон </w:t>
            </w:r>
            <w:r w:rsidRPr="0035460D">
              <w:rPr>
                <w:rFonts w:ascii="Times New Roman" w:hAnsi="Times New Roman" w:cs="Times New Roman"/>
                <w:sz w:val="24"/>
                <w:szCs w:val="24"/>
              </w:rPr>
              <w:lastRenderedPageBreak/>
              <w:t>электромагнитной индукции. ЭДС индукции в движущихся проводниках. Правило Ленца. Явление самоиндукции. Индуктивность. Энергия электромагнитного поля. Магнитные свойства вещества. Электромагнитные колебания. Колебательный контур. Свободные электромагнитные колебания. Вынужденные электромагнитные колебания. Резонанс. Переменный ток. Конденсатор и катушка в цепи переменного тока. Производство, передача и потребление электрической энергии. Элементарная теория трансформатора. Электромагнитное поле. Вихревое электрическое поле. Электромагнитные волны. Свойства электромагнитных волн. Диапазоны электромагнитных излучений и их практическое применение. Принципы радиосвязи и телевидения. Геометрическая оптика. Прямолинейное распространение света в однородной среде. Законы отражения и преломления света. Полное внутреннее отражение. Оптические приборы. Волновые свойства света. Скорость света. Интерференция света. Когерентность. Дифракция света. Поляризация света. Дисперсия света. Практическое применение электромагнитных излучений.</w:t>
            </w:r>
          </w:p>
        </w:tc>
      </w:tr>
      <w:tr w:rsidR="00D46E51" w:rsidRPr="0035460D" w14:paraId="34E240ED" w14:textId="77777777" w:rsidTr="00084DCF">
        <w:tc>
          <w:tcPr>
            <w:tcW w:w="1489" w:type="pct"/>
          </w:tcPr>
          <w:p w14:paraId="61482AAC" w14:textId="3F6A7EAF"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Основы специальной теории относительности</w:t>
            </w:r>
          </w:p>
        </w:tc>
        <w:tc>
          <w:tcPr>
            <w:tcW w:w="3511" w:type="pct"/>
          </w:tcPr>
          <w:p w14:paraId="2899F1E9" w14:textId="3A3FDF68" w:rsidR="00D46E51"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Инвариантность модуля скорости света в вакууме. Принцип относительности Эйнштейна. Пространство и время в специальной теории относительности. Энергия и импульс свободной частицы. Связь массы и энергии свободной частицы. Энергия покоя.</w:t>
            </w:r>
          </w:p>
        </w:tc>
      </w:tr>
      <w:tr w:rsidR="00D46E51" w:rsidRPr="0035460D" w14:paraId="65366947" w14:textId="77777777" w:rsidTr="00084DCF">
        <w:tc>
          <w:tcPr>
            <w:tcW w:w="1489" w:type="pct"/>
          </w:tcPr>
          <w:p w14:paraId="75655211" w14:textId="13D82EC3"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Квантовая физика</w:t>
            </w:r>
          </w:p>
        </w:tc>
        <w:tc>
          <w:tcPr>
            <w:tcW w:w="3511" w:type="pct"/>
          </w:tcPr>
          <w:p w14:paraId="4B0A4CF0" w14:textId="5CDC8B48" w:rsidR="00D46E51"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 Физика атома и атомного ядра Предмет и задачи квантовой физики. Тепловое излучение. Распределение энергии в спектре абсолютно черного тела. Гипотеза М. Планка о квантах. Фотоэффект. Опыты А.Г. Столетова, законы фотоэффекта. Уравнение А. Эйнштейна для фотоэффекта. Фотон. Опыты П.Н. Лебедева и С.И. Вавилова. Гипотеза Л. де Бройля о волновых свойствах частиц. Корпускулярно-волновой дуализм. Дифракция электронов. Давление света. Соотношение неопределенностей Гейзенберга. Модели строения атома. Объяснение линейчатого спектра водорода на основе квантовых постулатов Н. Бора. Спонтанное и вынужденное излучение света. Состав и строение атомного ядра. Изотопы. Ядерные силы. Дефект массы и энергия связи ядра. Закон радиоактивного распада. Ядерные реакции, реакции деления и синтеза. Цепная реакция деления ядер. Ядерная энергетика. Термоядерный синтез. Элементарные частицы. Фундаментальные взаимодействия. Ускорители элементарных частиц.</w:t>
            </w:r>
          </w:p>
        </w:tc>
      </w:tr>
      <w:tr w:rsidR="00D46E51" w:rsidRPr="0035460D" w14:paraId="25F21CDC" w14:textId="77777777" w:rsidTr="00084DCF">
        <w:tc>
          <w:tcPr>
            <w:tcW w:w="1489" w:type="pct"/>
          </w:tcPr>
          <w:p w14:paraId="41E96328" w14:textId="432DC98D" w:rsidR="00D46E51" w:rsidRPr="0035460D" w:rsidRDefault="00B7105B" w:rsidP="0035460D">
            <w:pPr>
              <w:jc w:val="both"/>
              <w:rPr>
                <w:rFonts w:ascii="Times New Roman" w:hAnsi="Times New Roman" w:cs="Times New Roman"/>
                <w:sz w:val="24"/>
                <w:szCs w:val="24"/>
              </w:rPr>
            </w:pPr>
            <w:r w:rsidRPr="0035460D">
              <w:rPr>
                <w:rFonts w:ascii="Times New Roman" w:hAnsi="Times New Roman" w:cs="Times New Roman"/>
                <w:sz w:val="24"/>
                <w:szCs w:val="24"/>
              </w:rPr>
              <w:t>Строение Вселенной</w:t>
            </w:r>
          </w:p>
        </w:tc>
        <w:tc>
          <w:tcPr>
            <w:tcW w:w="3511" w:type="pct"/>
          </w:tcPr>
          <w:p w14:paraId="318DBF56" w14:textId="4950FE04" w:rsidR="00D46E51" w:rsidRPr="0035460D" w:rsidRDefault="00D46E51" w:rsidP="0035460D">
            <w:pPr>
              <w:jc w:val="both"/>
              <w:rPr>
                <w:rFonts w:ascii="Times New Roman" w:hAnsi="Times New Roman" w:cs="Times New Roman"/>
                <w:sz w:val="24"/>
                <w:szCs w:val="24"/>
              </w:rPr>
            </w:pPr>
            <w:r w:rsidRPr="0035460D">
              <w:rPr>
                <w:rFonts w:ascii="Times New Roman" w:hAnsi="Times New Roman" w:cs="Times New Roman"/>
                <w:sz w:val="24"/>
                <w:szCs w:val="24"/>
              </w:rPr>
              <w:t>Применимость законов физики для объяснения природы космических объектов. Солнечная система. Звезды и источники их энергии. Классификация звезд. Эволюция Солнца и звезд. Галактика. Другие галактики. Пространственно-временные масштабы наблюдаемой Вселенной. Представление об эволюции Вселенной. Темная материя и темная энергия</w:t>
            </w:r>
          </w:p>
        </w:tc>
      </w:tr>
    </w:tbl>
    <w:p w14:paraId="7460D0C9" w14:textId="23C95F8A" w:rsidR="00FB07C7" w:rsidRPr="0035460D" w:rsidRDefault="00084DCF" w:rsidP="00084DCF">
      <w:pPr>
        <w:ind w:left="360"/>
        <w:jc w:val="center"/>
        <w:rPr>
          <w:rFonts w:ascii="Times New Roman" w:hAnsi="Times New Roman" w:cs="Times New Roman"/>
          <w:b/>
          <w:bCs/>
          <w:sz w:val="24"/>
          <w:szCs w:val="24"/>
        </w:rPr>
      </w:pPr>
      <w:r w:rsidRPr="0035460D">
        <w:rPr>
          <w:rFonts w:ascii="Times New Roman" w:hAnsi="Times New Roman" w:cs="Times New Roman"/>
          <w:b/>
          <w:bCs/>
          <w:sz w:val="24"/>
          <w:szCs w:val="24"/>
        </w:rPr>
        <w:t>ХИМИЯ</w:t>
      </w:r>
    </w:p>
    <w:tbl>
      <w:tblPr>
        <w:tblStyle w:val="a4"/>
        <w:tblW w:w="5000" w:type="pct"/>
        <w:tblLook w:val="04A0" w:firstRow="1" w:lastRow="0" w:firstColumn="1" w:lastColumn="0" w:noHBand="0" w:noVBand="1"/>
      </w:tblPr>
      <w:tblGrid>
        <w:gridCol w:w="2965"/>
        <w:gridCol w:w="7230"/>
      </w:tblGrid>
      <w:tr w:rsidR="00D46E51" w:rsidRPr="0035460D" w14:paraId="7A25CCE4" w14:textId="77777777" w:rsidTr="00084DCF">
        <w:tc>
          <w:tcPr>
            <w:tcW w:w="1454" w:type="pct"/>
          </w:tcPr>
          <w:p w14:paraId="33264843" w14:textId="5FAC9478"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546" w:type="pct"/>
          </w:tcPr>
          <w:p w14:paraId="5EAEFCD1" w14:textId="3B7A58C7" w:rsidR="00D46E51" w:rsidRPr="0035460D" w:rsidRDefault="00D46E51"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D46E51" w:rsidRPr="0035460D" w14:paraId="79174B9B" w14:textId="77777777" w:rsidTr="00084DCF">
        <w:tc>
          <w:tcPr>
            <w:tcW w:w="1454" w:type="pct"/>
          </w:tcPr>
          <w:p w14:paraId="17324768" w14:textId="604EC92E"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Теория химического строения органических соединений</w:t>
            </w:r>
          </w:p>
        </w:tc>
        <w:tc>
          <w:tcPr>
            <w:tcW w:w="3546" w:type="pct"/>
          </w:tcPr>
          <w:p w14:paraId="1F94A075"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Природа химических связей Место и значение органической химии в системе естественных наук. Органические вещества. Появление и развитие органической химии как науки. Химическое строение как порядок соединения атомов в молекуле согласно их валентности. Основные положения теории химического строения органических </w:t>
            </w:r>
            <w:r w:rsidRPr="0035460D">
              <w:rPr>
                <w:rFonts w:ascii="Times New Roman" w:hAnsi="Times New Roman" w:cs="Times New Roman"/>
                <w:sz w:val="24"/>
                <w:szCs w:val="24"/>
              </w:rPr>
              <w:lastRenderedPageBreak/>
              <w:t>соединений А.М. Бутлерова. Углеродный скелет органической молекулы</w:t>
            </w:r>
          </w:p>
          <w:p w14:paraId="58991428"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Кратность химической связи. Зависимость свойств веществ от химического строения молекул. Изомерия и изомеры. </w:t>
            </w:r>
          </w:p>
          <w:p w14:paraId="7EEA2EEE" w14:textId="23DC619A" w:rsidR="00D46E51"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Понятие о функциональной группе. Принципы классификации органических соединений. Систематическая международная номенклатура и принципы образования названий органических соединений.</w:t>
            </w:r>
          </w:p>
        </w:tc>
      </w:tr>
      <w:tr w:rsidR="00D46E51" w:rsidRPr="0035460D" w14:paraId="59109998" w14:textId="77777777" w:rsidTr="00084DCF">
        <w:tc>
          <w:tcPr>
            <w:tcW w:w="1454" w:type="pct"/>
          </w:tcPr>
          <w:p w14:paraId="0DBC6FEC" w14:textId="6E482AEA"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Углеводороды Предельные углеводороды (алканы).</w:t>
            </w:r>
          </w:p>
        </w:tc>
        <w:tc>
          <w:tcPr>
            <w:tcW w:w="3546" w:type="pct"/>
          </w:tcPr>
          <w:p w14:paraId="1D45A962" w14:textId="676BE39A"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Строение молекулы метана. Гомологический ряд алканов. Гомологи. Международная номенклатура органических веществ. Изомерия углеродного скелета. Закономерности изменения физических свойств. Химические свойства (на примере метана и этана): реакции замещения (галогенирование), дегидрирования как способы получения важнейших соединений в органическом синтезе.</w:t>
            </w:r>
          </w:p>
          <w:p w14:paraId="510F981F" w14:textId="5E4BCEB4"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Горение метана как один из основных источников тепла в промышленности и быту, изомеризации алканов. </w:t>
            </w:r>
          </w:p>
          <w:p w14:paraId="06F0FF52"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Цепные реакции. Свободные радикалы. Галогенопроизводные алканов. Нахождение в природе и применение алканов. Кратные связи. Непредельные углеводороды. Алкены. Строение молекулы этилена. sp–Гибридизация. Гомологический ряд алкенов. Номенклатура. Изомерия углеродного скелета и положения кратной связи в молекуле. </w:t>
            </w:r>
          </w:p>
          <w:p w14:paraId="48E0C620"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Химические свойства (на примере этилена): реакции присоединения (галогенирование, гидрирование, гидратация, гидрогалогенирование) как способ получения функциональных производных углеводородов, горения. Правило Марковникова. Высокомолекулярные соединения. Качественные реакции на двойную связь. Полимеризация этилена как основное направление его использования. Полиэтилен как крупнотоннажный продукт химического производства. Применение этилена. Алкадиены и каучуки. Понятие об алкадиенах как углеводородах с двумя двойными связями. Полимеризация дивинила (бутадиена-1,3) как способ получения синтетического каучука. Изопрен (2- метилбутадиен-1,3). </w:t>
            </w:r>
          </w:p>
          <w:p w14:paraId="7447670C"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Натуральный и синтетический каучуки. Вулканизация каучука. Резина. Применение каучука и резины. Сопряжённые двойные связи. Получение и химические свойства алкадиенов. Реакции присоединения (галогенирования) и полимеризации алкадиенов. Алкины. Ацетилен (этин) и его гомологи. Строение молекулы ацетилена. Гомологический ряд алкинов. Номенклатура. Изомерия углеродного скелета и положения кратной связи в молекуле.Межклассовая изомерия. sp-Гибридизация. Химические свойства (на примере ацетилена): реакции присоединения (галогенирование, гидрирование, гидратация, гидрогалогенирование) как способ получения полимеров и других полезных продуктов. Горение ацетилена как источник высокотемпературного пламени для сварки и резки металлов. Применение ацетилена. Понятие о циклоалканах. Арены (ароматические углеводороды). Бензол как представитель ароматических углеводородов.Строение молекулы бензола. </w:t>
            </w:r>
          </w:p>
          <w:p w14:paraId="79DA8F9D"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Химические свойства: реакции замещения (галогенирование) как способ получения химических средств защиты растений, присоединения (гидрирование) как доказательство непредельного характера бензола. Реакция горения. Толуол. Изомерия заместителей</w:t>
            </w:r>
          </w:p>
          <w:p w14:paraId="111E78E5" w14:textId="72491C96" w:rsidR="00D46E51"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.Применение бензола. Пестициды. Генетическая связь аренов с другими углеводородами. Природные источники углеводородов. Природный газ. Нефть. Попутные нефтяные газы. Каменный уголь. Переработка нефти. Перегонка нефти. Ректификационная колонна. Бензин. Лигроин. Керосин. Крекинг нефтепродуктов. Термический и каталитический крекинги. Пиролиз.</w:t>
            </w:r>
          </w:p>
        </w:tc>
      </w:tr>
      <w:tr w:rsidR="00D46E51" w:rsidRPr="0035460D" w14:paraId="2B9E0AA1" w14:textId="77777777" w:rsidTr="00084DCF">
        <w:tc>
          <w:tcPr>
            <w:tcW w:w="1454" w:type="pct"/>
          </w:tcPr>
          <w:p w14:paraId="6CE14318" w14:textId="67AF24CA"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Кислородсодержащие органические соединения.</w:t>
            </w:r>
          </w:p>
        </w:tc>
        <w:tc>
          <w:tcPr>
            <w:tcW w:w="3546" w:type="pct"/>
          </w:tcPr>
          <w:p w14:paraId="3B1BC84E"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Кислородсодержащие органические соединения. Одноатомные предельные спирты. Классификация, номенклатура, изомерия спиртов. Метанол и этанол как представители предельных одноатомных спиртов. Первичный, вторичный и третичный атомы углерода. Водородная связь.</w:t>
            </w:r>
          </w:p>
          <w:p w14:paraId="3AFA59A2"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Химические свойства (на примере метанола и этанола): взаимодействие с натрием как способ установления наличия гидроксогруппы, реакция с галогеноводородами как способ получения  растворителей, дегидратация как способ получения этилена. Реакция горения: спирты как топливо. Спиртовое брожение. Ферменты.</w:t>
            </w:r>
          </w:p>
          <w:p w14:paraId="01BD4F17"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Водородные связи. Применение метанола и этанола. Физиологическое действие метанола и этанола на организм человека. Алкоголизм. </w:t>
            </w:r>
          </w:p>
          <w:p w14:paraId="7AF1AD29"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Многоатомные спирты. Этиленгликоль и глицерин как представители предельных многоатомных спиртов. Качественная реакция на многоатомные спирты и ее применение для распознавания глицерина в составе косметических средств. Практическое применение этиленгликоля и глицерина.</w:t>
            </w:r>
          </w:p>
          <w:p w14:paraId="698C3D62" w14:textId="441BD61B"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Фенол. Ароматические спирты. Строение молекулы фенола.</w:t>
            </w:r>
          </w:p>
          <w:p w14:paraId="4F282066"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Взаимное влияние атомов в молекуле фенола. Химические свойства: взаимодействие с натрием, гидроксидом натрия, бромом.Качественная реакция на фенол. Применение фенола. Карбонильные соединения. Карбонильная группа. Альдегидная группа. </w:t>
            </w:r>
          </w:p>
          <w:p w14:paraId="4843F4F9"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Альдегиды. Кетоны. Изомерия и номенклатура. Получение и химические свойства альдегидов. Реакции окисления и присоединения альдегидов. Метаналь (формальдегид) и этаналь (ацетальдегид) как представители предельных альдегидов. Качественные реакции на карбонильную группу (реакция «серебряного зеркала», взаимодействие с гидроксидом меди (II)) и их применение для обнаружения предельных альдегидов в промышленных сточных водах. Токсичность альдегидов. Применение формальдегида и ацетальдегида. Карбоновые кислоты. Карбоксильная группа (карбоксогруппа). Изомерия и номенклатура карбоновых кислот. </w:t>
            </w:r>
          </w:p>
          <w:p w14:paraId="658D0E71"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Одноосновные предельные карбоновые кислоты. Получение одноосновных предельных карбоновых кислот Уксусная кислота как представитель предельных одноосновных карбоновых кислот. Химические свойства (на примере уксусной кислоты): реакции с металлами, основными оксидами, основаниями и солями как подтверждение сходства с неорганическими кислотами. Реакция этерификации как способ получения сложных эфиров. </w:t>
            </w:r>
          </w:p>
          <w:p w14:paraId="31FA602C"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Применение уксусной кислоты. Муравьиная кислота. Ацетаты. Представление о высших карбоновых кислотах. Сложные эфиры и жиры. Номенклатура. Получение, химические свойства сложных эфиров. Реакция этерификации. </w:t>
            </w:r>
          </w:p>
          <w:p w14:paraId="0AC859B5"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Сложные эфиры как продукты взаимодействия карбоновых кислот со спиртами. Применение сложных эфиров в пищевой и </w:t>
            </w:r>
            <w:r w:rsidRPr="0035460D">
              <w:rPr>
                <w:rFonts w:ascii="Times New Roman" w:hAnsi="Times New Roman" w:cs="Times New Roman"/>
                <w:sz w:val="24"/>
                <w:szCs w:val="24"/>
              </w:rPr>
              <w:lastRenderedPageBreak/>
              <w:t>парфюмерной промышленности. Жиры как сложные эфиры глицерина и высших карбоновых кислот. Растительные и животные жиры, их состав.</w:t>
            </w:r>
          </w:p>
          <w:p w14:paraId="29CB3224"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Распознавание растительных жиров на основании их непредельного характера. Применение жиров. Гидролиз или омыление жиров как способ промышленного получения солей высших карбоновых кислот. Мылá как соли высших карбоновых кислот. Моющие свойства мыла. Синтетические моющие средства. </w:t>
            </w:r>
          </w:p>
          <w:p w14:paraId="4D3DE4C5"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Углеводы. Классификация углеводов. Моносахариды. Олигосахариды. Дисахариды. Нахождение углеводов в природе. Глюкоза как альдегидоспирт. Брожение глюкозы. Фруктоза. Сахароза. Гидролиз сахарозы. Крахмал и целлюлоза как биологические полимеры. Химические свойства крахмала и целлюлозы (гидролиз, качественная реакция с йодом на крахмал и ее применение для обнаружения крахмала в продуктах питания). Применение и биологическая роль углеводов. Понятие об искусственных волокнах на примере ацетатного волокна. Ацетилцеллюлоза Классификация волокон. 2Идентификация органических соединений. Генетическая связь между классами органических соединений.</w:t>
            </w:r>
          </w:p>
          <w:p w14:paraId="18D7D89F" w14:textId="1D227060" w:rsidR="00D46E51"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Типы химических реакций в органической химии.</w:t>
            </w:r>
          </w:p>
        </w:tc>
      </w:tr>
      <w:tr w:rsidR="00D46E51" w:rsidRPr="0035460D" w14:paraId="50417E9D" w14:textId="77777777" w:rsidTr="00084DCF">
        <w:tc>
          <w:tcPr>
            <w:tcW w:w="1454" w:type="pct"/>
          </w:tcPr>
          <w:p w14:paraId="690A852C" w14:textId="44EA7125"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Азотсодержащие органические соединения</w:t>
            </w:r>
          </w:p>
        </w:tc>
        <w:tc>
          <w:tcPr>
            <w:tcW w:w="3546" w:type="pct"/>
          </w:tcPr>
          <w:p w14:paraId="2E82EBF7"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Аминокислоты и белки. Состав и номенклатура. Амины. Аминогруппа. </w:t>
            </w:r>
          </w:p>
          <w:p w14:paraId="61831F4D"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Анилин. Получение и химические свойства анилина. Аминокислоты как амфотерные органические соединения. Изомерия и номенклатура. Биполярный ион. Пептидная связь. Биологическое значение αаминокислот. Области применения аминокислот. Химические свойства аминокислот. </w:t>
            </w:r>
          </w:p>
          <w:p w14:paraId="10EC4719"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Пептиды. Полипептиды. Глицин. Белки как природные биополимеры. Состав и строение белков. Химические свойства белков: гидролиз, денатурация. Обнаружение белков при помощи качественных (цветных) реакций. Превращения белков пищи в организме.</w:t>
            </w:r>
          </w:p>
          <w:p w14:paraId="1726C3E5"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Биологические функции белков. Азотсодержащие гетероциклические соединения. </w:t>
            </w:r>
          </w:p>
          <w:p w14:paraId="40FC20FB"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Пиридин. Пиррол. Пиримидин. Пурин. Азотистые основания. Нуклеиновые кислоты.</w:t>
            </w:r>
          </w:p>
          <w:p w14:paraId="53A3DC26" w14:textId="4535EE19" w:rsidR="00D46E51"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Нуклеотиды. Комплементарные азотистые основания. Химия и здоровье человека. Фармакологическая химия</w:t>
            </w:r>
          </w:p>
        </w:tc>
      </w:tr>
      <w:tr w:rsidR="00D46E51" w:rsidRPr="0035460D" w14:paraId="18A59CD5" w14:textId="77777777" w:rsidTr="00084DCF">
        <w:tc>
          <w:tcPr>
            <w:tcW w:w="1454" w:type="pct"/>
          </w:tcPr>
          <w:p w14:paraId="7BA31A95" w14:textId="050C0756"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Теоретические основы химии Строение вещества</w:t>
            </w:r>
          </w:p>
        </w:tc>
        <w:tc>
          <w:tcPr>
            <w:tcW w:w="3546" w:type="pct"/>
          </w:tcPr>
          <w:p w14:paraId="2C7E36CB"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Современная модель строения атома. Электронная конфигурация атома.Основное и возбужденные состояния атомов. Классификация химических элементов (s-, p-, dэлементы). Особенности строения энергетических уровней атомов dэлементов. Периодическая система химических элементов Д.И. Менделеева.</w:t>
            </w:r>
          </w:p>
          <w:p w14:paraId="4EB39444" w14:textId="5A4BE432"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Физический смысл Периодического закона Д.И. Менделеева. </w:t>
            </w:r>
          </w:p>
          <w:p w14:paraId="4CBC66EA"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Причины и закономерности изменения свойств элементов и их соединений по периодам и группам. Электронная природа химической связи. Электроотрицательность. Виды химической связи (ковалентная, ионная, металлическая, водородная) и механизмы ее образования</w:t>
            </w:r>
          </w:p>
          <w:p w14:paraId="74404365"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Причины многообразия веществ.</w:t>
            </w:r>
          </w:p>
          <w:p w14:paraId="0A23D31E" w14:textId="4ACB4C70"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Химические реакции. Гомогенные и гетерогенные реакции. Скорость реакции, ее зависимость от различных факторов: природы реагирующих веществ, концентрации реагирующих веществ, температуры, площади реакционной поверхности, наличия катализатора. </w:t>
            </w:r>
          </w:p>
          <w:p w14:paraId="542C83DB" w14:textId="77777777" w:rsidR="00B7105B" w:rsidRPr="0035460D" w:rsidRDefault="00B7105B" w:rsidP="0035460D">
            <w:pPr>
              <w:jc w:val="both"/>
              <w:rPr>
                <w:rFonts w:ascii="Times New Roman" w:hAnsi="Times New Roman" w:cs="Times New Roman"/>
                <w:sz w:val="24"/>
                <w:szCs w:val="24"/>
              </w:rPr>
            </w:pPr>
          </w:p>
          <w:p w14:paraId="540932D6"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Роль катализаторов в природе и промышленном производстве. 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w:t>
            </w:r>
          </w:p>
          <w:p w14:paraId="3B6CC4CA"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Дисперсные системы. Понятие о коллоидах (золи, гели). Истинные растворы. Реакции в растворах электролитов. рH раствора как показатель кислотности среды. Гидролиз солей. Значение гидролиза в биологических обменных процессах. Окислительновосстановительные реакции в природе, производственных процессах и жизнедеятельности организмов. Окислительно-восстановительные свойства простых веществ – металлов главных и побочных подгрупп (медь, железо) и неметаллов: водорода, кислорода, галогенов, серы, азота, фосфора, углерода, кремния. Коррозия металлов: виды коррозии, способы защиты металлов от коррозии.</w:t>
            </w:r>
          </w:p>
          <w:p w14:paraId="3B3FC642" w14:textId="7FF02949" w:rsidR="00D46E51"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Электролиз растворов и расплавов. Применение электролиза в промышленности.</w:t>
            </w:r>
          </w:p>
        </w:tc>
      </w:tr>
      <w:tr w:rsidR="00D46E51" w:rsidRPr="0035460D" w14:paraId="15493622" w14:textId="77777777" w:rsidTr="00084DCF">
        <w:tc>
          <w:tcPr>
            <w:tcW w:w="1454" w:type="pct"/>
          </w:tcPr>
          <w:p w14:paraId="247E5C77" w14:textId="34AA6017" w:rsidR="00D46E51"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Химия и жизнь</w:t>
            </w:r>
          </w:p>
        </w:tc>
        <w:tc>
          <w:tcPr>
            <w:tcW w:w="3546" w:type="pct"/>
          </w:tcPr>
          <w:p w14:paraId="0C2FF7D5"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Научные методы познания в химии. Источники химической  информации. Поиск информации по названиям, идентификаторам, структурным формулам. Моделирование химических процессов и явлений, химический анализ и синтез как методы научного познания. </w:t>
            </w:r>
          </w:p>
          <w:p w14:paraId="37A3F484" w14:textId="22A0C19A"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w:t>
            </w:r>
          </w:p>
          <w:p w14:paraId="136B9E33"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Пищевые добавки. Основы пищевой химии. </w:t>
            </w:r>
          </w:p>
          <w:p w14:paraId="5CE3C35A"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Химия в повседневной жизни. Моющие и чистящие средства. Средства борьбы с бытовыми насекомыми: репелленты, инсектициды. Средства личной гигиены и косметики. Правила безопасной работы с едкими, горючими и токсичными веществами, средствами бытовой химии. </w:t>
            </w:r>
          </w:p>
          <w:p w14:paraId="708F2370"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Химия и сельское хозяйство. Минеральные и органические удобрения. Средства защиты растений.</w:t>
            </w:r>
          </w:p>
          <w:p w14:paraId="08327EE0"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Химия и энергетика. Природные источники углеводородов. Природный и попутный нефтяной газы, их состав и использование. Состав нефти и ее переработка. Нефтепродукты. Октановое число бензина. Охрана окружающей среды при нефтепереработке и транспортировке нефтепродуктов. Альтернативные источники энергии.</w:t>
            </w:r>
          </w:p>
          <w:p w14:paraId="1EAE06D7" w14:textId="3E4F6DC2" w:rsidR="00D46E51"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Химия в строительстве. Цемент. Бетон. Подбор оптимальных строительных материалов в практической деятельности человека. Химия и экология. Химическое загрязнение окружающей среды и его последствия. Охрана гидросферы, почвы, атмосферы, флоры и фауны от химического загрязнения.</w:t>
            </w:r>
          </w:p>
        </w:tc>
      </w:tr>
    </w:tbl>
    <w:p w14:paraId="509BC46B" w14:textId="77777777" w:rsidR="006F76E5" w:rsidRPr="0035460D" w:rsidRDefault="006F76E5" w:rsidP="0035460D">
      <w:pPr>
        <w:ind w:left="360"/>
        <w:jc w:val="both"/>
        <w:rPr>
          <w:rFonts w:ascii="Times New Roman" w:hAnsi="Times New Roman" w:cs="Times New Roman"/>
          <w:b/>
          <w:bCs/>
          <w:sz w:val="24"/>
          <w:szCs w:val="24"/>
        </w:rPr>
      </w:pPr>
    </w:p>
    <w:p w14:paraId="59AD5BAB" w14:textId="1075E003" w:rsidR="00D46E51" w:rsidRPr="0035460D" w:rsidRDefault="00084DCF" w:rsidP="00084DCF">
      <w:pPr>
        <w:ind w:left="360"/>
        <w:jc w:val="center"/>
        <w:rPr>
          <w:rFonts w:ascii="Times New Roman" w:hAnsi="Times New Roman" w:cs="Times New Roman"/>
          <w:b/>
          <w:bCs/>
          <w:sz w:val="24"/>
          <w:szCs w:val="24"/>
        </w:rPr>
      </w:pPr>
      <w:r w:rsidRPr="0035460D">
        <w:rPr>
          <w:rFonts w:ascii="Times New Roman" w:hAnsi="Times New Roman" w:cs="Times New Roman"/>
          <w:b/>
          <w:bCs/>
          <w:sz w:val="24"/>
          <w:szCs w:val="24"/>
        </w:rPr>
        <w:lastRenderedPageBreak/>
        <w:t>БИОЛОГИЯ</w:t>
      </w:r>
    </w:p>
    <w:tbl>
      <w:tblPr>
        <w:tblStyle w:val="a4"/>
        <w:tblW w:w="0" w:type="auto"/>
        <w:tblInd w:w="360" w:type="dxa"/>
        <w:tblLook w:val="04A0" w:firstRow="1" w:lastRow="0" w:firstColumn="1" w:lastColumn="0" w:noHBand="0" w:noVBand="1"/>
      </w:tblPr>
      <w:tblGrid>
        <w:gridCol w:w="2470"/>
        <w:gridCol w:w="6515"/>
      </w:tblGrid>
      <w:tr w:rsidR="00B630E3" w:rsidRPr="0035460D" w14:paraId="62796A48" w14:textId="77777777" w:rsidTr="00B630E3">
        <w:tc>
          <w:tcPr>
            <w:tcW w:w="2470" w:type="dxa"/>
          </w:tcPr>
          <w:p w14:paraId="304FD77B" w14:textId="6465E190" w:rsidR="00B630E3"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раздела</w:t>
            </w:r>
          </w:p>
        </w:tc>
        <w:tc>
          <w:tcPr>
            <w:tcW w:w="6515" w:type="dxa"/>
          </w:tcPr>
          <w:p w14:paraId="020A5C09" w14:textId="12D3DA2E" w:rsidR="00B630E3" w:rsidRPr="0035460D" w:rsidRDefault="00B630E3"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Основное содержание по темам </w:t>
            </w:r>
          </w:p>
        </w:tc>
      </w:tr>
      <w:tr w:rsidR="00B630E3" w:rsidRPr="0035460D" w14:paraId="2938D07F" w14:textId="77777777" w:rsidTr="00B630E3">
        <w:tc>
          <w:tcPr>
            <w:tcW w:w="2470" w:type="dxa"/>
          </w:tcPr>
          <w:p w14:paraId="66EF4205" w14:textId="77777777" w:rsidR="00B630E3" w:rsidRPr="0035460D" w:rsidRDefault="00B630E3" w:rsidP="0035460D">
            <w:pPr>
              <w:jc w:val="both"/>
              <w:rPr>
                <w:rFonts w:ascii="Times New Roman" w:hAnsi="Times New Roman" w:cs="Times New Roman"/>
                <w:b/>
                <w:bCs/>
                <w:sz w:val="24"/>
                <w:szCs w:val="24"/>
              </w:rPr>
            </w:pPr>
          </w:p>
        </w:tc>
        <w:tc>
          <w:tcPr>
            <w:tcW w:w="6515" w:type="dxa"/>
          </w:tcPr>
          <w:p w14:paraId="03C49FF3" w14:textId="20C16B55" w:rsidR="00B630E3" w:rsidRPr="0035460D" w:rsidRDefault="00B630E3"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10 класс</w:t>
            </w:r>
          </w:p>
        </w:tc>
      </w:tr>
      <w:tr w:rsidR="00B630E3" w:rsidRPr="0035460D" w14:paraId="13436B5F" w14:textId="77777777" w:rsidTr="00B630E3">
        <w:tc>
          <w:tcPr>
            <w:tcW w:w="2470" w:type="dxa"/>
          </w:tcPr>
          <w:p w14:paraId="03A359DA" w14:textId="62071997" w:rsidR="00B630E3"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Биология как комплекс наук о живой природе</w:t>
            </w:r>
          </w:p>
        </w:tc>
        <w:tc>
          <w:tcPr>
            <w:tcW w:w="6515" w:type="dxa"/>
          </w:tcPr>
          <w:p w14:paraId="2CBABF23" w14:textId="2E5DDD7F" w:rsidR="00B630E3"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Биология как комплексная наука, методы научного познания, используемые в биологии. Современные направления в биологии. Роль биологии в формировании современной научной картины мира, практическое значение биологических знаний. Биологические системы как предмет изучения биологии</w:t>
            </w:r>
          </w:p>
        </w:tc>
      </w:tr>
      <w:tr w:rsidR="00B630E3" w:rsidRPr="0035460D" w14:paraId="24ABE994" w14:textId="77777777" w:rsidTr="00B630E3">
        <w:tc>
          <w:tcPr>
            <w:tcW w:w="2470" w:type="dxa"/>
          </w:tcPr>
          <w:p w14:paraId="1C7AE432" w14:textId="5971EF89" w:rsidR="00B630E3" w:rsidRPr="0035460D" w:rsidRDefault="00B7105B"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Структурные и функциональные основы жизни</w:t>
            </w:r>
          </w:p>
        </w:tc>
        <w:tc>
          <w:tcPr>
            <w:tcW w:w="6515" w:type="dxa"/>
          </w:tcPr>
          <w:p w14:paraId="1797280C" w14:textId="77777777" w:rsidR="00B7105B"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Молекулярные основы жизни. Неорганические вещества, их значение. Органические вещества (углеводы, липиды, белки, нуклеиновые кислоты, АТФ) и их значение. Биополимеры. Другие органические вещества клетки. Нанотехнологии в биологии. </w:t>
            </w:r>
          </w:p>
          <w:p w14:paraId="31910CFC" w14:textId="6C7ACA69" w:rsidR="00B630E3"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Цитология, методы цитологии. Роль клеточной теории в становлении современной естественно-научной картины мира. Клетки прокариот и эукариот. Основные части и органоиды клетки, их функции. Вирусы – неклеточная форма жизни, меры профилактики вирусных заболеваний. Жизнедеятельность клетки. Пластический обмен. Фотосинтез, хемосинтез. Биосинтез белка. Энергетический обмен. Хранение, передача и  реализация наследственной информации в клетке. Генетический код. Ген, геном. Геномика. Влияние наркогенных веществ на процессы в клетке. Клеточный цикл: интерфаза и деление. Митоз и мейоз, их значение. Соматические и половые клетки</w:t>
            </w:r>
          </w:p>
        </w:tc>
      </w:tr>
      <w:tr w:rsidR="00B630E3" w:rsidRPr="0035460D" w14:paraId="611157E6" w14:textId="77777777" w:rsidTr="00B630E3">
        <w:tc>
          <w:tcPr>
            <w:tcW w:w="2470" w:type="dxa"/>
          </w:tcPr>
          <w:p w14:paraId="722C97EC" w14:textId="0310FAE8" w:rsidR="00B630E3"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Организм</w:t>
            </w:r>
          </w:p>
        </w:tc>
        <w:tc>
          <w:tcPr>
            <w:tcW w:w="6515" w:type="dxa"/>
          </w:tcPr>
          <w:p w14:paraId="1D6F8E6A" w14:textId="77777777" w:rsidR="00120EE9"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Организм — единое целое. Жизнедеятельность организма. Регуляция функций организма, гомеостаз</w:t>
            </w:r>
          </w:p>
          <w:p w14:paraId="615E0EF2" w14:textId="707040B7" w:rsidR="00120EE9"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Размножение организмов (бесполое и половое). Способы размножения у растений и животных.</w:t>
            </w:r>
          </w:p>
          <w:p w14:paraId="2B485200" w14:textId="107E8918" w:rsidR="00120EE9"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Индивидуальное развитие организма (онтогенез). Причины нарушений развития. Репродуктивное здоровье человека; последствия влияния алкоголя, никотина, наркотических веществ на эмбриональное развитие человека. Жизненные циклы разных групп организмов. Генетика, методы генетики. Генетическая терминология и символика. Законы наследственности Г. Менделя. Хромосомная теория наследственности. Определение пола. Сцепленное с полом наследование.</w:t>
            </w:r>
          </w:p>
          <w:p w14:paraId="7DD02AF5" w14:textId="360CFCBB" w:rsidR="00120EE9"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Генетика человека. Наследственные заболевания человека и их предупреждение. Этические аспекты в области медицинской генетики. Генотип и среда. Ненаследственная изменчивость. Наследственная изменчивость. </w:t>
            </w:r>
          </w:p>
          <w:p w14:paraId="33CD2BAD" w14:textId="3D7648B5" w:rsidR="00B630E3"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Мутагены, их влияние на здоровье человека. Доместикация и селекция. Методы селекции. Биотехнология, ее направления и перспективы развития. Биобезопасность</w:t>
            </w:r>
          </w:p>
        </w:tc>
      </w:tr>
      <w:tr w:rsidR="00B630E3" w:rsidRPr="0035460D" w14:paraId="042C12CF" w14:textId="77777777" w:rsidTr="00B630E3">
        <w:tc>
          <w:tcPr>
            <w:tcW w:w="2470" w:type="dxa"/>
          </w:tcPr>
          <w:p w14:paraId="7165FA67" w14:textId="77777777" w:rsidR="00B630E3" w:rsidRPr="0035460D" w:rsidRDefault="00B630E3" w:rsidP="0035460D">
            <w:pPr>
              <w:jc w:val="both"/>
              <w:rPr>
                <w:rFonts w:ascii="Times New Roman" w:hAnsi="Times New Roman" w:cs="Times New Roman"/>
                <w:sz w:val="24"/>
                <w:szCs w:val="24"/>
              </w:rPr>
            </w:pPr>
          </w:p>
        </w:tc>
        <w:tc>
          <w:tcPr>
            <w:tcW w:w="6515" w:type="dxa"/>
          </w:tcPr>
          <w:p w14:paraId="7044382D" w14:textId="0BF1D7BA" w:rsidR="00B630E3" w:rsidRPr="0035460D" w:rsidRDefault="00B630E3"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11 класс</w:t>
            </w:r>
          </w:p>
        </w:tc>
      </w:tr>
      <w:tr w:rsidR="00B630E3" w:rsidRPr="0035460D" w14:paraId="583D941B" w14:textId="77777777" w:rsidTr="00B630E3">
        <w:tc>
          <w:tcPr>
            <w:tcW w:w="2470" w:type="dxa"/>
          </w:tcPr>
          <w:p w14:paraId="29DA3770" w14:textId="600CA3A8" w:rsidR="00B630E3"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Теория эволюции</w:t>
            </w:r>
          </w:p>
        </w:tc>
        <w:tc>
          <w:tcPr>
            <w:tcW w:w="6515" w:type="dxa"/>
          </w:tcPr>
          <w:p w14:paraId="0858282B" w14:textId="77777777" w:rsidR="00120EE9"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Развитие эволюционных идей, эволюционная теория Ч. Дарвина. Синтетическая теория эволюции. Свидетельства эволюции живой природы. </w:t>
            </w:r>
          </w:p>
          <w:p w14:paraId="78FCFBFB" w14:textId="1C5BC9C4" w:rsidR="00120EE9"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Микроэволюция и макроэволюция. Вид, его критерии.</w:t>
            </w:r>
          </w:p>
          <w:p w14:paraId="41CF9A70" w14:textId="77777777" w:rsidR="00120EE9"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Популяция – элементарная единица эволюции. Движущие силы эволюции, их влияние на генофонд популяции. </w:t>
            </w:r>
            <w:r w:rsidRPr="0035460D">
              <w:rPr>
                <w:rFonts w:ascii="Times New Roman" w:hAnsi="Times New Roman" w:cs="Times New Roman"/>
                <w:sz w:val="24"/>
                <w:szCs w:val="24"/>
              </w:rPr>
              <w:lastRenderedPageBreak/>
              <w:t>Направления эволюции. Многообразие организмов как результат эволюции.</w:t>
            </w:r>
          </w:p>
          <w:p w14:paraId="338D8BEB" w14:textId="3909A36F" w:rsidR="00B630E3"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Принципы классификации, систематика</w:t>
            </w:r>
          </w:p>
        </w:tc>
      </w:tr>
      <w:tr w:rsidR="00B630E3" w:rsidRPr="0035460D" w14:paraId="380D8733" w14:textId="77777777" w:rsidTr="00B630E3">
        <w:tc>
          <w:tcPr>
            <w:tcW w:w="2470" w:type="dxa"/>
          </w:tcPr>
          <w:p w14:paraId="4D67B290" w14:textId="0FA64AB5" w:rsidR="00B630E3"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Основные методы селекции и биотехнологии</w:t>
            </w:r>
          </w:p>
        </w:tc>
        <w:tc>
          <w:tcPr>
            <w:tcW w:w="6515" w:type="dxa"/>
          </w:tcPr>
          <w:p w14:paraId="1E3A2797" w14:textId="11D0BB18" w:rsidR="00B630E3" w:rsidRPr="0035460D" w:rsidRDefault="00B630E3" w:rsidP="0035460D">
            <w:pPr>
              <w:jc w:val="both"/>
              <w:rPr>
                <w:rFonts w:ascii="Times New Roman" w:hAnsi="Times New Roman" w:cs="Times New Roman"/>
                <w:sz w:val="24"/>
                <w:szCs w:val="24"/>
              </w:rPr>
            </w:pPr>
            <w:r w:rsidRPr="0035460D">
              <w:rPr>
                <w:rFonts w:ascii="Times New Roman" w:hAnsi="Times New Roman" w:cs="Times New Roman"/>
                <w:sz w:val="24"/>
                <w:szCs w:val="24"/>
              </w:rPr>
              <w:t>. Доместикация и селекция. Методы селекции. Биотехнология, ее направления и перспективы развития. Биобезопасность.</w:t>
            </w:r>
          </w:p>
        </w:tc>
      </w:tr>
      <w:tr w:rsidR="00B630E3" w:rsidRPr="0035460D" w14:paraId="32B7F0CB" w14:textId="77777777" w:rsidTr="00B630E3">
        <w:tc>
          <w:tcPr>
            <w:tcW w:w="2470" w:type="dxa"/>
          </w:tcPr>
          <w:p w14:paraId="16AE0796" w14:textId="0F551AB3" w:rsidR="00B630E3"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Развитие жизни на Земле</w:t>
            </w:r>
          </w:p>
        </w:tc>
        <w:tc>
          <w:tcPr>
            <w:tcW w:w="6515" w:type="dxa"/>
          </w:tcPr>
          <w:p w14:paraId="1D1ADF3E" w14:textId="77777777" w:rsidR="00120EE9" w:rsidRPr="0035460D" w:rsidRDefault="00482EEC" w:rsidP="0035460D">
            <w:pPr>
              <w:jc w:val="both"/>
              <w:rPr>
                <w:rFonts w:ascii="Times New Roman" w:hAnsi="Times New Roman" w:cs="Times New Roman"/>
                <w:sz w:val="24"/>
                <w:szCs w:val="24"/>
              </w:rPr>
            </w:pPr>
            <w:r w:rsidRPr="0035460D">
              <w:rPr>
                <w:rFonts w:ascii="Times New Roman" w:hAnsi="Times New Roman" w:cs="Times New Roman"/>
                <w:sz w:val="24"/>
                <w:szCs w:val="24"/>
              </w:rPr>
              <w:t>Гипотезы происхождения жизни на Земле.</w:t>
            </w:r>
          </w:p>
          <w:p w14:paraId="476EAF30" w14:textId="77777777" w:rsidR="00120EE9" w:rsidRPr="0035460D" w:rsidRDefault="00482EE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Основные этапы эволюции органического мира на Земле. Современные представления о происхождении человека. Эволюция человека (антропогенез).</w:t>
            </w:r>
          </w:p>
          <w:p w14:paraId="2D65BAB1" w14:textId="2AF300B3" w:rsidR="00B630E3" w:rsidRPr="0035460D" w:rsidRDefault="00482EE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Движущие силы антропогенеза. Расы человека, их происхождение и единство.</w:t>
            </w:r>
          </w:p>
        </w:tc>
      </w:tr>
      <w:tr w:rsidR="00B630E3" w:rsidRPr="0035460D" w14:paraId="198292C8" w14:textId="77777777" w:rsidTr="00B630E3">
        <w:tc>
          <w:tcPr>
            <w:tcW w:w="2470" w:type="dxa"/>
          </w:tcPr>
          <w:p w14:paraId="48EDB9B1" w14:textId="4ED05C5A" w:rsidR="00B630E3"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Организмы и окружающая среда</w:t>
            </w:r>
          </w:p>
        </w:tc>
        <w:tc>
          <w:tcPr>
            <w:tcW w:w="6515" w:type="dxa"/>
          </w:tcPr>
          <w:p w14:paraId="399E298A" w14:textId="77777777" w:rsidR="00120EE9" w:rsidRPr="0035460D" w:rsidRDefault="00482EE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Приспособления организмов к действию экологических факторов. Биогеоценоз. </w:t>
            </w:r>
          </w:p>
          <w:p w14:paraId="62A089AB" w14:textId="77777777" w:rsidR="00120EE9" w:rsidRPr="0035460D" w:rsidRDefault="00482EE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Экосистема. Разнообразие экосистем. Взаимоотношения популяций разных видов в экосистеме. </w:t>
            </w:r>
          </w:p>
          <w:p w14:paraId="5B2F8B14" w14:textId="77777777" w:rsidR="00120EE9" w:rsidRPr="0035460D" w:rsidRDefault="00482EEC" w:rsidP="0035460D">
            <w:pPr>
              <w:jc w:val="both"/>
              <w:rPr>
                <w:rFonts w:ascii="Times New Roman" w:hAnsi="Times New Roman" w:cs="Times New Roman"/>
                <w:sz w:val="24"/>
                <w:szCs w:val="24"/>
              </w:rPr>
            </w:pPr>
            <w:r w:rsidRPr="0035460D">
              <w:rPr>
                <w:rFonts w:ascii="Times New Roman" w:hAnsi="Times New Roman" w:cs="Times New Roman"/>
                <w:sz w:val="24"/>
                <w:szCs w:val="24"/>
              </w:rPr>
              <w:t>Круговорот веществ и поток энергии в  экосистеме. Устойчивость и динамика экосистем. Последствия влияния деятельности человека на экосистемы.</w:t>
            </w:r>
          </w:p>
          <w:p w14:paraId="351AC605" w14:textId="77777777" w:rsidR="00120EE9" w:rsidRPr="0035460D" w:rsidRDefault="00482EEC"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Сохранение биоразнообразия как основа устойчивости экосистемы. Структура биосферы. Закономерности существования биосферы. </w:t>
            </w:r>
          </w:p>
          <w:p w14:paraId="62F9857A" w14:textId="49F7739A" w:rsidR="00B630E3" w:rsidRPr="0035460D" w:rsidRDefault="00482EEC" w:rsidP="0035460D">
            <w:pPr>
              <w:jc w:val="both"/>
              <w:rPr>
                <w:rFonts w:ascii="Times New Roman" w:hAnsi="Times New Roman" w:cs="Times New Roman"/>
                <w:sz w:val="24"/>
                <w:szCs w:val="24"/>
              </w:rPr>
            </w:pPr>
            <w:r w:rsidRPr="0035460D">
              <w:rPr>
                <w:rFonts w:ascii="Times New Roman" w:hAnsi="Times New Roman" w:cs="Times New Roman"/>
                <w:sz w:val="24"/>
                <w:szCs w:val="24"/>
              </w:rPr>
              <w:t>Круговороты веществ в биосфере. Глобальные антропогенные изменения в биосфере. Проблемы устойчивого развития. Перспективы развития биологических наук.</w:t>
            </w:r>
          </w:p>
        </w:tc>
      </w:tr>
    </w:tbl>
    <w:p w14:paraId="307D33C3" w14:textId="73E7CC73" w:rsidR="00B630E3" w:rsidRPr="0035460D" w:rsidRDefault="00084DCF" w:rsidP="00084DCF">
      <w:pPr>
        <w:ind w:left="360"/>
        <w:jc w:val="center"/>
        <w:rPr>
          <w:rFonts w:ascii="Times New Roman" w:hAnsi="Times New Roman" w:cs="Times New Roman"/>
          <w:b/>
          <w:bCs/>
          <w:sz w:val="24"/>
          <w:szCs w:val="24"/>
        </w:rPr>
      </w:pPr>
      <w:r w:rsidRPr="0035460D">
        <w:rPr>
          <w:rFonts w:ascii="Times New Roman" w:hAnsi="Times New Roman" w:cs="Times New Roman"/>
          <w:b/>
          <w:bCs/>
          <w:sz w:val="24"/>
          <w:szCs w:val="24"/>
        </w:rPr>
        <w:t>АСТРОНОМИЯ</w:t>
      </w:r>
    </w:p>
    <w:tbl>
      <w:tblPr>
        <w:tblStyle w:val="a4"/>
        <w:tblW w:w="5000" w:type="pct"/>
        <w:tblLook w:val="04A0" w:firstRow="1" w:lastRow="0" w:firstColumn="1" w:lastColumn="0" w:noHBand="0" w:noVBand="1"/>
      </w:tblPr>
      <w:tblGrid>
        <w:gridCol w:w="2804"/>
        <w:gridCol w:w="7391"/>
      </w:tblGrid>
      <w:tr w:rsidR="00AF7D79" w:rsidRPr="0035460D" w14:paraId="33D5B5ED" w14:textId="77777777" w:rsidTr="00084DCF">
        <w:tc>
          <w:tcPr>
            <w:tcW w:w="1375" w:type="pct"/>
          </w:tcPr>
          <w:p w14:paraId="7D37C5AC" w14:textId="12BD8AFA" w:rsidR="00AF7D79"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раздела</w:t>
            </w:r>
          </w:p>
        </w:tc>
        <w:tc>
          <w:tcPr>
            <w:tcW w:w="3625" w:type="pct"/>
          </w:tcPr>
          <w:p w14:paraId="5FA764DF" w14:textId="23912823" w:rsidR="00AF7D79" w:rsidRPr="0035460D" w:rsidRDefault="00AF7D7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Содержание</w:t>
            </w:r>
          </w:p>
        </w:tc>
      </w:tr>
      <w:tr w:rsidR="00AF7D79" w:rsidRPr="0035460D" w14:paraId="6C1B1687" w14:textId="77777777" w:rsidTr="00084DCF">
        <w:tc>
          <w:tcPr>
            <w:tcW w:w="1375" w:type="pct"/>
          </w:tcPr>
          <w:p w14:paraId="28B102B1" w14:textId="5FD67EF1" w:rsidR="00AF7D79"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Введение в астрономию</w:t>
            </w:r>
          </w:p>
        </w:tc>
        <w:tc>
          <w:tcPr>
            <w:tcW w:w="3625" w:type="pct"/>
          </w:tcPr>
          <w:p w14:paraId="1BDA5784" w14:textId="77777777" w:rsidR="00120EE9" w:rsidRPr="0035460D" w:rsidRDefault="00AF7D79" w:rsidP="0035460D">
            <w:pPr>
              <w:jc w:val="both"/>
              <w:rPr>
                <w:rFonts w:ascii="Times New Roman" w:hAnsi="Times New Roman" w:cs="Times New Roman"/>
                <w:sz w:val="24"/>
                <w:szCs w:val="24"/>
              </w:rPr>
            </w:pPr>
            <w:r w:rsidRPr="0035460D">
              <w:rPr>
                <w:rFonts w:ascii="Times New Roman" w:hAnsi="Times New Roman" w:cs="Times New Roman"/>
                <w:sz w:val="24"/>
                <w:szCs w:val="24"/>
              </w:rPr>
              <w:t>. Строение и масштабы Вселенной, и современные наблюдения Какие тела заполняют Вселенную. Каковы их характерные размеры и расстояния между ними. Какие физические условия встречаются в них. Вселенная расширяется.</w:t>
            </w:r>
          </w:p>
          <w:p w14:paraId="5F431CE0" w14:textId="2CB7A24E" w:rsidR="00120EE9" w:rsidRPr="0035460D" w:rsidRDefault="00AF7D7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Где и как работают самые крупные оптические телескопы. </w:t>
            </w:r>
          </w:p>
          <w:p w14:paraId="29C0FF9E" w14:textId="42D0CC87" w:rsidR="00AF7D79" w:rsidRPr="0035460D" w:rsidRDefault="00AF7D79" w:rsidP="0035460D">
            <w:pPr>
              <w:jc w:val="both"/>
              <w:rPr>
                <w:rFonts w:ascii="Times New Roman" w:hAnsi="Times New Roman" w:cs="Times New Roman"/>
                <w:sz w:val="24"/>
                <w:szCs w:val="24"/>
              </w:rPr>
            </w:pPr>
            <w:r w:rsidRPr="0035460D">
              <w:rPr>
                <w:rFonts w:ascii="Times New Roman" w:hAnsi="Times New Roman" w:cs="Times New Roman"/>
                <w:sz w:val="24"/>
                <w:szCs w:val="24"/>
              </w:rPr>
              <w:t>Как астрономы исследуют гамма-излучение Вселенной. Что увидели гравитационноволновые и нейтринные телескопы</w:t>
            </w:r>
          </w:p>
        </w:tc>
      </w:tr>
      <w:tr w:rsidR="00AF7D79" w:rsidRPr="0035460D" w14:paraId="74983155" w14:textId="77777777" w:rsidTr="00084DCF">
        <w:tc>
          <w:tcPr>
            <w:tcW w:w="1375" w:type="pct"/>
          </w:tcPr>
          <w:p w14:paraId="663C39D8" w14:textId="4419A90F" w:rsidR="00AF7D79"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Астрометрия Звёздное небо и видимое движение небесных светил</w:t>
            </w:r>
          </w:p>
        </w:tc>
        <w:tc>
          <w:tcPr>
            <w:tcW w:w="3625" w:type="pct"/>
          </w:tcPr>
          <w:p w14:paraId="2F83F69A" w14:textId="55B2B6BF" w:rsidR="00AF7D79" w:rsidRPr="0035460D" w:rsidRDefault="00AF7D79" w:rsidP="0035460D">
            <w:pPr>
              <w:jc w:val="both"/>
              <w:rPr>
                <w:rFonts w:ascii="Times New Roman" w:hAnsi="Times New Roman" w:cs="Times New Roman"/>
                <w:sz w:val="24"/>
                <w:szCs w:val="24"/>
              </w:rPr>
            </w:pPr>
            <w:r w:rsidRPr="0035460D">
              <w:rPr>
                <w:rFonts w:ascii="Times New Roman" w:hAnsi="Times New Roman" w:cs="Times New Roman"/>
                <w:sz w:val="24"/>
                <w:szCs w:val="24"/>
              </w:rPr>
              <w:t>Какие звёзды входят в созвездия Ориона и Лебедя. Солнце движется по эклиптике. Планеты совершают петлеобразное движение. Небесные координаты. Что такое небесный экватор и небесный меридиан. Как строят экваториальную систему небесных координат. Как строят горизонтальную систему небесных координат. Видимое движение планет и Солнца. Петлеобразное движение планет, попятное и прямое движение планет. Эклиптика, зодиакальные созвездия. Неравномерное движение Солнца по эклиптике. Движение Луны и затмения Фазы Луны и синодический месяц, условия наступления солнечного и лунного затмений. Почему происходят солнечные затмения. Сарос и предсказания затмений. Время и календарь Звёздное и солнечное время, звёздный и тропический год. Устройство лунного и солнечного календаря, проблемы их согласования Юлианский и григорианский календари</w:t>
            </w:r>
          </w:p>
        </w:tc>
      </w:tr>
      <w:tr w:rsidR="00AF7D79" w:rsidRPr="0035460D" w14:paraId="6ECF06D1" w14:textId="77777777" w:rsidTr="00084DCF">
        <w:tc>
          <w:tcPr>
            <w:tcW w:w="1375" w:type="pct"/>
          </w:tcPr>
          <w:p w14:paraId="0DA97D59" w14:textId="29790DE7" w:rsidR="00AF7D79"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Небесная механика Гелиоцентрическая система мира</w:t>
            </w:r>
          </w:p>
        </w:tc>
        <w:tc>
          <w:tcPr>
            <w:tcW w:w="3625" w:type="pct"/>
          </w:tcPr>
          <w:p w14:paraId="3A3A6F5D" w14:textId="3C44763E" w:rsidR="00AF7D79" w:rsidRPr="0035460D" w:rsidRDefault="00AF7D79"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Представления о строении Солнечной системы в античные времена ив средневековье. Гелиоцентрическая система мира, доказательство вращения Земли вокруг Солнца. Параллакс звёзд и определение расстояния до них, парсек. Законы Кеплера Открытие И.Кеплером законов движения планет. Открытие закона Всемирного тяготения и </w:t>
            </w:r>
            <w:r w:rsidRPr="0035460D">
              <w:rPr>
                <w:rFonts w:ascii="Times New Roman" w:hAnsi="Times New Roman" w:cs="Times New Roman"/>
                <w:sz w:val="24"/>
                <w:szCs w:val="24"/>
              </w:rPr>
              <w:lastRenderedPageBreak/>
              <w:t>обобщённые законы Кеплера. Определение масс небесных тел. Космические скорости Расчёты первой и второй космической скорости и их физический смысл. Полёт Ю.А. Гагарина вокруг Земли по круговой орбите. Межпланетные перелёты Понятие оптимальной траектории полёта к планете. Время полёта к планете и даты стартов</w:t>
            </w:r>
          </w:p>
        </w:tc>
      </w:tr>
      <w:tr w:rsidR="00AF7D79" w:rsidRPr="0035460D" w14:paraId="26B97F98" w14:textId="77777777" w:rsidTr="00084DCF">
        <w:tc>
          <w:tcPr>
            <w:tcW w:w="1375" w:type="pct"/>
          </w:tcPr>
          <w:p w14:paraId="17457D6F" w14:textId="6289B787" w:rsidR="00AF7D79"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Строение солнечной системы</w:t>
            </w:r>
          </w:p>
        </w:tc>
        <w:tc>
          <w:tcPr>
            <w:tcW w:w="3625" w:type="pct"/>
          </w:tcPr>
          <w:p w14:paraId="5FE9C864" w14:textId="7753BD15" w:rsidR="00AF7D79"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Современные представления о Солнечной системе. Состав Солнечной системы. Планеты земной группы и планетыгиганты, их принципиальные различия. Облако комет Оорта и Пояс Койпера. Размеры тел солнечной системы. Планета Земля Форма и размеры Земли. Внутреннее строение Земли. Роль парникового эффекта в формировании климата Земли. 232 Луна и её влияние на Землю Лунный рельеф и его природа. Приливное взаимодействие между Луной и Землёй. Удаление Луны от Земли и замедление вращения Земли. Прецессия земной оси и предварение равноденствий. Планеты земной группы Исследования Меркурия, Венеры и Марса, их схожесть с Землёй. Как парниковый эффект греет поверхность Земли и перегревает атмосферу Венеры. Есть ли жизнь на Марсе. Эволюция орбит спутников Марса Фобоса и Деймоса. Планеты-гиганты Физические свойства Юпитера, Сатурна, Урана и Нептуна. Вулканическая деятельность на спутнике Юпитера Ио. Природа колец вокруг планет-гигантов. Планеты-карлики и их свойства. Малые тела Солнечной системы Природа и движение астероидов. Специфика движения групп астероидов Троянцев и Греков. Природа и движение комет. Пояс Койпера и Облако комет Оорта. Природа метеоров и метеоритов. Метеоры и метеориты Природа падающих звёзд, метеорные потоки и их радианты. Связь между метеорными потоками и кометами. Природа каменных и железных метеоритов. Природа метеоритных кратеров.</w:t>
            </w:r>
          </w:p>
        </w:tc>
      </w:tr>
      <w:tr w:rsidR="00AF7D79" w:rsidRPr="0035460D" w14:paraId="42793E4B" w14:textId="77777777" w:rsidTr="00084DCF">
        <w:tc>
          <w:tcPr>
            <w:tcW w:w="1375" w:type="pct"/>
          </w:tcPr>
          <w:p w14:paraId="25468DFF" w14:textId="77777777" w:rsidR="00120EE9"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Практическая астрофизика и физика Солнца</w:t>
            </w:r>
          </w:p>
          <w:p w14:paraId="3560A6D6" w14:textId="77777777" w:rsidR="00AF7D79" w:rsidRPr="0035460D" w:rsidRDefault="00AF7D79" w:rsidP="0035460D">
            <w:pPr>
              <w:jc w:val="both"/>
              <w:rPr>
                <w:rFonts w:ascii="Times New Roman" w:hAnsi="Times New Roman" w:cs="Times New Roman"/>
                <w:sz w:val="24"/>
                <w:szCs w:val="24"/>
              </w:rPr>
            </w:pPr>
          </w:p>
        </w:tc>
        <w:tc>
          <w:tcPr>
            <w:tcW w:w="3625" w:type="pct"/>
          </w:tcPr>
          <w:p w14:paraId="57ED378F" w14:textId="0D843DE1" w:rsidR="00AF7D79"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Методы астрофизических исследований Устройство и характеристики телескопов рефракторов и рефлекторов. Устройство радиотелескопов, радиоинтерферометры. Солнце Основные характеристики Солнца. Определение массы, температуры и химического состава Солнца. Строение солнечной атмосферы. Солнечная активность и её влияние на Землю и биосферу. Внутреннее строение Солнца Теоретический расчёт температуры в центре Солнца. Ядерный источник энергии и термоядерные реакции синтеза гелия из водорода, перенос энергии из центра Солнца наружу, конвективная зона. Нейтринный телескоп и наблюдения потока нейтрино от Солнца.</w:t>
            </w:r>
          </w:p>
        </w:tc>
      </w:tr>
      <w:tr w:rsidR="00AF7D79" w:rsidRPr="0035460D" w14:paraId="1D548D62" w14:textId="77777777" w:rsidTr="00084DCF">
        <w:tc>
          <w:tcPr>
            <w:tcW w:w="1375" w:type="pct"/>
          </w:tcPr>
          <w:p w14:paraId="405798D1" w14:textId="4BF462D7" w:rsidR="00AF7D79"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Звёзды</w:t>
            </w:r>
          </w:p>
        </w:tc>
        <w:tc>
          <w:tcPr>
            <w:tcW w:w="3625" w:type="pct"/>
          </w:tcPr>
          <w:p w14:paraId="386A0340" w14:textId="77777777" w:rsidR="00120EE9"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Основные характеристики звёзд Определение основных характеристик звёзд: массы, светимости, температуры и химического состава. Спектральная классификация звёзд и её физические основы. Диаграмма «спектральный класс» — светимость звёзд, связь между массой и светимостью звёзд. Внутреннее строение звёзд Строение звезды главной последовательности. Строение звёзд красных гигантов и сверхгигантов. </w:t>
            </w:r>
          </w:p>
          <w:p w14:paraId="7D683A61" w14:textId="22949021" w:rsidR="00120EE9"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Белые карлики, нейтронные звёзды, пульсары и чёрные дыры Строение звёзд белых карликов и предел на их массу </w:t>
            </w:r>
          </w:p>
          <w:p w14:paraId="14A43E31" w14:textId="77777777" w:rsidR="00120EE9"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 предел Чандрасекара. Пульсары и нейтронные звёзды. Природа чёрных дыр и их параметры. Двойные, кратные и переменные звёзды Наблюдения двойных и кратных звёзд. Затменно-переменные звёзды. Определение масс двойных звёзд. Пульсирующие переменные звёзды, кривые изменения блеска цефеид. Зависимость между светимостью и периодом пульсаций у цефеид.</w:t>
            </w:r>
          </w:p>
          <w:p w14:paraId="7B8E4E08" w14:textId="560B901B" w:rsidR="00AF7D79"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Цефеиды — маяки во Вселенной, по которым определяют расстояния до далёких скоплений и галактик. Новые и сверхновые звёзды. </w:t>
            </w:r>
            <w:r w:rsidRPr="0035460D">
              <w:rPr>
                <w:rFonts w:ascii="Times New Roman" w:hAnsi="Times New Roman" w:cs="Times New Roman"/>
                <w:sz w:val="24"/>
                <w:szCs w:val="24"/>
              </w:rPr>
              <w:lastRenderedPageBreak/>
              <w:t>Характеристики вспышек новых  звёзд. Связь новых звёзд с тесными двойными системами, содержащими звезду белый карлик. Перетекание вещества и ядерный взрыв на поверхности белого карлика. Как взрываются сверхновые звёзды. Характеристики вспышек сверхновых звёзд. Гравитационный коллапс белого карлика с массой Чандрасекара в составе тесной двойной звезды — вспышка сверхновой первого типа. Взрыв массивной звезды в конце своей эволюции — взрыв сверхновой второго типа. Наблюдение остатков взрывов сверхновых звёзд. Эволюция звёзд: рождение, жизнь и смерть звёзд Расчёт продолжительности жизни звёзд разной массы на главной последовательности. Переход в красные гиганты и сверхгиганты после исчерпания водорода. Спокойная эволюция маломассивных звёзд, и гравитационный коллапс и взрыв с образованием нейтронной звезды или чёрной дыры массивной звезды. Определение возраста звёздных скоплений и отдельных звёзд и проверка теории эволюции звёзд.</w:t>
            </w:r>
          </w:p>
        </w:tc>
      </w:tr>
      <w:tr w:rsidR="00AF7D79" w:rsidRPr="0035460D" w14:paraId="0203A4B5" w14:textId="77777777" w:rsidTr="00084DCF">
        <w:tc>
          <w:tcPr>
            <w:tcW w:w="1375" w:type="pct"/>
          </w:tcPr>
          <w:p w14:paraId="4FC0A179" w14:textId="0F8F6B35" w:rsidR="00AF7D79"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Млечный Путь Газ и пыль в Галактике</w:t>
            </w:r>
          </w:p>
        </w:tc>
        <w:tc>
          <w:tcPr>
            <w:tcW w:w="3625" w:type="pct"/>
          </w:tcPr>
          <w:p w14:paraId="2BFF73A1" w14:textId="4274A29E" w:rsidR="00AF7D79"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Как образуются отражательные туманности. Почему светятся диффузные туманности Как концентрируются газовые и пылевые туманности в Галактике. Рассеянные и шаровые звёздные скопления Наблюдаемые свойства рассеянных звёздных скоплений. Наблюдаемые свойства шаровых звёздных скоплений. Распределение и характер движения скоплений в Галактике. Распределение звёзд, скоплений, газа и пыли в Галактике. Сверхмассивная чёрная дыра в центре Галактики и космические лучи. Инфракрасные наблюдения движения звёзд в центре Галактики и обнаружение в центре Галактики сверхмассивной черной дыры. Расчёт параметров сверхмассивной чёрной дыры. Наблюдения космических лучей и их связь со взрывами сверхновых звёзд</w:t>
            </w:r>
          </w:p>
        </w:tc>
      </w:tr>
      <w:tr w:rsidR="00B751F8" w:rsidRPr="0035460D" w14:paraId="68DD4D6E" w14:textId="77777777" w:rsidTr="00084DCF">
        <w:tc>
          <w:tcPr>
            <w:tcW w:w="1375" w:type="pct"/>
          </w:tcPr>
          <w:p w14:paraId="17BAF211" w14:textId="79902648" w:rsidR="00B751F8"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Галактики</w:t>
            </w:r>
          </w:p>
        </w:tc>
        <w:tc>
          <w:tcPr>
            <w:tcW w:w="3625" w:type="pct"/>
          </w:tcPr>
          <w:p w14:paraId="79E532DD" w14:textId="61EDC44A" w:rsidR="00B751F8"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Как классифицировали галактики по форме и камертонная диаграмма Хаббла. Свойства спиральных, эллиптических и неправильных галактик. Красное смещение в спектрах галактик и определение расстояния до них. Закон Хаббла Вращение галактик и тёмная материя в них. Активные галактики и квазары Природа активности галактик, радиогалактики и взаимодействующие галактики. Необычные свойства квазаров, их связь с ядрами галактики активностью чёрных дыр в них. Скопления галактик Наблюдаемые свойства скоплений галактик, рентгеновское излучение, температура и масса межгалактического газа, необходимость существования тёмной материи в скоплениях галактик. Оценка массы тёмной материи в скоплениях. Ячеистая структура распределения галактики скоплений галактик</w:t>
            </w:r>
          </w:p>
        </w:tc>
      </w:tr>
      <w:tr w:rsidR="00B751F8" w:rsidRPr="0035460D" w14:paraId="0A9A2C25" w14:textId="77777777" w:rsidTr="00084DCF">
        <w:tc>
          <w:tcPr>
            <w:tcW w:w="1375" w:type="pct"/>
          </w:tcPr>
          <w:p w14:paraId="067795FD" w14:textId="6866FD63" w:rsidR="00B751F8"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Строение и эволюция Вселенной</w:t>
            </w:r>
          </w:p>
        </w:tc>
        <w:tc>
          <w:tcPr>
            <w:tcW w:w="3625" w:type="pct"/>
          </w:tcPr>
          <w:p w14:paraId="34C1D1CB" w14:textId="3EB2B217" w:rsidR="00B751F8"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Конечность и бесконечность Вселенной — парадоксы классической космологии. Закон всемирного тяготения и представления о конечности и бесконечности Вселенной. Фотометрический парадокс и противоречия между классическими представлениями о строении Вселенной и наблюдениями. Необходимость привлечения общей теории относительности для построения модели Вселенной. Связь между геометрических свойств пространства Вселенной с 234 распределением и движением материи в ней. Расширяющаяся Вселенная Связь средней плотности материи с законом расширения и геометрическими свойствами Вселенной. Евклидова и неевклидова геометрия Вселенной. Определение радиуса и возраста Вселенной.Модель «горячей Вселенной» и реликтовое излучения. Образование химических элементов во Вселенной. Обилие гелия во Вселенной и необходимость образования его на ранних этапах </w:t>
            </w:r>
            <w:r w:rsidRPr="0035460D">
              <w:rPr>
                <w:rFonts w:ascii="Times New Roman" w:hAnsi="Times New Roman" w:cs="Times New Roman"/>
                <w:sz w:val="24"/>
                <w:szCs w:val="24"/>
              </w:rPr>
              <w:lastRenderedPageBreak/>
              <w:t>эволюции Вселенной. Необходимость не только высокой плотности вещества, но и его высокой температуры на ранних этапах эволюции Вселенной. Реликтовое излучение — излучение, которое осталось во Вселенной от горячего и сверхплотного состояния материи на ранних этапах жизни Вселенной. Наблюдаемые свойства реликтового излучения. Почему необходимо привлечение общей теории относительности для построения модели Вселенной</w:t>
            </w:r>
          </w:p>
        </w:tc>
      </w:tr>
      <w:tr w:rsidR="00B751F8" w:rsidRPr="0035460D" w14:paraId="266AD3CB" w14:textId="77777777" w:rsidTr="00084DCF">
        <w:tc>
          <w:tcPr>
            <w:tcW w:w="1375" w:type="pct"/>
          </w:tcPr>
          <w:p w14:paraId="261B6551" w14:textId="252AEAD1" w:rsidR="00B751F8"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Современные проблемы астрономии</w:t>
            </w:r>
          </w:p>
        </w:tc>
        <w:tc>
          <w:tcPr>
            <w:tcW w:w="3625" w:type="pct"/>
          </w:tcPr>
          <w:p w14:paraId="040A9E62" w14:textId="275FE6ED" w:rsidR="00B751F8" w:rsidRPr="0035460D" w:rsidRDefault="00B751F8" w:rsidP="0035460D">
            <w:pPr>
              <w:jc w:val="both"/>
              <w:rPr>
                <w:rFonts w:ascii="Times New Roman" w:hAnsi="Times New Roman" w:cs="Times New Roman"/>
                <w:sz w:val="24"/>
                <w:szCs w:val="24"/>
              </w:rPr>
            </w:pPr>
            <w:r w:rsidRPr="0035460D">
              <w:rPr>
                <w:rFonts w:ascii="Times New Roman" w:hAnsi="Times New Roman" w:cs="Times New Roman"/>
                <w:sz w:val="24"/>
                <w:szCs w:val="24"/>
              </w:rPr>
              <w:t>Ускоренное расширение Вселенной и тёмная энергия Наблюдения сверхновых звёзд I типа в далёких галактиках и открытие ускоренного расширения Вселенной. Открытие силы всемирного отталкивания. Тёмная энергия увеличивает массу Вселенной по мере её расширения. Природа силы Всемирного отталкивания. Обнаружение планет возле других звёзд. Наблюдения за движением звёзд и определения масс невидимых спутников звёзд, возмущающих их прямолинейное движение. Методы обнаружения экзопланет. Оценка условий на поверхностях экзопланет. Поиск экзопланет с комфортными условиями для жизни на них. Поиски жизни и разума во Вселенной Развитие представлений о возникновении и существовании жизни во Вселенной. Современные оценки количества высокоразвитых цивилизаций в Галактике. Попытки обнаружения и посылки сигналов внеземным цивилизациям.</w:t>
            </w:r>
          </w:p>
        </w:tc>
      </w:tr>
    </w:tbl>
    <w:p w14:paraId="2D2AA416" w14:textId="48B3481F" w:rsidR="006F76E5" w:rsidRPr="0035460D" w:rsidRDefault="00084DCF" w:rsidP="00084DCF">
      <w:pPr>
        <w:pStyle w:val="a5"/>
        <w:numPr>
          <w:ilvl w:val="2"/>
          <w:numId w:val="5"/>
        </w:numPr>
        <w:jc w:val="center"/>
        <w:rPr>
          <w:rFonts w:ascii="Times New Roman" w:hAnsi="Times New Roman" w:cs="Times New Roman"/>
          <w:b/>
          <w:bCs/>
          <w:sz w:val="24"/>
          <w:szCs w:val="24"/>
        </w:rPr>
      </w:pPr>
      <w:r w:rsidRPr="0035460D">
        <w:rPr>
          <w:rFonts w:ascii="Times New Roman" w:hAnsi="Times New Roman" w:cs="Times New Roman"/>
          <w:b/>
          <w:bCs/>
          <w:sz w:val="24"/>
          <w:szCs w:val="24"/>
        </w:rPr>
        <w:t>ПРОГРАММА ПРЕДМЕТНОЙ ОБЛАСТИ «ФИЗИЧЕСКАЯ КУЛЬТУРА, ЭКОЛОГИЯ И ОСНОВЫ БЕЗОПАСНОСТИ ЖИЗНЕДЕЯТЕЛЬНОСТИ»</w:t>
      </w:r>
    </w:p>
    <w:p w14:paraId="398EBEA2" w14:textId="3045D83C" w:rsidR="006F76E5" w:rsidRPr="0035460D" w:rsidRDefault="00084DCF" w:rsidP="00084DCF">
      <w:pPr>
        <w:pStyle w:val="a5"/>
        <w:ind w:left="1080"/>
        <w:jc w:val="center"/>
        <w:rPr>
          <w:rFonts w:ascii="Times New Roman" w:hAnsi="Times New Roman" w:cs="Times New Roman"/>
          <w:b/>
          <w:bCs/>
          <w:sz w:val="24"/>
          <w:szCs w:val="24"/>
        </w:rPr>
      </w:pPr>
      <w:r w:rsidRPr="0035460D">
        <w:rPr>
          <w:rFonts w:ascii="Times New Roman" w:hAnsi="Times New Roman" w:cs="Times New Roman"/>
          <w:b/>
          <w:bCs/>
          <w:sz w:val="24"/>
          <w:szCs w:val="24"/>
        </w:rPr>
        <w:t>ФИЗИЧЕСКАЯ КУЛЬТУРА</w:t>
      </w:r>
    </w:p>
    <w:p w14:paraId="50F0ED76" w14:textId="6A9D9467" w:rsidR="00AF7D79" w:rsidRPr="0035460D" w:rsidRDefault="006F76E5" w:rsidP="0035460D">
      <w:pPr>
        <w:pStyle w:val="a5"/>
        <w:ind w:left="1080"/>
        <w:jc w:val="both"/>
        <w:rPr>
          <w:rFonts w:ascii="Times New Roman" w:hAnsi="Times New Roman" w:cs="Times New Roman"/>
          <w:b/>
          <w:bCs/>
          <w:sz w:val="24"/>
          <w:szCs w:val="24"/>
        </w:rPr>
      </w:pPr>
      <w:r w:rsidRPr="0035460D">
        <w:rPr>
          <w:rFonts w:ascii="Times New Roman" w:hAnsi="Times New Roman" w:cs="Times New Roman"/>
          <w:b/>
          <w:bCs/>
          <w:sz w:val="24"/>
          <w:szCs w:val="24"/>
        </w:rPr>
        <w:t>1</w:t>
      </w:r>
      <w:r w:rsidR="00B751F8" w:rsidRPr="0035460D">
        <w:rPr>
          <w:rFonts w:ascii="Times New Roman" w:hAnsi="Times New Roman" w:cs="Times New Roman"/>
          <w:b/>
          <w:bCs/>
          <w:sz w:val="24"/>
          <w:szCs w:val="24"/>
        </w:rPr>
        <w:t>0клас</w:t>
      </w:r>
    </w:p>
    <w:tbl>
      <w:tblPr>
        <w:tblStyle w:val="a4"/>
        <w:tblW w:w="5000" w:type="pct"/>
        <w:tblLook w:val="04A0" w:firstRow="1" w:lastRow="0" w:firstColumn="1" w:lastColumn="0" w:noHBand="0" w:noVBand="1"/>
      </w:tblPr>
      <w:tblGrid>
        <w:gridCol w:w="3813"/>
        <w:gridCol w:w="6382"/>
      </w:tblGrid>
      <w:tr w:rsidR="00B751F8" w:rsidRPr="0035460D" w14:paraId="3D2FA535" w14:textId="77777777" w:rsidTr="00084DCF">
        <w:tc>
          <w:tcPr>
            <w:tcW w:w="1870" w:type="pct"/>
          </w:tcPr>
          <w:p w14:paraId="70107BF3" w14:textId="50FA3EEE" w:rsidR="00B751F8"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Название раздела</w:t>
            </w:r>
          </w:p>
        </w:tc>
        <w:tc>
          <w:tcPr>
            <w:tcW w:w="3130" w:type="pct"/>
          </w:tcPr>
          <w:p w14:paraId="43701057" w14:textId="5075C458" w:rsidR="00B751F8" w:rsidRPr="0035460D" w:rsidRDefault="00780F8A"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Краткое содержание</w:t>
            </w:r>
          </w:p>
        </w:tc>
      </w:tr>
      <w:tr w:rsidR="00B751F8" w:rsidRPr="0035460D" w14:paraId="189F464E" w14:textId="77777777" w:rsidTr="00084DCF">
        <w:tc>
          <w:tcPr>
            <w:tcW w:w="1870" w:type="pct"/>
          </w:tcPr>
          <w:p w14:paraId="46CED5BF" w14:textId="77777777" w:rsidR="00120EE9"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Раздел «Знания </w:t>
            </w:r>
          </w:p>
          <w:p w14:paraId="4F432F59" w14:textId="77777777" w:rsidR="00E83D5D"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о физической</w:t>
            </w:r>
          </w:p>
          <w:p w14:paraId="67E1C6A8" w14:textId="3F0F7689" w:rsidR="00B751F8"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культуре»</w:t>
            </w:r>
          </w:p>
        </w:tc>
        <w:tc>
          <w:tcPr>
            <w:tcW w:w="3130" w:type="pct"/>
          </w:tcPr>
          <w:p w14:paraId="5B8F0427" w14:textId="69316D56" w:rsidR="00B751F8" w:rsidRPr="0035460D" w:rsidRDefault="00780F8A" w:rsidP="0035460D">
            <w:pPr>
              <w:jc w:val="both"/>
              <w:rPr>
                <w:rFonts w:ascii="Times New Roman" w:hAnsi="Times New Roman" w:cs="Times New Roman"/>
                <w:sz w:val="24"/>
                <w:szCs w:val="24"/>
              </w:rPr>
            </w:pPr>
            <w:r w:rsidRPr="0035460D">
              <w:rPr>
                <w:rFonts w:ascii="Times New Roman" w:hAnsi="Times New Roman" w:cs="Times New Roman"/>
                <w:sz w:val="24"/>
                <w:szCs w:val="24"/>
              </w:rPr>
              <w:t>История физической культуры. Основы законодательства Российской Федерации в области физической культуры, спорта, туризма, охраны здоровья. Государственные требования к уровню физической подготовленности населения при выполнении нормативов Всероссийского физкультурно-спортивного комплекса «Готов к труду и обороне» (ГТО).</w:t>
            </w:r>
          </w:p>
        </w:tc>
      </w:tr>
      <w:tr w:rsidR="00B751F8" w:rsidRPr="0035460D" w14:paraId="201B9109" w14:textId="77777777" w:rsidTr="00084DCF">
        <w:tc>
          <w:tcPr>
            <w:tcW w:w="1870" w:type="pct"/>
          </w:tcPr>
          <w:p w14:paraId="3F0EDAAA" w14:textId="77777777" w:rsidR="00120EE9"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Физическая культура</w:t>
            </w:r>
          </w:p>
          <w:p w14:paraId="3158D4A9" w14:textId="370E6A40" w:rsidR="00B751F8"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(основные понятия).</w:t>
            </w:r>
          </w:p>
        </w:tc>
        <w:tc>
          <w:tcPr>
            <w:tcW w:w="3130" w:type="pct"/>
          </w:tcPr>
          <w:p w14:paraId="37E32552" w14:textId="2E60F7CB" w:rsidR="00B751F8" w:rsidRPr="0035460D" w:rsidRDefault="00780F8A" w:rsidP="0035460D">
            <w:pPr>
              <w:jc w:val="both"/>
              <w:rPr>
                <w:rFonts w:ascii="Times New Roman" w:hAnsi="Times New Roman" w:cs="Times New Roman"/>
                <w:sz w:val="24"/>
                <w:szCs w:val="24"/>
              </w:rPr>
            </w:pPr>
            <w:r w:rsidRPr="0035460D">
              <w:rPr>
                <w:rFonts w:ascii="Times New Roman" w:hAnsi="Times New Roman" w:cs="Times New Roman"/>
                <w:sz w:val="24"/>
                <w:szCs w:val="24"/>
              </w:rPr>
              <w:t>Формы организации занятий физической культурой. Формы организации физического воспитания в семье Понятие «физическое упражнение». Адаптивная физическая культура.</w:t>
            </w:r>
          </w:p>
        </w:tc>
      </w:tr>
      <w:tr w:rsidR="00B751F8" w:rsidRPr="0035460D" w14:paraId="7138E102" w14:textId="77777777" w:rsidTr="00084DCF">
        <w:tc>
          <w:tcPr>
            <w:tcW w:w="1870" w:type="pct"/>
          </w:tcPr>
          <w:p w14:paraId="4FE59EEA" w14:textId="77777777" w:rsidR="00120EE9"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Физическая культура</w:t>
            </w:r>
          </w:p>
          <w:p w14:paraId="5C97BC5E" w14:textId="1DAEA466" w:rsidR="00B751F8"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 человека</w:t>
            </w:r>
          </w:p>
        </w:tc>
        <w:tc>
          <w:tcPr>
            <w:tcW w:w="3130" w:type="pct"/>
          </w:tcPr>
          <w:p w14:paraId="44224188" w14:textId="780A9DBF" w:rsidR="00B751F8" w:rsidRPr="0035460D" w:rsidRDefault="00780F8A" w:rsidP="0035460D">
            <w:pPr>
              <w:jc w:val="both"/>
              <w:rPr>
                <w:rFonts w:ascii="Times New Roman" w:hAnsi="Times New Roman" w:cs="Times New Roman"/>
                <w:sz w:val="24"/>
                <w:szCs w:val="24"/>
              </w:rPr>
            </w:pPr>
            <w:r w:rsidRPr="0035460D">
              <w:rPr>
                <w:rFonts w:ascii="Times New Roman" w:hAnsi="Times New Roman" w:cs="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 Система индивидуальных занятий оздоровительнойи тренировочной направленности, основы методики их организации и проведения, контроль и оценка эффективности занятий. Способы регулирования и контроля физических нагрузок во время занятий физическими упражнениями. Формы и средства контроля индивидуальной физкультурой деятельности. Основы организации двигательного режима. Вредные привычки и их профилактика средствами физической культур</w:t>
            </w:r>
          </w:p>
        </w:tc>
      </w:tr>
      <w:tr w:rsidR="00B751F8" w:rsidRPr="0035460D" w14:paraId="270B346D" w14:textId="77777777" w:rsidTr="00084DCF">
        <w:tc>
          <w:tcPr>
            <w:tcW w:w="1870" w:type="pct"/>
          </w:tcPr>
          <w:p w14:paraId="76A7C7F3" w14:textId="77777777" w:rsidR="00120EE9"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Способы двигательной (физкультурной</w:t>
            </w:r>
          </w:p>
          <w:p w14:paraId="2E1D0B6E" w14:textId="7A7F09CC" w:rsidR="00B751F8"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b/>
                <w:bCs/>
                <w:sz w:val="24"/>
                <w:szCs w:val="24"/>
              </w:rPr>
              <w:lastRenderedPageBreak/>
              <w:t>оздоровительной, спортивнооздоровительной и прикладной) деятельности</w:t>
            </w:r>
            <w:r w:rsidRPr="0035460D">
              <w:rPr>
                <w:rFonts w:ascii="Times New Roman" w:hAnsi="Times New Roman" w:cs="Times New Roman"/>
                <w:sz w:val="24"/>
                <w:szCs w:val="24"/>
              </w:rPr>
              <w:t>».</w:t>
            </w:r>
          </w:p>
        </w:tc>
        <w:tc>
          <w:tcPr>
            <w:tcW w:w="3130" w:type="pct"/>
          </w:tcPr>
          <w:p w14:paraId="2B4C3E9F" w14:textId="1CA749AF" w:rsidR="00B751F8" w:rsidRPr="0035460D" w:rsidRDefault="00780F8A"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Физкультурнооздоровительная деятельность Оздоровительные системы физического воспитания. Формы и средства контроля индивидуальной физкультурой </w:t>
            </w:r>
            <w:r w:rsidRPr="0035460D">
              <w:rPr>
                <w:rFonts w:ascii="Times New Roman" w:hAnsi="Times New Roman" w:cs="Times New Roman"/>
                <w:sz w:val="24"/>
                <w:szCs w:val="24"/>
              </w:rPr>
              <w:lastRenderedPageBreak/>
              <w:t>деятельности. основы организации двигательного режима. Соблюдение требований безопасности и гигиенических правил при подготовке мест занятий, выбора инвентаря, одежды для занятий по виду (видам) спорта. Способы контроля и регулирования физической нагрузки во время индивидуальных тренировочных занятий</w:t>
            </w:r>
          </w:p>
        </w:tc>
      </w:tr>
      <w:tr w:rsidR="00B751F8" w:rsidRPr="0035460D" w14:paraId="3DEAFFD7" w14:textId="77777777" w:rsidTr="00084DCF">
        <w:tc>
          <w:tcPr>
            <w:tcW w:w="1870" w:type="pct"/>
          </w:tcPr>
          <w:p w14:paraId="73E70B31" w14:textId="77777777" w:rsidR="00B751F8" w:rsidRPr="0035460D" w:rsidRDefault="00B751F8" w:rsidP="0035460D">
            <w:pPr>
              <w:jc w:val="both"/>
              <w:rPr>
                <w:rFonts w:ascii="Times New Roman" w:hAnsi="Times New Roman" w:cs="Times New Roman"/>
                <w:sz w:val="24"/>
                <w:szCs w:val="24"/>
              </w:rPr>
            </w:pPr>
          </w:p>
        </w:tc>
        <w:tc>
          <w:tcPr>
            <w:tcW w:w="3130" w:type="pct"/>
          </w:tcPr>
          <w:p w14:paraId="01A54F97" w14:textId="633973F0" w:rsidR="00B751F8" w:rsidRPr="0035460D" w:rsidRDefault="00780F8A" w:rsidP="0035460D">
            <w:pPr>
              <w:jc w:val="both"/>
              <w:rPr>
                <w:rFonts w:ascii="Times New Roman" w:hAnsi="Times New Roman" w:cs="Times New Roman"/>
                <w:sz w:val="24"/>
                <w:szCs w:val="24"/>
              </w:rPr>
            </w:pPr>
            <w:r w:rsidRPr="0035460D">
              <w:rPr>
                <w:rFonts w:ascii="Times New Roman" w:hAnsi="Times New Roman" w:cs="Times New Roman"/>
                <w:sz w:val="24"/>
                <w:szCs w:val="24"/>
              </w:rPr>
              <w:t>Спортивнооздоровительная деятельность с общеразвивающей направленностью. «Подготовка к соревновательной деятельности и выполнению видов испытаний (тестов) и нормативов, предусмотренных Всероссийским Физкультурноспортивным комплексом «Готов к труду и обороне» (ГТО)». Современные фитнес-программы, направленные на достижение и поддержание оптимального качества жизни, решение задач формирования жизненно необходимых и спортивно ориентированных двигательных навыков и умений. Индивидуально 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оздоровительная ходьба и бег.</w:t>
            </w:r>
          </w:p>
        </w:tc>
      </w:tr>
      <w:tr w:rsidR="00B751F8" w:rsidRPr="0035460D" w14:paraId="68764058" w14:textId="77777777" w:rsidTr="00084DCF">
        <w:tc>
          <w:tcPr>
            <w:tcW w:w="1870" w:type="pct"/>
          </w:tcPr>
          <w:p w14:paraId="7B65A67B" w14:textId="43A29002" w:rsidR="00B751F8"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Раздел « Физическое совершенствование» Гимнастика с основами акробатики</w:t>
            </w:r>
          </w:p>
        </w:tc>
        <w:tc>
          <w:tcPr>
            <w:tcW w:w="3130" w:type="pct"/>
          </w:tcPr>
          <w:p w14:paraId="05B0BE04" w14:textId="143B57C3" w:rsidR="00B751F8" w:rsidRPr="0035460D" w:rsidRDefault="001A0A0A" w:rsidP="0035460D">
            <w:pPr>
              <w:jc w:val="both"/>
              <w:rPr>
                <w:rFonts w:ascii="Times New Roman" w:hAnsi="Times New Roman" w:cs="Times New Roman"/>
                <w:sz w:val="24"/>
                <w:szCs w:val="24"/>
              </w:rPr>
            </w:pPr>
            <w:r w:rsidRPr="0035460D">
              <w:rPr>
                <w:rFonts w:ascii="Times New Roman" w:hAnsi="Times New Roman" w:cs="Times New Roman"/>
                <w:sz w:val="24"/>
                <w:szCs w:val="24"/>
              </w:rPr>
              <w:t>Организующие команды и приёмы: повороты кругом в движении. Освоение и совершенствование висов и упоров. Юноши: подъем в упор силой. вис согнувшись, прогнувшись. Сгибание и разгибание рук в упоре на брусьях. Подъем переворотом. Соскок махом назад. Девушки: толчком ног подъем в упор на верхнюю жердь. Равновесие на нижней. Освоение и совершенствование опорных прыжков. Юноши: прыжок ноги врозь через коня в длину 115-120 см. Девушки: прыжок углом с разбега под углом к снаряду и толчком одной ногой (конь в ширину, высота 110см) Освоение и совершенствование акробатических упражнений. Юноши: длинный кувырок через препятствие до 90см. Стойка на руках с помощью. Переворот боком. Прыжки в глубину 150-180 см. Комбинации из ранее освоенных элементов. Девушки: сед углом. Стоя на коленях 236 наклон назад. Стойка на лопатках. . Комбинации из ранее освоенных элементов. Ритмическая гимнастика (девочки)</w:t>
            </w:r>
          </w:p>
        </w:tc>
      </w:tr>
      <w:tr w:rsidR="00B751F8" w:rsidRPr="0035460D" w14:paraId="218317F7" w14:textId="77777777" w:rsidTr="00084DCF">
        <w:tc>
          <w:tcPr>
            <w:tcW w:w="1870" w:type="pct"/>
          </w:tcPr>
          <w:p w14:paraId="1B8F6635" w14:textId="62DC92C7" w:rsidR="00B751F8"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Лёгкая атлетика</w:t>
            </w:r>
          </w:p>
        </w:tc>
        <w:tc>
          <w:tcPr>
            <w:tcW w:w="3130" w:type="pct"/>
          </w:tcPr>
          <w:p w14:paraId="6750CADB" w14:textId="410E7649" w:rsidR="00B751F8" w:rsidRPr="0035460D" w:rsidRDefault="001A0A0A" w:rsidP="0035460D">
            <w:pPr>
              <w:jc w:val="both"/>
              <w:rPr>
                <w:rFonts w:ascii="Times New Roman" w:hAnsi="Times New Roman" w:cs="Times New Roman"/>
                <w:sz w:val="24"/>
                <w:szCs w:val="24"/>
              </w:rPr>
            </w:pPr>
            <w:r w:rsidRPr="0035460D">
              <w:rPr>
                <w:rFonts w:ascii="Times New Roman" w:hAnsi="Times New Roman" w:cs="Times New Roman"/>
                <w:sz w:val="24"/>
                <w:szCs w:val="24"/>
              </w:rPr>
              <w:t>бег на короткие, средние и длинные дистанции; прыжки в длину и высоту с разбега; метание гранаты; Высокий и низкий старт до 40м. стартовый разгон. Бег га 100м. Эстафетный бег. Бег в равномерном и переменном темпе: юноши – 20-25 мин,бег на 3000м; девушки -15-20мин,бег на 2000м Прыжки в длину с 13-15 шагов разбега. Прыжки в высоту с 9-11 шагов разбега. Метание мяча весом 150г с 4-5 бросковых шагов с полного разбега на дальность в коридор 10м в горизонтальную вертикальную цель (1х1м)с расстояния: юноши 20м,девушки 12-14 м. Метание гранаты: юноши – 500-700г, девушки – 300-500г на дальность лежа, с 4-5 бросковых шагов с полного разбега в коридор 10м, по движущейся цели (2х2м) с расстояния 10- 12м. Бросок набивного мяча (юноши -3кг, ,девушки – 2 кг ) из различных исходных положений с места на дальность.</w:t>
            </w:r>
          </w:p>
        </w:tc>
      </w:tr>
      <w:tr w:rsidR="001A0A0A" w:rsidRPr="0035460D" w14:paraId="0C148E2E" w14:textId="77777777" w:rsidTr="00084DCF">
        <w:tc>
          <w:tcPr>
            <w:tcW w:w="1870" w:type="pct"/>
          </w:tcPr>
          <w:p w14:paraId="77D3F5AB" w14:textId="62AB45C4" w:rsidR="001A0A0A"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Лыжные гонки</w:t>
            </w:r>
          </w:p>
        </w:tc>
        <w:tc>
          <w:tcPr>
            <w:tcW w:w="3130" w:type="pct"/>
          </w:tcPr>
          <w:p w14:paraId="198485FA" w14:textId="3524DFD2" w:rsidR="001A0A0A"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Передвижения на лыжах: переход с одновременных ходов на попеременные. Преодоление подъемов и препятствий. Прохождение дистанции: юноши -6км, девушки – 5 км</w:t>
            </w:r>
          </w:p>
        </w:tc>
      </w:tr>
      <w:tr w:rsidR="001A0A0A" w:rsidRPr="0035460D" w14:paraId="72C6D166" w14:textId="77777777" w:rsidTr="00084DCF">
        <w:tc>
          <w:tcPr>
            <w:tcW w:w="1870" w:type="pct"/>
          </w:tcPr>
          <w:p w14:paraId="4E9D7873" w14:textId="1A66925E" w:rsidR="001A0A0A"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Спортивные игры</w:t>
            </w:r>
          </w:p>
        </w:tc>
        <w:tc>
          <w:tcPr>
            <w:tcW w:w="3130" w:type="pct"/>
          </w:tcPr>
          <w:p w14:paraId="0A22C406" w14:textId="761B8FBF" w:rsidR="001A0A0A"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технические приемы и командно-тактические действия в командных (игровых) видах.</w:t>
            </w:r>
          </w:p>
        </w:tc>
      </w:tr>
      <w:tr w:rsidR="001A0A0A" w:rsidRPr="0035460D" w14:paraId="2EC9518A" w14:textId="77777777" w:rsidTr="00084DCF">
        <w:tc>
          <w:tcPr>
            <w:tcW w:w="1870" w:type="pct"/>
          </w:tcPr>
          <w:p w14:paraId="2A179A85" w14:textId="1889885D" w:rsidR="001A0A0A"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Баскетбол</w:t>
            </w:r>
          </w:p>
        </w:tc>
        <w:tc>
          <w:tcPr>
            <w:tcW w:w="3130" w:type="pct"/>
          </w:tcPr>
          <w:p w14:paraId="668F9EBB" w14:textId="2BCAA786" w:rsidR="001A0A0A"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Совершенствование техники ранее освоенных приемов игры. Комбинации из освоенных элементов техники передвижений. Варианты ловли и передачи мяча без сопротивления защитника (в различных построениях). Варианты ведения мяча без сопротивления защитника. Варианты бросков мяча без сопротивления защитника. Действия против игрока без мяча (вырывание, выбивание, перехват, накрывание). Комбинации из освоенных элементов техники перемещения и владения мячом. Индивидуальные, групповые и командные тактические действия в нападении и защите. Игра по упрощенным правилам. Игра по правилам.</w:t>
            </w:r>
          </w:p>
        </w:tc>
      </w:tr>
      <w:tr w:rsidR="001A0A0A" w:rsidRPr="0035460D" w14:paraId="61CC7D95" w14:textId="77777777" w:rsidTr="00084DCF">
        <w:tc>
          <w:tcPr>
            <w:tcW w:w="1870" w:type="pct"/>
          </w:tcPr>
          <w:p w14:paraId="3231374F" w14:textId="79F78B8E" w:rsidR="001A0A0A"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Волейбол</w:t>
            </w:r>
          </w:p>
        </w:tc>
        <w:tc>
          <w:tcPr>
            <w:tcW w:w="3130" w:type="pct"/>
          </w:tcPr>
          <w:p w14:paraId="48821BC3" w14:textId="77777777" w:rsidR="00E036AE"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 Совершенствование техники ранее изученных приемов игры.</w:t>
            </w:r>
          </w:p>
          <w:p w14:paraId="584BAC3A" w14:textId="77777777" w:rsidR="00E036AE"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Передача мяча сверху двумя руками вперед, над собой, назад, в прыжке. Прием мяча сверху двумя руками с перекатом на спину. Прием мяча одной рукой с последующим перекатом в сторону.</w:t>
            </w:r>
          </w:p>
          <w:p w14:paraId="2D3D83C7" w14:textId="77777777" w:rsidR="00E036AE"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Прямой нападающий удар. Индивидуальное блокирование в прыжке с места. Групповое блокирование. Технико-тактические действия в нападении. Игра по правилам. Футбол. Совершенствование техники ранее изученных приемов игры. </w:t>
            </w:r>
          </w:p>
          <w:p w14:paraId="13DC58E9" w14:textId="77777777" w:rsidR="00E036AE"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Комбинации из освоенных элементов техники передвижения. Варианты ударов по мячу ногой и головой без сопротивления защитника. Варианты остановок мяча 237 ногой, грудью. Варианты ведения мяча без сопротивления защитника.</w:t>
            </w:r>
          </w:p>
          <w:p w14:paraId="7AFAC292" w14:textId="010765E3" w:rsidR="00E036AE"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Комбинации из освоенных элементов техники перемещения и владения мячом. </w:t>
            </w:r>
          </w:p>
          <w:p w14:paraId="252399B5" w14:textId="2BF5423C" w:rsidR="001A0A0A"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Действия против игрока с мячом (выбивание, отбор, перехват). Индивидуальные, групповые и командные тактические действия в нападении и защите. Игра по упрощенным правилам на площадке разных размеров. Игра по правилам</w:t>
            </w:r>
          </w:p>
        </w:tc>
      </w:tr>
      <w:tr w:rsidR="001A0A0A" w:rsidRPr="0035460D" w14:paraId="752FC6C9" w14:textId="77777777" w:rsidTr="00084DCF">
        <w:tc>
          <w:tcPr>
            <w:tcW w:w="1870" w:type="pct"/>
          </w:tcPr>
          <w:p w14:paraId="01A9F730" w14:textId="62B2F297" w:rsidR="001A0A0A"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Спортивные единоборства</w:t>
            </w:r>
          </w:p>
        </w:tc>
        <w:tc>
          <w:tcPr>
            <w:tcW w:w="3130" w:type="pct"/>
          </w:tcPr>
          <w:p w14:paraId="794F65FE" w14:textId="77777777" w:rsidR="00E036AE"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Технико-тактические действия самообороны; приемы страховки и самостраховки. </w:t>
            </w:r>
          </w:p>
          <w:p w14:paraId="48E367BE" w14:textId="77777777" w:rsidR="00E036AE"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Приемы борьбы лежа и стоя.</w:t>
            </w:r>
          </w:p>
          <w:p w14:paraId="1010AEB0" w14:textId="77777777" w:rsidR="00E036AE"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Учебная схватка. </w:t>
            </w:r>
          </w:p>
          <w:p w14:paraId="707C8CBB" w14:textId="570FB146" w:rsidR="001A0A0A"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Силовые упражнения и единоборства в парах.</w:t>
            </w:r>
          </w:p>
        </w:tc>
      </w:tr>
      <w:tr w:rsidR="001965CA" w:rsidRPr="0035460D" w14:paraId="5C2EA5A0" w14:textId="77777777" w:rsidTr="00084DCF">
        <w:tc>
          <w:tcPr>
            <w:tcW w:w="1870" w:type="pct"/>
          </w:tcPr>
          <w:p w14:paraId="5466230A" w14:textId="327655B9" w:rsidR="001965CA"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Прикладноориентированная физкультурная деятельность</w:t>
            </w:r>
          </w:p>
        </w:tc>
        <w:tc>
          <w:tcPr>
            <w:tcW w:w="3130" w:type="pct"/>
          </w:tcPr>
          <w:p w14:paraId="04E2F6DB" w14:textId="77777777" w:rsidR="00E036AE" w:rsidRPr="0035460D" w:rsidRDefault="001965CA" w:rsidP="0035460D">
            <w:pPr>
              <w:jc w:val="both"/>
              <w:rPr>
                <w:rFonts w:ascii="Times New Roman" w:hAnsi="Times New Roman" w:cs="Times New Roman"/>
                <w:sz w:val="24"/>
                <w:szCs w:val="24"/>
              </w:rPr>
            </w:pPr>
            <w:r w:rsidRPr="0035460D">
              <w:rPr>
                <w:rFonts w:ascii="Times New Roman" w:hAnsi="Times New Roman" w:cs="Times New Roman"/>
                <w:sz w:val="24"/>
                <w:szCs w:val="24"/>
              </w:rPr>
              <w:t>– Полосы препятствий; кросс по пересеченной местности с элементами спортивного ориентирования; прикладное плавание.</w:t>
            </w:r>
          </w:p>
          <w:p w14:paraId="6D5B21DA" w14:textId="6B0A4AC2" w:rsidR="001965CA"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001965CA" w:rsidRPr="0035460D">
              <w:rPr>
                <w:rFonts w:ascii="Times New Roman" w:hAnsi="Times New Roman" w:cs="Times New Roman"/>
                <w:sz w:val="24"/>
                <w:szCs w:val="24"/>
              </w:rPr>
              <w:t>Совершенствование техники ранее разученных прикладно-ориентированных упражнений (в беге, прыжках, лазании и др.).</w:t>
            </w:r>
          </w:p>
        </w:tc>
      </w:tr>
      <w:tr w:rsidR="001965CA" w:rsidRPr="0035460D" w14:paraId="42E10820" w14:textId="77777777" w:rsidTr="00084DCF">
        <w:tc>
          <w:tcPr>
            <w:tcW w:w="1870" w:type="pct"/>
          </w:tcPr>
          <w:p w14:paraId="6D3F356C" w14:textId="66C24AFD" w:rsidR="001965CA"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Упражнения общеразвивающей направленности</w:t>
            </w:r>
          </w:p>
        </w:tc>
        <w:tc>
          <w:tcPr>
            <w:tcW w:w="3130" w:type="pct"/>
          </w:tcPr>
          <w:p w14:paraId="2CF15F48" w14:textId="1224E523" w:rsidR="00C40987" w:rsidRPr="0035460D" w:rsidRDefault="00C40987" w:rsidP="0035460D">
            <w:pPr>
              <w:jc w:val="both"/>
              <w:rPr>
                <w:rFonts w:ascii="Times New Roman" w:hAnsi="Times New Roman" w:cs="Times New Roman"/>
                <w:sz w:val="24"/>
                <w:szCs w:val="24"/>
              </w:rPr>
            </w:pPr>
            <w:r w:rsidRPr="0035460D">
              <w:rPr>
                <w:rFonts w:ascii="Times New Roman" w:hAnsi="Times New Roman" w:cs="Times New Roman"/>
                <w:sz w:val="24"/>
                <w:szCs w:val="24"/>
              </w:rPr>
              <w:t>. Общефизическая подготовка. Физические упражнения общеразвивающей направленности, обеспечивающие повышение функциональных и адаптивных свойств основных систем организма.</w:t>
            </w:r>
          </w:p>
        </w:tc>
      </w:tr>
      <w:tr w:rsidR="001965CA" w:rsidRPr="0035460D" w14:paraId="7562E65F" w14:textId="77777777" w:rsidTr="00084DCF">
        <w:tc>
          <w:tcPr>
            <w:tcW w:w="1870" w:type="pct"/>
          </w:tcPr>
          <w:p w14:paraId="2B743D1E" w14:textId="574FBD3C" w:rsidR="001965CA"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Гимнастика с основами акробатики Лёгкая атлетика</w:t>
            </w:r>
          </w:p>
        </w:tc>
        <w:tc>
          <w:tcPr>
            <w:tcW w:w="3130" w:type="pct"/>
          </w:tcPr>
          <w:p w14:paraId="25597ED1" w14:textId="255B4855" w:rsidR="001965CA" w:rsidRPr="0035460D" w:rsidRDefault="00C40987"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гибкости ,координации движений, силы, выносливости.</w:t>
            </w:r>
          </w:p>
        </w:tc>
      </w:tr>
      <w:tr w:rsidR="00120EE9" w:rsidRPr="0035460D" w14:paraId="2B778BFB" w14:textId="77777777" w:rsidTr="00084DCF">
        <w:trPr>
          <w:trHeight w:val="1104"/>
        </w:trPr>
        <w:tc>
          <w:tcPr>
            <w:tcW w:w="1870" w:type="pct"/>
          </w:tcPr>
          <w:p w14:paraId="0B11BA66" w14:textId="72825A8F" w:rsidR="00120EE9"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Лыжные гонки</w:t>
            </w:r>
          </w:p>
        </w:tc>
        <w:tc>
          <w:tcPr>
            <w:tcW w:w="3130" w:type="pct"/>
          </w:tcPr>
          <w:p w14:paraId="391B0414" w14:textId="77777777" w:rsidR="00120EE9"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выносливости, силы, быстроты, координации движений.</w:t>
            </w:r>
          </w:p>
          <w:p w14:paraId="42289F64" w14:textId="5C784935" w:rsidR="00120EE9"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выносливости, силы, координации движений, быстроты,</w:t>
            </w:r>
          </w:p>
        </w:tc>
      </w:tr>
      <w:tr w:rsidR="00C40987" w:rsidRPr="0035460D" w14:paraId="05FD4888" w14:textId="77777777" w:rsidTr="00084DCF">
        <w:tc>
          <w:tcPr>
            <w:tcW w:w="1870" w:type="pct"/>
          </w:tcPr>
          <w:p w14:paraId="1F896028" w14:textId="6B176037" w:rsidR="00C40987"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Баскетбол</w:t>
            </w:r>
          </w:p>
        </w:tc>
        <w:tc>
          <w:tcPr>
            <w:tcW w:w="3130" w:type="pct"/>
          </w:tcPr>
          <w:p w14:paraId="743A91EE" w14:textId="1E6D886C" w:rsidR="00C40987" w:rsidRPr="0035460D" w:rsidRDefault="00C40987" w:rsidP="0035460D">
            <w:pPr>
              <w:jc w:val="both"/>
              <w:rPr>
                <w:rFonts w:ascii="Times New Roman" w:hAnsi="Times New Roman" w:cs="Times New Roman"/>
                <w:sz w:val="24"/>
                <w:szCs w:val="24"/>
              </w:rPr>
            </w:pPr>
            <w:r w:rsidRPr="0035460D">
              <w:rPr>
                <w:rFonts w:ascii="Times New Roman" w:hAnsi="Times New Roman" w:cs="Times New Roman"/>
                <w:sz w:val="24"/>
                <w:szCs w:val="24"/>
              </w:rPr>
              <w:t>. Развитие быстроты, силы, выносливости, координации движений.</w:t>
            </w:r>
          </w:p>
        </w:tc>
      </w:tr>
      <w:tr w:rsidR="00C40987" w:rsidRPr="0035460D" w14:paraId="3B843E4A" w14:textId="77777777" w:rsidTr="00084DCF">
        <w:tc>
          <w:tcPr>
            <w:tcW w:w="1870" w:type="pct"/>
          </w:tcPr>
          <w:p w14:paraId="22F91354" w14:textId="7A1B5440" w:rsidR="00C40987" w:rsidRPr="0035460D" w:rsidRDefault="00E036A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Футбол</w:t>
            </w:r>
          </w:p>
        </w:tc>
        <w:tc>
          <w:tcPr>
            <w:tcW w:w="3130" w:type="pct"/>
          </w:tcPr>
          <w:p w14:paraId="48673C61" w14:textId="6D9B4E64" w:rsidR="00C40987" w:rsidRPr="0035460D" w:rsidRDefault="00C40987"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быстроты, силы, выносливости.</w:t>
            </w:r>
          </w:p>
        </w:tc>
      </w:tr>
      <w:tr w:rsidR="00C40987" w:rsidRPr="0035460D" w14:paraId="24F36F23" w14:textId="77777777" w:rsidTr="00084DCF">
        <w:tc>
          <w:tcPr>
            <w:tcW w:w="1870" w:type="pct"/>
          </w:tcPr>
          <w:p w14:paraId="750BD2DE" w14:textId="77777777" w:rsidR="00C40987" w:rsidRPr="0035460D" w:rsidRDefault="00C40987" w:rsidP="0035460D">
            <w:pPr>
              <w:jc w:val="both"/>
              <w:rPr>
                <w:rFonts w:ascii="Times New Roman" w:hAnsi="Times New Roman" w:cs="Times New Roman"/>
                <w:sz w:val="24"/>
                <w:szCs w:val="24"/>
              </w:rPr>
            </w:pPr>
          </w:p>
        </w:tc>
        <w:tc>
          <w:tcPr>
            <w:tcW w:w="3130" w:type="pct"/>
          </w:tcPr>
          <w:p w14:paraId="61A57E84" w14:textId="5DC39445" w:rsidR="00C40987" w:rsidRPr="0035460D" w:rsidRDefault="00C40987"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11класс</w:t>
            </w:r>
          </w:p>
        </w:tc>
      </w:tr>
      <w:tr w:rsidR="00C40987" w:rsidRPr="0035460D" w14:paraId="57FCD764" w14:textId="77777777" w:rsidTr="00084DCF">
        <w:tc>
          <w:tcPr>
            <w:tcW w:w="1870" w:type="pct"/>
          </w:tcPr>
          <w:p w14:paraId="0FF98065" w14:textId="434A7AD1" w:rsidR="00C40987"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t>История физической культуры</w:t>
            </w:r>
          </w:p>
        </w:tc>
        <w:tc>
          <w:tcPr>
            <w:tcW w:w="3130" w:type="pct"/>
          </w:tcPr>
          <w:p w14:paraId="71BF6E71" w14:textId="4D6C000B" w:rsidR="00C40987" w:rsidRPr="0035460D" w:rsidRDefault="00C40987" w:rsidP="0035460D">
            <w:pPr>
              <w:jc w:val="both"/>
              <w:rPr>
                <w:rFonts w:ascii="Times New Roman" w:hAnsi="Times New Roman" w:cs="Times New Roman"/>
                <w:sz w:val="24"/>
                <w:szCs w:val="24"/>
              </w:rPr>
            </w:pPr>
            <w:r w:rsidRPr="0035460D">
              <w:rPr>
                <w:rFonts w:ascii="Times New Roman" w:hAnsi="Times New Roman" w:cs="Times New Roman"/>
                <w:sz w:val="24"/>
                <w:szCs w:val="24"/>
              </w:rPr>
              <w:t>. Современное состояние физической культуры и спорта в России (современное олимпийское и физкультурно-массовое движения).</w:t>
            </w:r>
          </w:p>
        </w:tc>
      </w:tr>
      <w:tr w:rsidR="00C40987" w:rsidRPr="0035460D" w14:paraId="1CED40CB" w14:textId="77777777" w:rsidTr="00084DCF">
        <w:tc>
          <w:tcPr>
            <w:tcW w:w="1870" w:type="pct"/>
          </w:tcPr>
          <w:p w14:paraId="25DA89F5" w14:textId="5B9D38BE" w:rsidR="00C40987"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t>Физическая культура (основные понятия) Особенности соревновательной</w:t>
            </w:r>
          </w:p>
        </w:tc>
        <w:tc>
          <w:tcPr>
            <w:tcW w:w="3130" w:type="pct"/>
          </w:tcPr>
          <w:p w14:paraId="4BEB4CC7" w14:textId="2FFEC375" w:rsidR="00C40987" w:rsidRPr="0035460D" w:rsidRDefault="00C40987" w:rsidP="0035460D">
            <w:pPr>
              <w:jc w:val="both"/>
              <w:rPr>
                <w:rFonts w:ascii="Times New Roman" w:hAnsi="Times New Roman" w:cs="Times New Roman"/>
                <w:sz w:val="24"/>
                <w:szCs w:val="24"/>
              </w:rPr>
            </w:pPr>
            <w:r w:rsidRPr="0035460D">
              <w:rPr>
                <w:rFonts w:ascii="Times New Roman" w:hAnsi="Times New Roman" w:cs="Times New Roman"/>
                <w:sz w:val="24"/>
                <w:szCs w:val="24"/>
              </w:rPr>
              <w:t>деятельности в массовых видах спорта; правила организации и проведения соревнований, обеспечение безопасности, судейство. Классификация физических упражнений.</w:t>
            </w:r>
          </w:p>
        </w:tc>
      </w:tr>
      <w:tr w:rsidR="00C40987" w:rsidRPr="0035460D" w14:paraId="0C330621" w14:textId="77777777" w:rsidTr="00084DCF">
        <w:tc>
          <w:tcPr>
            <w:tcW w:w="1870" w:type="pct"/>
          </w:tcPr>
          <w:p w14:paraId="42358C64" w14:textId="79EC2D8B" w:rsidR="00C40987"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t>Физическая культура человека</w:t>
            </w:r>
          </w:p>
        </w:tc>
        <w:tc>
          <w:tcPr>
            <w:tcW w:w="3130" w:type="pct"/>
          </w:tcPr>
          <w:p w14:paraId="1B57A3C9" w14:textId="1D239A89" w:rsidR="00C40987" w:rsidRPr="0035460D" w:rsidRDefault="00C40987" w:rsidP="0035460D">
            <w:pPr>
              <w:jc w:val="both"/>
              <w:rPr>
                <w:rFonts w:ascii="Times New Roman" w:hAnsi="Times New Roman" w:cs="Times New Roman"/>
                <w:sz w:val="24"/>
                <w:szCs w:val="24"/>
              </w:rPr>
            </w:pPr>
            <w:r w:rsidRPr="0035460D">
              <w:rPr>
                <w:rFonts w:ascii="Times New Roman" w:hAnsi="Times New Roman" w:cs="Times New Roman"/>
                <w:sz w:val="24"/>
                <w:szCs w:val="24"/>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238 процедуры. Понятие телосложения и характеристика его основных типов</w:t>
            </w:r>
          </w:p>
        </w:tc>
      </w:tr>
      <w:tr w:rsidR="00C40987" w:rsidRPr="0035460D" w14:paraId="0414D639" w14:textId="77777777" w:rsidTr="00084DCF">
        <w:tc>
          <w:tcPr>
            <w:tcW w:w="1870" w:type="pct"/>
          </w:tcPr>
          <w:p w14:paraId="4C27F00F" w14:textId="65CCADB5" w:rsidR="00C40987"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t>Раздел « Способы двигательной (физкультурнойоздоровительной, спортивнооздоровительной и прикладной) деятельности».</w:t>
            </w:r>
          </w:p>
        </w:tc>
        <w:tc>
          <w:tcPr>
            <w:tcW w:w="3130" w:type="pct"/>
          </w:tcPr>
          <w:p w14:paraId="33314445" w14:textId="467DDE79" w:rsidR="00C40987" w:rsidRPr="0035460D" w:rsidRDefault="00C40987" w:rsidP="0035460D">
            <w:pPr>
              <w:jc w:val="both"/>
              <w:rPr>
                <w:rFonts w:ascii="Times New Roman" w:hAnsi="Times New Roman" w:cs="Times New Roman"/>
                <w:sz w:val="24"/>
                <w:szCs w:val="24"/>
              </w:rPr>
            </w:pPr>
            <w:r w:rsidRPr="0035460D">
              <w:rPr>
                <w:rFonts w:ascii="Times New Roman" w:hAnsi="Times New Roman" w:cs="Times New Roman"/>
                <w:sz w:val="24"/>
                <w:szCs w:val="24"/>
              </w:rPr>
              <w:t>Физкультурнрооздоровительная деятельность Способы регулирования массы тела человека. Соблюдение требований безопасности и гигиенических правил при подготовке мест занятий, выбора инвентаря, одежды для занятий по виду (видам) спорта</w:t>
            </w:r>
          </w:p>
        </w:tc>
      </w:tr>
      <w:tr w:rsidR="00C40987" w:rsidRPr="0035460D" w14:paraId="4F2EA0B3" w14:textId="77777777" w:rsidTr="00084DCF">
        <w:tc>
          <w:tcPr>
            <w:tcW w:w="1870" w:type="pct"/>
          </w:tcPr>
          <w:p w14:paraId="08D54B48" w14:textId="79C5EDFA" w:rsidR="00C40987"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t>Спортивнооздоровительная деятельность с общеразвивающей направленностью</w:t>
            </w:r>
          </w:p>
        </w:tc>
        <w:tc>
          <w:tcPr>
            <w:tcW w:w="3130" w:type="pct"/>
          </w:tcPr>
          <w:p w14:paraId="79B5D162" w14:textId="59CF1E30" w:rsidR="00C40987" w:rsidRPr="0035460D" w:rsidRDefault="00C40987" w:rsidP="0035460D">
            <w:pPr>
              <w:jc w:val="both"/>
              <w:rPr>
                <w:rFonts w:ascii="Times New Roman" w:hAnsi="Times New Roman" w:cs="Times New Roman"/>
                <w:sz w:val="24"/>
                <w:szCs w:val="24"/>
              </w:rPr>
            </w:pPr>
            <w:r w:rsidRPr="0035460D">
              <w:rPr>
                <w:rFonts w:ascii="Times New Roman" w:hAnsi="Times New Roman" w:cs="Times New Roman"/>
                <w:sz w:val="24"/>
                <w:szCs w:val="24"/>
              </w:rPr>
              <w:t>. «Подготовка к соревновательной деятельности и выполнению видов испытаний (тестов) и нормативов, предусмотренных Всероссийским Физкультурноспортивным комплексом «Готов к труду и обороне» (ГТО)». Современные фитнес-программы, направленные на достижение и поддержание оптимального качества жизни, решение задач формирования жизненно необходимых и спортивно ориентированных двигательных навыков и умений. Индивидуально 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оздоровительная ходьба и бег</w:t>
            </w:r>
          </w:p>
        </w:tc>
      </w:tr>
      <w:tr w:rsidR="00C40987" w:rsidRPr="0035460D" w14:paraId="210BBCC6" w14:textId="77777777" w:rsidTr="00084DCF">
        <w:tc>
          <w:tcPr>
            <w:tcW w:w="1870" w:type="pct"/>
          </w:tcPr>
          <w:p w14:paraId="0B8C8E71" w14:textId="28447AEB" w:rsidR="00C40987"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t>Раздел « Физическое совершенствование»</w:t>
            </w:r>
          </w:p>
        </w:tc>
        <w:tc>
          <w:tcPr>
            <w:tcW w:w="3130" w:type="pct"/>
          </w:tcPr>
          <w:p w14:paraId="2A412A97" w14:textId="44FFE6C2" w:rsidR="00C40987" w:rsidRPr="0035460D" w:rsidRDefault="007F3BB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Гимнастика с основами акробатики Освоение и совершенствование висов и упоров. Юноши: подъем в упор силой. Вис сзади. Стойка на плечах из седа ноги врозь. Подъем разгибом до седа ноги врозь. Соскок махом назад. Девушки: Толчком двух ног вис углом. Упор присев на одной ноге. Соскок махом. Освоение и совершенствование опорных прыжков. Юноши: прыжок ноги врозь через коня в длину 120-125см. Девушки: прыжок углом с разбега под углом к снарядуи толчком одной ногой (конь в ширину, высота 110см) Освоение и совершенствование акробатических упражнений.. Кувырок назад через стойку на руках с помощью. Прыжки в глубину 150-180 см. Комбинации из ранее освоенных элементов. Девушки: сед </w:t>
            </w:r>
            <w:r w:rsidRPr="0035460D">
              <w:rPr>
                <w:rFonts w:ascii="Times New Roman" w:hAnsi="Times New Roman" w:cs="Times New Roman"/>
                <w:sz w:val="24"/>
                <w:szCs w:val="24"/>
              </w:rPr>
              <w:lastRenderedPageBreak/>
              <w:t>углом. Стоя на коленях наклон назад. Стойка на лопатках. . Комбинации из ранее освоенных элементов. Ритмическая гимнастика (девочки)</w:t>
            </w:r>
          </w:p>
        </w:tc>
      </w:tr>
      <w:tr w:rsidR="00C40987" w:rsidRPr="0035460D" w14:paraId="7C7D5FAE" w14:textId="77777777" w:rsidTr="00084DCF">
        <w:tc>
          <w:tcPr>
            <w:tcW w:w="1870" w:type="pct"/>
          </w:tcPr>
          <w:p w14:paraId="5DA8DE7D" w14:textId="2BECFBBD" w:rsidR="00C40987"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Лёгкая атлетика</w:t>
            </w:r>
          </w:p>
        </w:tc>
        <w:tc>
          <w:tcPr>
            <w:tcW w:w="3130" w:type="pct"/>
          </w:tcPr>
          <w:p w14:paraId="326C36C1" w14:textId="580DFE98" w:rsidR="00C40987" w:rsidRPr="0035460D" w:rsidRDefault="007F3BB0" w:rsidP="0035460D">
            <w:pPr>
              <w:jc w:val="both"/>
              <w:rPr>
                <w:rFonts w:ascii="Times New Roman" w:hAnsi="Times New Roman" w:cs="Times New Roman"/>
                <w:sz w:val="24"/>
                <w:szCs w:val="24"/>
              </w:rPr>
            </w:pPr>
            <w:r w:rsidRPr="0035460D">
              <w:rPr>
                <w:rFonts w:ascii="Times New Roman" w:hAnsi="Times New Roman" w:cs="Times New Roman"/>
                <w:sz w:val="24"/>
                <w:szCs w:val="24"/>
              </w:rPr>
              <w:t>Высокий и низкий старт до 40м. стартовый разгон. Бег га 100м. Эстафетный бег. Бег в равномерном и переменном темпе: юноши – 20-25 мин,бег на 3000м; девушки -15-20мин,бег на 2000м Прыжки в длину с 13-15 шагов разбега. Прыжки в высоту с 9-11 шагов разбега. 239 Метание мяча весом 150г с 4-5 бросковых шагов с полного разбега на дальность в коридор 10м в вертикальную цель (1х1м)с расстояния: юноши 20м,девушки 12-14 м. Метание гранаты: юноши – 500-700г, девушки – 300-500г на дальность с места, с колена, с 4-5 бросковых шагов с полного разбега в коридор 10м, по движущейся цели (2х2м) с расстояния 10-12м. Бросок набивного мяча (юноши -3кг, ,девушки – 2 кг ) из различных исходных положений с 1-4 шагов вперед-вверх на заданное расстояние</w:t>
            </w:r>
          </w:p>
        </w:tc>
      </w:tr>
      <w:tr w:rsidR="00C40987" w:rsidRPr="0035460D" w14:paraId="737E0A9B" w14:textId="77777777" w:rsidTr="00084DCF">
        <w:tc>
          <w:tcPr>
            <w:tcW w:w="1870" w:type="pct"/>
          </w:tcPr>
          <w:p w14:paraId="41F27EEC" w14:textId="05C47995" w:rsidR="00C40987"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t>Лыжные гонки</w:t>
            </w:r>
          </w:p>
        </w:tc>
        <w:tc>
          <w:tcPr>
            <w:tcW w:w="3130" w:type="pct"/>
          </w:tcPr>
          <w:p w14:paraId="0EFBF8A2" w14:textId="69127FFA" w:rsidR="00C40987" w:rsidRPr="0035460D" w:rsidRDefault="007F3BB0" w:rsidP="0035460D">
            <w:pPr>
              <w:jc w:val="both"/>
              <w:rPr>
                <w:rFonts w:ascii="Times New Roman" w:hAnsi="Times New Roman" w:cs="Times New Roman"/>
                <w:sz w:val="24"/>
                <w:szCs w:val="24"/>
              </w:rPr>
            </w:pPr>
            <w:r w:rsidRPr="0035460D">
              <w:rPr>
                <w:rFonts w:ascii="Times New Roman" w:hAnsi="Times New Roman" w:cs="Times New Roman"/>
                <w:sz w:val="24"/>
                <w:szCs w:val="24"/>
              </w:rPr>
              <w:t>Передвижения на лыжах: переход с хода на ход. Элементы тактики лыжных гонок: распределение сил, лидирование, обгон, финиширование и др. Преодоление подъемов и препятствий. Прохождение дистанции: юноши -8км, девушки – 5 км</w:t>
            </w:r>
          </w:p>
        </w:tc>
      </w:tr>
      <w:tr w:rsidR="00C40987" w:rsidRPr="0035460D" w14:paraId="67CF5C8E" w14:textId="77777777" w:rsidTr="00084DCF">
        <w:tc>
          <w:tcPr>
            <w:tcW w:w="1870" w:type="pct"/>
          </w:tcPr>
          <w:p w14:paraId="4B55CEEF" w14:textId="6D1C6AA3" w:rsidR="00C40987" w:rsidRPr="0035460D" w:rsidRDefault="00E036AE" w:rsidP="0035460D">
            <w:pPr>
              <w:jc w:val="both"/>
              <w:rPr>
                <w:rFonts w:ascii="Times New Roman" w:hAnsi="Times New Roman" w:cs="Times New Roman"/>
                <w:sz w:val="24"/>
                <w:szCs w:val="24"/>
              </w:rPr>
            </w:pPr>
            <w:r w:rsidRPr="0035460D">
              <w:rPr>
                <w:rFonts w:ascii="Times New Roman" w:hAnsi="Times New Roman" w:cs="Times New Roman"/>
                <w:sz w:val="24"/>
                <w:szCs w:val="24"/>
              </w:rPr>
              <w:t>Спортивные игры</w:t>
            </w:r>
          </w:p>
        </w:tc>
        <w:tc>
          <w:tcPr>
            <w:tcW w:w="3130" w:type="pct"/>
          </w:tcPr>
          <w:p w14:paraId="35F08948" w14:textId="0F8E9CA7" w:rsidR="00C40987" w:rsidRPr="0035460D" w:rsidRDefault="007F3BB0" w:rsidP="0035460D">
            <w:pPr>
              <w:jc w:val="both"/>
              <w:rPr>
                <w:rFonts w:ascii="Times New Roman" w:hAnsi="Times New Roman" w:cs="Times New Roman"/>
                <w:sz w:val="24"/>
                <w:szCs w:val="24"/>
              </w:rPr>
            </w:pPr>
            <w:r w:rsidRPr="0035460D">
              <w:rPr>
                <w:rFonts w:ascii="Times New Roman" w:hAnsi="Times New Roman" w:cs="Times New Roman"/>
                <w:sz w:val="24"/>
                <w:szCs w:val="24"/>
              </w:rPr>
              <w:t>технические приемы и командно-тактические действия в командных (игровых) видах.</w:t>
            </w:r>
          </w:p>
        </w:tc>
      </w:tr>
      <w:tr w:rsidR="00C40987" w:rsidRPr="0035460D" w14:paraId="63B8FB08" w14:textId="77777777" w:rsidTr="00084DCF">
        <w:tc>
          <w:tcPr>
            <w:tcW w:w="1870" w:type="pct"/>
          </w:tcPr>
          <w:p w14:paraId="3F77E0F9" w14:textId="77777777" w:rsidR="00C40987" w:rsidRPr="0035460D" w:rsidRDefault="00C40987" w:rsidP="0035460D">
            <w:pPr>
              <w:jc w:val="both"/>
              <w:rPr>
                <w:rFonts w:ascii="Times New Roman" w:hAnsi="Times New Roman" w:cs="Times New Roman"/>
                <w:sz w:val="24"/>
                <w:szCs w:val="24"/>
              </w:rPr>
            </w:pPr>
          </w:p>
        </w:tc>
        <w:tc>
          <w:tcPr>
            <w:tcW w:w="3130" w:type="pct"/>
          </w:tcPr>
          <w:p w14:paraId="74FE881F" w14:textId="5F364F9C" w:rsidR="00C40987" w:rsidRPr="0035460D" w:rsidRDefault="007F3BB0" w:rsidP="0035460D">
            <w:pPr>
              <w:jc w:val="both"/>
              <w:rPr>
                <w:rFonts w:ascii="Times New Roman" w:hAnsi="Times New Roman" w:cs="Times New Roman"/>
                <w:sz w:val="24"/>
                <w:szCs w:val="24"/>
              </w:rPr>
            </w:pPr>
            <w:r w:rsidRPr="0035460D">
              <w:rPr>
                <w:rFonts w:ascii="Times New Roman" w:hAnsi="Times New Roman" w:cs="Times New Roman"/>
                <w:sz w:val="24"/>
                <w:szCs w:val="24"/>
              </w:rPr>
              <w:t>Баскетбол Совершенствование техники ранее освоенных приемов игры. Комбинации из освоенных элементов техники передвижений. Варианты ловли и передачи мяча с сопротивлением защитника (в различных построениях). Варианты ведения мяча с сопротивлением защитника. Варианты бросков мяча с сопротивлением защитника. Действия против игрока с мячом (вырывание, выбивание, перехват, накрывание). Комбинации из освоенных элементов техники перемещения и владения мячом. Индивидуальные, групповые и командные тактические действия в нападении и защите. Игра по упрощенным правилам баскетбола. Игра по правилам</w:t>
            </w:r>
          </w:p>
        </w:tc>
      </w:tr>
      <w:tr w:rsidR="00C40987" w:rsidRPr="0035460D" w14:paraId="4F6895B0" w14:textId="77777777" w:rsidTr="00084DCF">
        <w:tc>
          <w:tcPr>
            <w:tcW w:w="1870" w:type="pct"/>
          </w:tcPr>
          <w:p w14:paraId="31EFA921" w14:textId="6CAB5CAD" w:rsidR="00C40987"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Волейбол</w:t>
            </w:r>
          </w:p>
        </w:tc>
        <w:tc>
          <w:tcPr>
            <w:tcW w:w="3130" w:type="pct"/>
          </w:tcPr>
          <w:p w14:paraId="52382823" w14:textId="428E6AFE" w:rsidR="00C40987" w:rsidRPr="0035460D" w:rsidRDefault="007F3BB0" w:rsidP="0035460D">
            <w:pPr>
              <w:jc w:val="both"/>
              <w:rPr>
                <w:rFonts w:ascii="Times New Roman" w:hAnsi="Times New Roman" w:cs="Times New Roman"/>
                <w:sz w:val="24"/>
                <w:szCs w:val="24"/>
              </w:rPr>
            </w:pPr>
            <w:r w:rsidRPr="0035460D">
              <w:rPr>
                <w:rFonts w:ascii="Times New Roman" w:hAnsi="Times New Roman" w:cs="Times New Roman"/>
                <w:sz w:val="24"/>
                <w:szCs w:val="24"/>
              </w:rPr>
              <w:t>Совершенствование техники ранее изученных приемов игры. . Комбинации из освоенных элементов техники передвижений. Варианты техники приема и передачи мяча. Варианты подачи мяча. Варианты нападающдего удара через сетку. Варианты блокирования нападающих ударов (одиночное и вдвоем), страховка. Индивидуальные, групповые и командные тактические действия в нападении и защите. Игра по упрощенным правилам волейбола. Игра по правилам</w:t>
            </w:r>
          </w:p>
        </w:tc>
      </w:tr>
      <w:tr w:rsidR="00C40987" w:rsidRPr="0035460D" w14:paraId="69816231" w14:textId="77777777" w:rsidTr="00084DCF">
        <w:tc>
          <w:tcPr>
            <w:tcW w:w="1870" w:type="pct"/>
          </w:tcPr>
          <w:p w14:paraId="50D7D3C1" w14:textId="25386311" w:rsidR="00C40987"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Футбол.</w:t>
            </w:r>
          </w:p>
        </w:tc>
        <w:tc>
          <w:tcPr>
            <w:tcW w:w="3130" w:type="pct"/>
          </w:tcPr>
          <w:p w14:paraId="02E36AB5" w14:textId="19928656" w:rsidR="00C40987" w:rsidRPr="0035460D" w:rsidRDefault="007F3BB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Совершенствование техники ранее изученных приемов игры. Комбинации из освоенных элементов техники передвижений. Варианты ударов по мячу ногой и головой с сопротивлением защитника. Варианты остановок мяча ногой, грудью. Варианты ведения мяча с сопротивлением защитника. Комбинации из освоенных элементов техники перемещения и владения мячом. Действия против игрока с мячом (выбивание, отбор, перехват). Индивидуальные, групповые и командные тактические действия в нападении </w:t>
            </w:r>
            <w:r w:rsidRPr="0035460D">
              <w:rPr>
                <w:rFonts w:ascii="Times New Roman" w:hAnsi="Times New Roman" w:cs="Times New Roman"/>
                <w:sz w:val="24"/>
                <w:szCs w:val="24"/>
              </w:rPr>
              <w:lastRenderedPageBreak/>
              <w:t>и защите. Игра по упрощенным правилам на площадке разных размеров. Игра по правилам</w:t>
            </w:r>
          </w:p>
        </w:tc>
      </w:tr>
      <w:tr w:rsidR="007F3BB0" w:rsidRPr="0035460D" w14:paraId="17C47D0F" w14:textId="77777777" w:rsidTr="00084DCF">
        <w:tc>
          <w:tcPr>
            <w:tcW w:w="1870" w:type="pct"/>
          </w:tcPr>
          <w:p w14:paraId="06283920" w14:textId="77C05844" w:rsidR="007F3BB0"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Спортивные единоборства</w:t>
            </w:r>
          </w:p>
        </w:tc>
        <w:tc>
          <w:tcPr>
            <w:tcW w:w="3130" w:type="pct"/>
          </w:tcPr>
          <w:p w14:paraId="502432FA" w14:textId="3697C72A" w:rsidR="007F3BB0" w:rsidRPr="0035460D" w:rsidRDefault="009B5D6A" w:rsidP="0035460D">
            <w:pPr>
              <w:jc w:val="both"/>
              <w:rPr>
                <w:rFonts w:ascii="Times New Roman" w:hAnsi="Times New Roman" w:cs="Times New Roman"/>
                <w:sz w:val="24"/>
                <w:szCs w:val="24"/>
              </w:rPr>
            </w:pPr>
            <w:r w:rsidRPr="0035460D">
              <w:rPr>
                <w:rFonts w:ascii="Times New Roman" w:hAnsi="Times New Roman" w:cs="Times New Roman"/>
                <w:sz w:val="24"/>
                <w:szCs w:val="24"/>
              </w:rPr>
              <w:t>Технико-тактические действия самообороны; приемы страховки и самостраховки. Приемы борьбы лежа и стоя. 240 Учебная схватка. Силовые упражнения и единоборства в парах.</w:t>
            </w:r>
          </w:p>
        </w:tc>
      </w:tr>
      <w:tr w:rsidR="007F3BB0" w:rsidRPr="0035460D" w14:paraId="18FC8F8E" w14:textId="77777777" w:rsidTr="00084DCF">
        <w:tc>
          <w:tcPr>
            <w:tcW w:w="1870" w:type="pct"/>
          </w:tcPr>
          <w:p w14:paraId="0E0013CB" w14:textId="61B34315" w:rsidR="007F3BB0"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Прикладноориентированная физкультурная</w:t>
            </w:r>
          </w:p>
        </w:tc>
        <w:tc>
          <w:tcPr>
            <w:tcW w:w="3130" w:type="pct"/>
          </w:tcPr>
          <w:p w14:paraId="3404033A" w14:textId="5F3DD222" w:rsidR="007F3BB0" w:rsidRPr="0035460D" w:rsidRDefault="009B5D6A" w:rsidP="0035460D">
            <w:pPr>
              <w:jc w:val="both"/>
              <w:rPr>
                <w:rFonts w:ascii="Times New Roman" w:hAnsi="Times New Roman" w:cs="Times New Roman"/>
                <w:sz w:val="24"/>
                <w:szCs w:val="24"/>
              </w:rPr>
            </w:pPr>
            <w:r w:rsidRPr="0035460D">
              <w:rPr>
                <w:rFonts w:ascii="Times New Roman" w:hAnsi="Times New Roman" w:cs="Times New Roman"/>
                <w:sz w:val="24"/>
                <w:szCs w:val="24"/>
              </w:rPr>
              <w:t>деятельность Полосы препятствий; кросс по пересеченной местности с элементами спортивного ориентирования; прикладное плавание. Совершенствование техники ранее разученных прикладноориентированных упражнений (в беге, прыжках, лазании и др.).</w:t>
            </w:r>
          </w:p>
        </w:tc>
      </w:tr>
      <w:tr w:rsidR="007F3BB0" w:rsidRPr="0035460D" w14:paraId="700CF063" w14:textId="77777777" w:rsidTr="00084DCF">
        <w:tc>
          <w:tcPr>
            <w:tcW w:w="1870" w:type="pct"/>
          </w:tcPr>
          <w:p w14:paraId="194C29AF" w14:textId="0EBC22C7" w:rsidR="007F3BB0"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Упражнения общеразвивающей направленности Гимнастика с основами акробатики</w:t>
            </w:r>
          </w:p>
        </w:tc>
        <w:tc>
          <w:tcPr>
            <w:tcW w:w="3130" w:type="pct"/>
          </w:tcPr>
          <w:p w14:paraId="19E7E370" w14:textId="77C9529E" w:rsidR="007F3BB0" w:rsidRPr="0035460D" w:rsidRDefault="009B5D6A" w:rsidP="0035460D">
            <w:pPr>
              <w:jc w:val="both"/>
              <w:rPr>
                <w:rFonts w:ascii="Times New Roman" w:hAnsi="Times New Roman" w:cs="Times New Roman"/>
                <w:sz w:val="24"/>
                <w:szCs w:val="24"/>
              </w:rPr>
            </w:pPr>
            <w:r w:rsidRPr="0035460D">
              <w:rPr>
                <w:rFonts w:ascii="Times New Roman" w:hAnsi="Times New Roman" w:cs="Times New Roman"/>
                <w:sz w:val="24"/>
                <w:szCs w:val="24"/>
              </w:rPr>
              <w:t>. Общефизическая подготовка. Физические упражнения общеразвивающей направленности, обеспечивающие повышение функциональных и адаптивных свойств основных систем организма.</w:t>
            </w:r>
          </w:p>
        </w:tc>
      </w:tr>
      <w:tr w:rsidR="007F3BB0" w:rsidRPr="0035460D" w14:paraId="2BCDE974" w14:textId="77777777" w:rsidTr="00084DCF">
        <w:tc>
          <w:tcPr>
            <w:tcW w:w="1870" w:type="pct"/>
          </w:tcPr>
          <w:p w14:paraId="59CB07FE" w14:textId="371ECE21" w:rsidR="007F3BB0"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Лёгкая атлетика</w:t>
            </w:r>
          </w:p>
        </w:tc>
        <w:tc>
          <w:tcPr>
            <w:tcW w:w="3130" w:type="pct"/>
          </w:tcPr>
          <w:p w14:paraId="5CFE88AB" w14:textId="442BE5DC" w:rsidR="007F3BB0" w:rsidRPr="0035460D" w:rsidRDefault="009B5D6A"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гибкости ,координации движений, силы, выносливости.</w:t>
            </w:r>
          </w:p>
        </w:tc>
      </w:tr>
      <w:tr w:rsidR="007F3BB0" w:rsidRPr="0035460D" w14:paraId="7CFBFC77" w14:textId="77777777" w:rsidTr="00084DCF">
        <w:tc>
          <w:tcPr>
            <w:tcW w:w="1870" w:type="pct"/>
          </w:tcPr>
          <w:p w14:paraId="3BACAF64" w14:textId="77777777" w:rsidR="007F3BB0" w:rsidRPr="0035460D" w:rsidRDefault="007F3BB0" w:rsidP="0035460D">
            <w:pPr>
              <w:jc w:val="both"/>
              <w:rPr>
                <w:rFonts w:ascii="Times New Roman" w:hAnsi="Times New Roman" w:cs="Times New Roman"/>
                <w:sz w:val="24"/>
                <w:szCs w:val="24"/>
              </w:rPr>
            </w:pPr>
          </w:p>
        </w:tc>
        <w:tc>
          <w:tcPr>
            <w:tcW w:w="3130" w:type="pct"/>
          </w:tcPr>
          <w:p w14:paraId="6AD15D7A" w14:textId="64735207" w:rsidR="007F3BB0" w:rsidRPr="0035460D" w:rsidRDefault="009B5D6A"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выносливости, силы, быстроты, координации движений</w:t>
            </w:r>
          </w:p>
        </w:tc>
      </w:tr>
      <w:tr w:rsidR="009B5D6A" w:rsidRPr="0035460D" w14:paraId="1EB1AEC0" w14:textId="77777777" w:rsidTr="00084DCF">
        <w:tc>
          <w:tcPr>
            <w:tcW w:w="1870" w:type="pct"/>
          </w:tcPr>
          <w:p w14:paraId="1D4778C9" w14:textId="20E1FE12" w:rsidR="009B5D6A"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Лыжные гонки</w:t>
            </w:r>
          </w:p>
        </w:tc>
        <w:tc>
          <w:tcPr>
            <w:tcW w:w="3130" w:type="pct"/>
          </w:tcPr>
          <w:p w14:paraId="59F17210" w14:textId="13FE6128" w:rsidR="009B5D6A" w:rsidRPr="0035460D" w:rsidRDefault="009B5D6A"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выносливости, силы, координации движений, быстроты</w:t>
            </w:r>
          </w:p>
        </w:tc>
      </w:tr>
      <w:tr w:rsidR="009B5D6A" w:rsidRPr="0035460D" w14:paraId="595CC8AA" w14:textId="77777777" w:rsidTr="00084DCF">
        <w:tc>
          <w:tcPr>
            <w:tcW w:w="1870" w:type="pct"/>
          </w:tcPr>
          <w:p w14:paraId="2A3721CB" w14:textId="073E89BA" w:rsidR="009B5D6A"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Баскетбол</w:t>
            </w:r>
          </w:p>
        </w:tc>
        <w:tc>
          <w:tcPr>
            <w:tcW w:w="3130" w:type="pct"/>
          </w:tcPr>
          <w:p w14:paraId="20182554" w14:textId="4FFF1111" w:rsidR="009B5D6A" w:rsidRPr="0035460D" w:rsidRDefault="00447E8F"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быстроты, силы, выносливости, координации движений.</w:t>
            </w:r>
          </w:p>
        </w:tc>
      </w:tr>
      <w:tr w:rsidR="009B5D6A" w:rsidRPr="0035460D" w14:paraId="4F761E66" w14:textId="77777777" w:rsidTr="00084DCF">
        <w:tc>
          <w:tcPr>
            <w:tcW w:w="1870" w:type="pct"/>
          </w:tcPr>
          <w:p w14:paraId="3ECB2495" w14:textId="03BA1B29" w:rsidR="009B5D6A"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Футбол</w:t>
            </w:r>
          </w:p>
        </w:tc>
        <w:tc>
          <w:tcPr>
            <w:tcW w:w="3130" w:type="pct"/>
          </w:tcPr>
          <w:p w14:paraId="12472C2B" w14:textId="4B4A7D6A" w:rsidR="009B5D6A" w:rsidRPr="0035460D" w:rsidRDefault="00447E8F"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быстроты, силы, выносливости</w:t>
            </w:r>
          </w:p>
        </w:tc>
      </w:tr>
      <w:tr w:rsidR="009B5D6A" w:rsidRPr="0035460D" w14:paraId="5DBF81E7" w14:textId="77777777" w:rsidTr="00084DCF">
        <w:tc>
          <w:tcPr>
            <w:tcW w:w="1870" w:type="pct"/>
          </w:tcPr>
          <w:p w14:paraId="1CCFA438" w14:textId="6E1998FC" w:rsidR="009B5D6A"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Спортивные единоборства.</w:t>
            </w:r>
          </w:p>
        </w:tc>
        <w:tc>
          <w:tcPr>
            <w:tcW w:w="3130" w:type="pct"/>
          </w:tcPr>
          <w:p w14:paraId="64DBC272" w14:textId="5B733733" w:rsidR="009B5D6A" w:rsidRPr="0035460D" w:rsidRDefault="00447E8F" w:rsidP="0035460D">
            <w:pPr>
              <w:jc w:val="both"/>
              <w:rPr>
                <w:rFonts w:ascii="Times New Roman" w:hAnsi="Times New Roman" w:cs="Times New Roman"/>
                <w:sz w:val="24"/>
                <w:szCs w:val="24"/>
              </w:rPr>
            </w:pPr>
            <w:r w:rsidRPr="0035460D">
              <w:rPr>
                <w:rFonts w:ascii="Times New Roman" w:hAnsi="Times New Roman" w:cs="Times New Roman"/>
                <w:sz w:val="24"/>
                <w:szCs w:val="24"/>
              </w:rPr>
              <w:t>Технико-тактические действия самообороны; приемы страховки и самостраховки. Приемы борьбы лежа и стоя. Учебная схватка. Силовые упражнения и единоборства в парах.</w:t>
            </w:r>
          </w:p>
        </w:tc>
      </w:tr>
      <w:tr w:rsidR="009B5D6A" w:rsidRPr="0035460D" w14:paraId="7FD07226" w14:textId="77777777" w:rsidTr="00084DCF">
        <w:tc>
          <w:tcPr>
            <w:tcW w:w="1870" w:type="pct"/>
          </w:tcPr>
          <w:p w14:paraId="1CCD28D4" w14:textId="5C9032C9" w:rsidR="009B5D6A"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Прикладноориентированная физкультурная деятельность</w:t>
            </w:r>
          </w:p>
        </w:tc>
        <w:tc>
          <w:tcPr>
            <w:tcW w:w="3130" w:type="pct"/>
          </w:tcPr>
          <w:p w14:paraId="05A4013F" w14:textId="1CB4BBAA" w:rsidR="009B5D6A" w:rsidRPr="0035460D" w:rsidRDefault="00447E8F" w:rsidP="0035460D">
            <w:pPr>
              <w:jc w:val="both"/>
              <w:rPr>
                <w:rFonts w:ascii="Times New Roman" w:hAnsi="Times New Roman" w:cs="Times New Roman"/>
                <w:sz w:val="24"/>
                <w:szCs w:val="24"/>
              </w:rPr>
            </w:pPr>
            <w:r w:rsidRPr="0035460D">
              <w:rPr>
                <w:rFonts w:ascii="Times New Roman" w:hAnsi="Times New Roman" w:cs="Times New Roman"/>
                <w:sz w:val="24"/>
                <w:szCs w:val="24"/>
              </w:rPr>
              <w:t>. Полосы препятствий; кросс по пересеченной местности с элементами спортивного ориентирования; прикладное плавание. Совершенствование техники ранее разученных прикладноориентированных упражнений (в беге, прыжках, лазании и др.).</w:t>
            </w:r>
          </w:p>
        </w:tc>
      </w:tr>
      <w:tr w:rsidR="009B5D6A" w:rsidRPr="0035460D" w14:paraId="1D5709C1" w14:textId="77777777" w:rsidTr="00084DCF">
        <w:tc>
          <w:tcPr>
            <w:tcW w:w="1870" w:type="pct"/>
          </w:tcPr>
          <w:p w14:paraId="4FA768B4" w14:textId="0DF43AC9" w:rsidR="009B5D6A"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Упражнения общеразвивающей направленности</w:t>
            </w:r>
          </w:p>
        </w:tc>
        <w:tc>
          <w:tcPr>
            <w:tcW w:w="3130" w:type="pct"/>
          </w:tcPr>
          <w:p w14:paraId="6468A38B" w14:textId="28C7A43B" w:rsidR="009B5D6A" w:rsidRPr="0035460D" w:rsidRDefault="00447E8F" w:rsidP="0035460D">
            <w:pPr>
              <w:jc w:val="both"/>
              <w:rPr>
                <w:rFonts w:ascii="Times New Roman" w:hAnsi="Times New Roman" w:cs="Times New Roman"/>
                <w:sz w:val="24"/>
                <w:szCs w:val="24"/>
              </w:rPr>
            </w:pPr>
            <w:r w:rsidRPr="0035460D">
              <w:rPr>
                <w:rFonts w:ascii="Times New Roman" w:hAnsi="Times New Roman" w:cs="Times New Roman"/>
                <w:sz w:val="24"/>
                <w:szCs w:val="24"/>
              </w:rPr>
              <w:t>. Общефизическая подготовка. Физические упражнения общеразвивающей направленности, обеспечивающие повышение функциональных и адаптивных свойств основных систем организма.</w:t>
            </w:r>
          </w:p>
        </w:tc>
      </w:tr>
      <w:tr w:rsidR="009B5D6A" w:rsidRPr="0035460D" w14:paraId="32186E40" w14:textId="77777777" w:rsidTr="00084DCF">
        <w:tc>
          <w:tcPr>
            <w:tcW w:w="1870" w:type="pct"/>
          </w:tcPr>
          <w:p w14:paraId="451A51A6" w14:textId="59D4BB7B" w:rsidR="009B5D6A"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Гимнастика с основами акробатики</w:t>
            </w:r>
          </w:p>
        </w:tc>
        <w:tc>
          <w:tcPr>
            <w:tcW w:w="3130" w:type="pct"/>
          </w:tcPr>
          <w:p w14:paraId="1DBB3622" w14:textId="41C26620" w:rsidR="009B5D6A" w:rsidRPr="0035460D" w:rsidRDefault="00447E8F" w:rsidP="0035460D">
            <w:pPr>
              <w:jc w:val="both"/>
              <w:rPr>
                <w:rFonts w:ascii="Times New Roman" w:hAnsi="Times New Roman" w:cs="Times New Roman"/>
                <w:sz w:val="24"/>
                <w:szCs w:val="24"/>
              </w:rPr>
            </w:pPr>
            <w:r w:rsidRPr="0035460D">
              <w:rPr>
                <w:rFonts w:ascii="Times New Roman" w:hAnsi="Times New Roman" w:cs="Times New Roman"/>
                <w:sz w:val="24"/>
                <w:szCs w:val="24"/>
              </w:rPr>
              <w:t>. Развитие гибкости ,координации движений, силы, выносливости.</w:t>
            </w:r>
          </w:p>
        </w:tc>
      </w:tr>
      <w:tr w:rsidR="00447E8F" w:rsidRPr="0035460D" w14:paraId="6F9CF391" w14:textId="77777777" w:rsidTr="00084DCF">
        <w:tc>
          <w:tcPr>
            <w:tcW w:w="1870" w:type="pct"/>
          </w:tcPr>
          <w:p w14:paraId="75CECB41" w14:textId="0FED21E4" w:rsidR="00447E8F"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Лёгкая атлетика</w:t>
            </w:r>
          </w:p>
        </w:tc>
        <w:tc>
          <w:tcPr>
            <w:tcW w:w="3130" w:type="pct"/>
          </w:tcPr>
          <w:p w14:paraId="19586810" w14:textId="7CACE57F" w:rsidR="00447E8F" w:rsidRPr="0035460D" w:rsidRDefault="00292CC4" w:rsidP="0035460D">
            <w:pPr>
              <w:jc w:val="both"/>
              <w:rPr>
                <w:rFonts w:ascii="Times New Roman" w:hAnsi="Times New Roman" w:cs="Times New Roman"/>
                <w:sz w:val="24"/>
                <w:szCs w:val="24"/>
              </w:rPr>
            </w:pPr>
            <w:r w:rsidRPr="0035460D">
              <w:rPr>
                <w:rFonts w:ascii="Times New Roman" w:hAnsi="Times New Roman" w:cs="Times New Roman"/>
                <w:sz w:val="24"/>
                <w:szCs w:val="24"/>
              </w:rPr>
              <w:t>. Развитие выносливости, силы, быстроты, координации движений</w:t>
            </w:r>
          </w:p>
        </w:tc>
      </w:tr>
      <w:tr w:rsidR="00447E8F" w:rsidRPr="0035460D" w14:paraId="14A87674" w14:textId="77777777" w:rsidTr="00084DCF">
        <w:tc>
          <w:tcPr>
            <w:tcW w:w="1870" w:type="pct"/>
          </w:tcPr>
          <w:p w14:paraId="4614282C" w14:textId="44963D09" w:rsidR="00447E8F"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Лыжные гонки</w:t>
            </w:r>
          </w:p>
        </w:tc>
        <w:tc>
          <w:tcPr>
            <w:tcW w:w="3130" w:type="pct"/>
          </w:tcPr>
          <w:p w14:paraId="0E560272" w14:textId="0D4253D1" w:rsidR="00447E8F" w:rsidRPr="0035460D" w:rsidRDefault="00292CC4" w:rsidP="0035460D">
            <w:pPr>
              <w:jc w:val="both"/>
              <w:rPr>
                <w:rFonts w:ascii="Times New Roman" w:hAnsi="Times New Roman" w:cs="Times New Roman"/>
                <w:sz w:val="24"/>
                <w:szCs w:val="24"/>
              </w:rPr>
            </w:pPr>
            <w:r w:rsidRPr="0035460D">
              <w:rPr>
                <w:rFonts w:ascii="Times New Roman" w:hAnsi="Times New Roman" w:cs="Times New Roman"/>
                <w:sz w:val="24"/>
                <w:szCs w:val="24"/>
              </w:rPr>
              <w:t>. Развитие выносливости, силы, координации движений, быстроты,</w:t>
            </w:r>
          </w:p>
        </w:tc>
      </w:tr>
      <w:tr w:rsidR="00447E8F" w:rsidRPr="0035460D" w14:paraId="4E2F09F4" w14:textId="77777777" w:rsidTr="00084DCF">
        <w:tc>
          <w:tcPr>
            <w:tcW w:w="1870" w:type="pct"/>
          </w:tcPr>
          <w:p w14:paraId="30613EAF" w14:textId="78081CA0" w:rsidR="00447E8F"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Футбол.</w:t>
            </w:r>
          </w:p>
        </w:tc>
        <w:tc>
          <w:tcPr>
            <w:tcW w:w="3130" w:type="pct"/>
          </w:tcPr>
          <w:p w14:paraId="1DAE98F7" w14:textId="28D46A8B" w:rsidR="00447E8F" w:rsidRPr="0035460D" w:rsidRDefault="00292CC4" w:rsidP="0035460D">
            <w:pPr>
              <w:jc w:val="both"/>
              <w:rPr>
                <w:rFonts w:ascii="Times New Roman" w:hAnsi="Times New Roman" w:cs="Times New Roman"/>
                <w:sz w:val="24"/>
                <w:szCs w:val="24"/>
              </w:rPr>
            </w:pPr>
            <w:r w:rsidRPr="0035460D">
              <w:rPr>
                <w:rFonts w:ascii="Times New Roman" w:hAnsi="Times New Roman" w:cs="Times New Roman"/>
                <w:sz w:val="24"/>
                <w:szCs w:val="24"/>
              </w:rPr>
              <w:t>Развитие быстроты, силы, выносливости.</w:t>
            </w:r>
          </w:p>
        </w:tc>
      </w:tr>
      <w:tr w:rsidR="00447E8F" w:rsidRPr="0035460D" w14:paraId="53513E6D" w14:textId="77777777" w:rsidTr="00084DCF">
        <w:tc>
          <w:tcPr>
            <w:tcW w:w="1870" w:type="pct"/>
          </w:tcPr>
          <w:p w14:paraId="7129C071" w14:textId="77777777" w:rsidR="00447E8F" w:rsidRPr="0035460D" w:rsidRDefault="00447E8F" w:rsidP="0035460D">
            <w:pPr>
              <w:jc w:val="both"/>
              <w:rPr>
                <w:rFonts w:ascii="Times New Roman" w:hAnsi="Times New Roman" w:cs="Times New Roman"/>
                <w:sz w:val="24"/>
                <w:szCs w:val="24"/>
              </w:rPr>
            </w:pPr>
          </w:p>
        </w:tc>
        <w:tc>
          <w:tcPr>
            <w:tcW w:w="3130" w:type="pct"/>
          </w:tcPr>
          <w:p w14:paraId="69C8B193" w14:textId="1509B034" w:rsidR="00447E8F" w:rsidRPr="0035460D" w:rsidRDefault="00292CC4" w:rsidP="0035460D">
            <w:pPr>
              <w:jc w:val="both"/>
              <w:rPr>
                <w:rFonts w:ascii="Times New Roman" w:hAnsi="Times New Roman" w:cs="Times New Roman"/>
                <w:sz w:val="24"/>
                <w:szCs w:val="24"/>
              </w:rPr>
            </w:pPr>
            <w:r w:rsidRPr="0035460D">
              <w:rPr>
                <w:rFonts w:ascii="Times New Roman" w:hAnsi="Times New Roman" w:cs="Times New Roman"/>
                <w:sz w:val="24"/>
                <w:szCs w:val="24"/>
              </w:rPr>
              <w:t>Баскетбол. Развитие быстроты, силы, выносливости, координации движений.</w:t>
            </w:r>
          </w:p>
        </w:tc>
      </w:tr>
    </w:tbl>
    <w:p w14:paraId="43B77F63" w14:textId="4B9B3C6F" w:rsidR="00B751F8" w:rsidRPr="0035460D" w:rsidRDefault="00084DCF"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ОСНОВЫ БЕЗОПАСНОСТИ ЖИЗНЕДЕЯТЕЛЬНОСТИ</w:t>
      </w:r>
    </w:p>
    <w:tbl>
      <w:tblPr>
        <w:tblStyle w:val="a4"/>
        <w:tblW w:w="5000" w:type="pct"/>
        <w:tblLook w:val="04A0" w:firstRow="1" w:lastRow="0" w:firstColumn="1" w:lastColumn="0" w:noHBand="0" w:noVBand="1"/>
      </w:tblPr>
      <w:tblGrid>
        <w:gridCol w:w="2643"/>
        <w:gridCol w:w="7552"/>
      </w:tblGrid>
      <w:tr w:rsidR="00F66A72" w:rsidRPr="0035460D" w14:paraId="73885381" w14:textId="77777777" w:rsidTr="00084DCF">
        <w:tc>
          <w:tcPr>
            <w:tcW w:w="1296" w:type="pct"/>
          </w:tcPr>
          <w:p w14:paraId="7E27DFBC" w14:textId="64D9D27B" w:rsidR="00F66A72" w:rsidRPr="0035460D" w:rsidRDefault="00120EE9"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Тема раздела</w:t>
            </w:r>
          </w:p>
        </w:tc>
        <w:tc>
          <w:tcPr>
            <w:tcW w:w="3704" w:type="pct"/>
          </w:tcPr>
          <w:p w14:paraId="5ABF2F59" w14:textId="136CA016" w:rsidR="00F66A72" w:rsidRPr="0035460D" w:rsidRDefault="00F66A7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Содержание</w:t>
            </w:r>
          </w:p>
        </w:tc>
      </w:tr>
      <w:tr w:rsidR="00F66A72" w:rsidRPr="0035460D" w14:paraId="489137AA" w14:textId="77777777" w:rsidTr="00084DCF">
        <w:tc>
          <w:tcPr>
            <w:tcW w:w="1296" w:type="pct"/>
          </w:tcPr>
          <w:p w14:paraId="4FF86476" w14:textId="77777777" w:rsidR="00F66A72" w:rsidRPr="0035460D" w:rsidRDefault="00F66A72" w:rsidP="0035460D">
            <w:pPr>
              <w:jc w:val="both"/>
              <w:rPr>
                <w:rFonts w:ascii="Times New Roman" w:hAnsi="Times New Roman" w:cs="Times New Roman"/>
                <w:b/>
                <w:bCs/>
                <w:sz w:val="24"/>
                <w:szCs w:val="24"/>
              </w:rPr>
            </w:pPr>
          </w:p>
        </w:tc>
        <w:tc>
          <w:tcPr>
            <w:tcW w:w="3704" w:type="pct"/>
          </w:tcPr>
          <w:p w14:paraId="0732F297" w14:textId="380A76C8" w:rsidR="00F66A72" w:rsidRPr="0035460D" w:rsidRDefault="00F66A72"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10 класс</w:t>
            </w:r>
          </w:p>
        </w:tc>
      </w:tr>
      <w:tr w:rsidR="00F66A72" w:rsidRPr="0035460D" w14:paraId="703CF936" w14:textId="77777777" w:rsidTr="00084DCF">
        <w:tc>
          <w:tcPr>
            <w:tcW w:w="1296" w:type="pct"/>
          </w:tcPr>
          <w:p w14:paraId="06114011" w14:textId="6BC587B8" w:rsidR="00F66A72" w:rsidRPr="0035460D" w:rsidRDefault="00120EE9"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комплексной безопасности Безопасность на транспорте</w:t>
            </w:r>
          </w:p>
        </w:tc>
        <w:tc>
          <w:tcPr>
            <w:tcW w:w="3704" w:type="pct"/>
          </w:tcPr>
          <w:p w14:paraId="5ED36E57" w14:textId="4A1D940D" w:rsidR="00F66A72" w:rsidRPr="0035460D" w:rsidRDefault="00F66A7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Правила безопасного поведения в общественном транспорте, в такси и маршрутном такси, на железнодорожном транспорте, на воздушном и водном транспорте. Предназначение и использование сигнальных цветов, знаков безопасности и сигнальной разметки. Виды </w:t>
            </w:r>
            <w:r w:rsidRPr="0035460D">
              <w:rPr>
                <w:rFonts w:ascii="Times New Roman" w:hAnsi="Times New Roman" w:cs="Times New Roman"/>
                <w:sz w:val="24"/>
                <w:szCs w:val="24"/>
              </w:rPr>
              <w:lastRenderedPageBreak/>
              <w:t>ответственности за асоциальное поведение на транспорте. Правила безопасности дорожного движения (в части, касающейся пешеходов, пассажиров и водителей транспортных средств: мопедов, мотоциклов, легкового автомобиля). Предназначение и использование дорожных знаков</w:t>
            </w:r>
          </w:p>
        </w:tc>
      </w:tr>
      <w:tr w:rsidR="00F66A72" w:rsidRPr="0035460D" w14:paraId="189F209E" w14:textId="77777777" w:rsidTr="00084DCF">
        <w:tc>
          <w:tcPr>
            <w:tcW w:w="1296" w:type="pct"/>
          </w:tcPr>
          <w:p w14:paraId="6E318540" w14:textId="7B0666FA" w:rsidR="00F66A72"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Защита населения Российской Федерации от опасных и чрезвычайных ситуаций</w:t>
            </w:r>
          </w:p>
        </w:tc>
        <w:tc>
          <w:tcPr>
            <w:tcW w:w="3704" w:type="pct"/>
          </w:tcPr>
          <w:p w14:paraId="7CD1D32B" w14:textId="3EF5E95D" w:rsidR="00F66A72" w:rsidRPr="0035460D" w:rsidRDefault="00F66A72"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законодательства Российской Федерации по организации защиты населения от опасных и чрезвычайных ситуаций. Права, обязанности и ответственность гражданина в области организации защиты населения от опасных и чрезвычайных ситуаций. Составляющие государственной системы по защите населения от опасных и чрезвычайных ситуаций. Основные направления деятельности государства по защите населения от опасных и чрезвычайных ситуаций. Потенциальные опасности природного, техногенного и социального характера, характерные для региона проживания, и опасности и чрезвычайные ситуации, возникающие при ведении военных действий или вследствие этих действий. Правила и рекомендации безопасного поведения в условиях опасных и чрезвычайных ситуаций природного, техногенного и социального характера и в условиях опасностей и чрезвычайных ситуаций, возникающих при ведении военных действий или вследствие этих действий, для обеспечения личной безопасности. Предназначение и использование сигнальных цветов, знаков безопасности, сигнальной разметки и плана эвакуации. Средства индивидуальной, коллективной защиты и приборы индивидуального дозиметрического контроля.</w:t>
            </w:r>
          </w:p>
        </w:tc>
      </w:tr>
      <w:tr w:rsidR="00F66A72" w:rsidRPr="0035460D" w14:paraId="3BDD8EB3" w14:textId="77777777" w:rsidTr="00084DCF">
        <w:tc>
          <w:tcPr>
            <w:tcW w:w="1296" w:type="pct"/>
          </w:tcPr>
          <w:p w14:paraId="2BB31AF3" w14:textId="1FD181BB" w:rsidR="00F66A72"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здорового образа жизни</w:t>
            </w:r>
          </w:p>
        </w:tc>
        <w:tc>
          <w:tcPr>
            <w:tcW w:w="3704" w:type="pct"/>
          </w:tcPr>
          <w:p w14:paraId="111DB60B" w14:textId="68DA7543" w:rsidR="00F66A72"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законодательства Российской Федерации в области формирования здорового образа жизни. Факторы и привычки, разрушающие здоровье.</w:t>
            </w:r>
          </w:p>
        </w:tc>
      </w:tr>
      <w:tr w:rsidR="00F66A72" w:rsidRPr="0035460D" w14:paraId="29FB37D3" w14:textId="77777777" w:rsidTr="00084DCF">
        <w:tc>
          <w:tcPr>
            <w:tcW w:w="1296" w:type="pct"/>
          </w:tcPr>
          <w:p w14:paraId="3DB8468A" w14:textId="2770DB7A" w:rsidR="00F66A72"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медицинских знаний и оказание первой помощи</w:t>
            </w:r>
          </w:p>
        </w:tc>
        <w:tc>
          <w:tcPr>
            <w:tcW w:w="3704" w:type="pct"/>
          </w:tcPr>
          <w:p w14:paraId="6176E9FB" w14:textId="0E5D2C15" w:rsidR="00F66A72"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Основные инфекционные заболевания и их профилактика. Правила поведения в случае возникновения эпидемии. Предназначение и использование знаков безопасности медицинского и санитарного назначения.</w:t>
            </w:r>
          </w:p>
        </w:tc>
      </w:tr>
      <w:tr w:rsidR="00F66A72" w:rsidRPr="0035460D" w14:paraId="7E83B2F1" w14:textId="77777777" w:rsidTr="00084DCF">
        <w:tc>
          <w:tcPr>
            <w:tcW w:w="1296" w:type="pct"/>
          </w:tcPr>
          <w:p w14:paraId="259953E0" w14:textId="3259A574" w:rsidR="00F66A72"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обороны государства</w:t>
            </w:r>
          </w:p>
        </w:tc>
        <w:tc>
          <w:tcPr>
            <w:tcW w:w="3704" w:type="pct"/>
          </w:tcPr>
          <w:p w14:paraId="06337106" w14:textId="56E1DFF5" w:rsidR="00F66A72"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Состояние и тенденции развития современного мира и России. Национальные интересы РФ и стратегические национальные приоритеты. Факторы и источники угроз национальной и военной безопасности, оказывающие негативное влияние на национальные интересы России. 242 Содержание и обеспечение национальной безопасности РФ. Военная политика Российской Федерации в современных условиях. Основные задачи и приоритеты международного сотрудничества РФ в рамках реализации национальных интересов и обеспечения безопасности. Вооруженные Силы Российской Федерации, другие войска, воинские формирования и органы, их предназначение и задачи. История создания ВС РФ. Структура ВС РФ. Виды и рода войск ВС РФ, их предназначение и задачи. Воинские символы, традиции и ритуалы в ВС РФ. Основные направления развития и строительства ВС РФ. Модернизация вооружения, военной и специальной техники. Техническая оснащенность и ресурсное обеспечение ВС РФ</w:t>
            </w:r>
          </w:p>
        </w:tc>
      </w:tr>
      <w:tr w:rsidR="00F66A72" w:rsidRPr="0035460D" w14:paraId="0253DDE1" w14:textId="77777777" w:rsidTr="00084DCF">
        <w:tc>
          <w:tcPr>
            <w:tcW w:w="1296" w:type="pct"/>
          </w:tcPr>
          <w:p w14:paraId="1D74B77F" w14:textId="3B051D1D" w:rsidR="00F66A72"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t>Элементы начальной военной подготовки</w:t>
            </w:r>
          </w:p>
        </w:tc>
        <w:tc>
          <w:tcPr>
            <w:tcW w:w="3704" w:type="pct"/>
          </w:tcPr>
          <w:p w14:paraId="21B04500" w14:textId="619F657B" w:rsidR="00F66A72"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Строи и управление ими. Строевые приемы и движение без оружия. Выполнение воинского приветствия без оружия на месте и в движении, выход из строя и возвращение в строй. Подход к начальнику и отход от него. Строи отделения. Назначение, боевые свойства и общее устройство автомата Калашникова. Работа частей и механизмов автомата Калашникова при стрельбе. Неполная разборка и сборка автомата Калашникова для чистки и смазки. Хранение автомата Калашникова. Устройство патрона. Меры безопасности при обращении </w:t>
            </w:r>
            <w:r w:rsidRPr="0035460D">
              <w:rPr>
                <w:rFonts w:ascii="Times New Roman" w:hAnsi="Times New Roman" w:cs="Times New Roman"/>
                <w:sz w:val="24"/>
                <w:szCs w:val="24"/>
              </w:rPr>
              <w:lastRenderedPageBreak/>
              <w:t>с автоматом Калашникова и патронами в повседневной жизнедеятельности и при проведении стрельб. Основы и правила стрельбы. Ведение огня из автомата Калашникова. Ручные осколочные гранаты. Меры безопасности при обращении с ручными осколочными гранатами. Современный общевойсковой бой. Инженерное оборудование позиции солдата. Способы передвижения в бою при действиях в пешем порядке. Элементы военной топографии. Назначение, устройство, комплектность, подбор и правила использования средств индивидуальной защиты (СИЗ) (противогаза, респиратора, общевойскового защитного комплекта (ОЗК) и легкого защитного костюма (Л-1). Действия по сигналам оповещения. Состав и применение аптечки индивидуальной. Оказание первой помощи в бою. Способы выноса раненого с поля боя</w:t>
            </w:r>
          </w:p>
        </w:tc>
      </w:tr>
      <w:tr w:rsidR="006110E1" w:rsidRPr="0035460D" w14:paraId="7A80B17F" w14:textId="77777777" w:rsidTr="00084DCF">
        <w:tc>
          <w:tcPr>
            <w:tcW w:w="1296" w:type="pct"/>
          </w:tcPr>
          <w:p w14:paraId="1244B60D" w14:textId="77777777" w:rsidR="006110E1" w:rsidRPr="0035460D" w:rsidRDefault="006110E1" w:rsidP="0035460D">
            <w:pPr>
              <w:jc w:val="both"/>
              <w:rPr>
                <w:rFonts w:ascii="Times New Roman" w:hAnsi="Times New Roman" w:cs="Times New Roman"/>
                <w:sz w:val="24"/>
                <w:szCs w:val="24"/>
              </w:rPr>
            </w:pPr>
          </w:p>
        </w:tc>
        <w:tc>
          <w:tcPr>
            <w:tcW w:w="3704" w:type="pct"/>
          </w:tcPr>
          <w:p w14:paraId="7108D282" w14:textId="2878F8DE" w:rsidR="006110E1"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11 класс</w:t>
            </w:r>
          </w:p>
        </w:tc>
      </w:tr>
      <w:tr w:rsidR="006110E1" w:rsidRPr="0035460D" w14:paraId="2401FD4D" w14:textId="77777777" w:rsidTr="00084DCF">
        <w:tc>
          <w:tcPr>
            <w:tcW w:w="1296" w:type="pct"/>
          </w:tcPr>
          <w:p w14:paraId="0F1BBB61" w14:textId="60BD18BF" w:rsidR="006110E1"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комплексной безопасности</w:t>
            </w:r>
          </w:p>
          <w:p w14:paraId="1ACD642E" w14:textId="7B5F3907" w:rsidR="006110E1" w:rsidRPr="0035460D" w:rsidRDefault="006110E1" w:rsidP="0035460D">
            <w:pPr>
              <w:jc w:val="both"/>
              <w:rPr>
                <w:rFonts w:ascii="Times New Roman" w:hAnsi="Times New Roman" w:cs="Times New Roman"/>
                <w:sz w:val="24"/>
                <w:szCs w:val="24"/>
              </w:rPr>
            </w:pPr>
          </w:p>
        </w:tc>
        <w:tc>
          <w:tcPr>
            <w:tcW w:w="3704" w:type="pct"/>
          </w:tcPr>
          <w:p w14:paraId="5488ED3C" w14:textId="3E94779A" w:rsidR="006110E1"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Экологическая безопасность и охрана окружающей среды. Влияние экологической безопасности на национальную безопасность РФ. Права, обязанности и ответственность гражданина в области охраны окружающей среды. Организации, отвечающие за защиту прав потребителей и благополучие человека, природопользование и охрану окружающей среды, и порядок обращения в них. Неблагоприятные районы в месте проживания и факторы экориска. Средства индивидуальной защиты. Предназначение и использование экологических знаков. Явные и скрытые опасности современных молодежных хобби. Последствия и ответственность</w:t>
            </w:r>
          </w:p>
        </w:tc>
      </w:tr>
      <w:tr w:rsidR="006110E1" w:rsidRPr="0035460D" w14:paraId="1289FC5C" w14:textId="77777777" w:rsidTr="00084DCF">
        <w:tc>
          <w:tcPr>
            <w:tcW w:w="1296" w:type="pct"/>
          </w:tcPr>
          <w:p w14:paraId="24E72A39" w14:textId="77777777" w:rsidR="006110E1" w:rsidRPr="0035460D" w:rsidRDefault="006110E1" w:rsidP="0035460D">
            <w:pPr>
              <w:jc w:val="both"/>
              <w:rPr>
                <w:rFonts w:ascii="Times New Roman" w:hAnsi="Times New Roman" w:cs="Times New Roman"/>
                <w:sz w:val="24"/>
                <w:szCs w:val="24"/>
              </w:rPr>
            </w:pPr>
          </w:p>
        </w:tc>
        <w:tc>
          <w:tcPr>
            <w:tcW w:w="3704" w:type="pct"/>
          </w:tcPr>
          <w:p w14:paraId="534B8068" w14:textId="4D37C9BA" w:rsidR="006110E1"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противодействия экстремизму, терроризму и Сущность явлений экстремизма, терроризма и наркотизма. Общегосударственная система 243 наркотизму в Российской Федерации противодействия экстремизму, терроризму и наркотизму: основы законодательства Российской Федерации в области противодействия экстремизму, терроризму и наркотизму; органы исполнительной власти, осуществляющие противодействие экстремизму, терроризму и наркотизму в Российской Федерации; права и ответственность гражданина в области противодействия экстремизму, терроризму и наркотизму в Российской Федерации. Способы противодействия вовлечению в экстремистскую и террористическую деятельность, распространению и употреблению наркотических средств. Правила и рекомендации безопасного поведения при установлении уровней террористической опасности и угрозе совершения террористической акции.</w:t>
            </w:r>
          </w:p>
        </w:tc>
      </w:tr>
      <w:tr w:rsidR="006110E1" w:rsidRPr="0035460D" w14:paraId="385D9570" w14:textId="77777777" w:rsidTr="00084DCF">
        <w:tc>
          <w:tcPr>
            <w:tcW w:w="1296" w:type="pct"/>
          </w:tcPr>
          <w:p w14:paraId="3DAC7E8A" w14:textId="63D24ABA" w:rsidR="006110E1"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здорового образа жизни</w:t>
            </w:r>
          </w:p>
        </w:tc>
        <w:tc>
          <w:tcPr>
            <w:tcW w:w="3704" w:type="pct"/>
          </w:tcPr>
          <w:p w14:paraId="1D7F5145" w14:textId="3AA194B2" w:rsidR="006110E1"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Репродуктивное здоровье. Индивидуальная модель здорового образа жизни</w:t>
            </w:r>
          </w:p>
        </w:tc>
      </w:tr>
      <w:tr w:rsidR="006110E1" w:rsidRPr="0035460D" w14:paraId="3309E598" w14:textId="77777777" w:rsidTr="00084DCF">
        <w:tc>
          <w:tcPr>
            <w:tcW w:w="1296" w:type="pct"/>
          </w:tcPr>
          <w:p w14:paraId="0A776576" w14:textId="0CD5C745" w:rsidR="006110E1"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медицинских знаний и оказание первой помощи</w:t>
            </w:r>
          </w:p>
        </w:tc>
        <w:tc>
          <w:tcPr>
            <w:tcW w:w="3704" w:type="pct"/>
          </w:tcPr>
          <w:p w14:paraId="217C27A7" w14:textId="7D10E95E" w:rsidR="006110E1"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Основы законодательства Российской Федерации в области оказания первой помощи. Права, обязанности и ответственность гражданина при оказании первой помощи. Состояния, требующие проведения первой помощи, мероприятия и способы оказания первой помощи при неотложных состояниях. Правила и способы переноски (транспортировки) пострадавших. Основы законодательства Российской Федерации в сфере санитарноэпидемиологического благополучия населения. Права, обязанности и ответственность гражданина в сфере санитарно-эпидемиологического благополучия населения</w:t>
            </w:r>
          </w:p>
        </w:tc>
      </w:tr>
      <w:tr w:rsidR="006110E1" w:rsidRPr="0035460D" w14:paraId="45FF264D" w14:textId="77777777" w:rsidTr="00084DCF">
        <w:tc>
          <w:tcPr>
            <w:tcW w:w="1296" w:type="pct"/>
          </w:tcPr>
          <w:p w14:paraId="3796FA93" w14:textId="4A29D15A" w:rsidR="006110E1"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t>Правовые основы военной службы</w:t>
            </w:r>
          </w:p>
        </w:tc>
        <w:tc>
          <w:tcPr>
            <w:tcW w:w="3704" w:type="pct"/>
          </w:tcPr>
          <w:p w14:paraId="3617B172" w14:textId="52E584F0" w:rsidR="006110E1" w:rsidRPr="0035460D" w:rsidRDefault="006110E1"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Воинская обязанность. Подготовка граждан к военной службе. Организация воинского учета. Призыв граждан на военную службу. Поступление на военную службу по контракту. Исполнение обязанностей военной службы. Альтернативная гражданская служба. </w:t>
            </w:r>
            <w:r w:rsidRPr="0035460D">
              <w:rPr>
                <w:rFonts w:ascii="Times New Roman" w:hAnsi="Times New Roman" w:cs="Times New Roman"/>
                <w:sz w:val="24"/>
                <w:szCs w:val="24"/>
              </w:rPr>
              <w:lastRenderedPageBreak/>
              <w:t>Срок военной службы для военнослужащих, проходящих военную службу по призыву, по контракту и для проходящих альтернативную гражданскую службу. Воинские должности и звания. Военная форма одежды и знаки различия военнослужащих ВС РФ. Увольнение с военной службы. Запас. Мобилизационный резерв</w:t>
            </w:r>
          </w:p>
        </w:tc>
      </w:tr>
      <w:tr w:rsidR="008D1984" w:rsidRPr="0035460D" w14:paraId="173ED074" w14:textId="77777777" w:rsidTr="00084DCF">
        <w:tc>
          <w:tcPr>
            <w:tcW w:w="1296" w:type="pct"/>
          </w:tcPr>
          <w:p w14:paraId="3155CDFF" w14:textId="44D7711F" w:rsidR="008D1984" w:rsidRPr="0035460D" w:rsidRDefault="002956D1"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Военно-профессиональная деятельность</w:t>
            </w:r>
          </w:p>
        </w:tc>
        <w:tc>
          <w:tcPr>
            <w:tcW w:w="3704" w:type="pct"/>
          </w:tcPr>
          <w:p w14:paraId="43CC7F5C" w14:textId="5677968D" w:rsidR="008D1984" w:rsidRPr="0035460D" w:rsidRDefault="008D1984" w:rsidP="0035460D">
            <w:pPr>
              <w:jc w:val="both"/>
              <w:rPr>
                <w:rFonts w:ascii="Times New Roman" w:hAnsi="Times New Roman" w:cs="Times New Roman"/>
                <w:sz w:val="24"/>
                <w:szCs w:val="24"/>
              </w:rPr>
            </w:pPr>
            <w:r w:rsidRPr="0035460D">
              <w:rPr>
                <w:rFonts w:ascii="Times New Roman" w:hAnsi="Times New Roman" w:cs="Times New Roman"/>
                <w:sz w:val="24"/>
                <w:szCs w:val="24"/>
              </w:rPr>
              <w:t>Цели и задачи военно-профессиональной деятельности. Военно-учетные специальности. Профессиональный отбор. Военная служба по призыву как этап профессиональной карьеры. Организация подготовки офицерских кадров для ВС РФ, МВД России, ФСБ России, МЧС России. Основные виды высших военно-учебных заведений ВС РФ и учреждения высшего образования МВД России, ФСБ России, МЧС России. Подготовка офицеров на военных кафедрах образовательных организаций высшего образования. Порядок подготовки и поступления в высшие военно-учебные заведения ВС РФ и учреждения высшего образования МВД России, ФСБ России, МЧС России</w:t>
            </w:r>
          </w:p>
        </w:tc>
      </w:tr>
    </w:tbl>
    <w:p w14:paraId="712B9206" w14:textId="13452614" w:rsidR="002956D1" w:rsidRPr="0035460D" w:rsidRDefault="00C91516" w:rsidP="0035460D">
      <w:pPr>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2.3. </w:t>
      </w:r>
      <w:r w:rsidR="00084DCF" w:rsidRPr="0035460D">
        <w:rPr>
          <w:rFonts w:ascii="Times New Roman" w:hAnsi="Times New Roman" w:cs="Times New Roman"/>
          <w:b/>
          <w:bCs/>
          <w:sz w:val="24"/>
          <w:szCs w:val="24"/>
        </w:rPr>
        <w:t>ПРОГРАММА ВОСПИТАНИЯ И СОЦИАЛИЗАЦИИ ОБУЧАЮЩИХСЯ ПРИ ПОЛУЧЕНИИ СРЕДНЕГО ОБЩЕГО ОБРАЗОВАНИЯ</w:t>
      </w:r>
    </w:p>
    <w:p w14:paraId="3B20F92A"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Программа воспитания и социализации построена на основе социокультурных, духовнонравственных ценностей и принятых в обществе правил и норм поведения и ориентирована на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Программа направлена: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на 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формирование готовности обучающихся к выбору направления своей профессиональной деятельности в соответствии с личными интересами и индивидуальными способностями, с учётом потребностей рынка труда; - 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Программа предполагает формирование уклада жизни школы, учитывающего потребности и социальные инициативы учащихся, характер их профессиональных предпочтений, а так же историко-культурную среду г. </w:t>
      </w:r>
      <w:r w:rsidR="002956D1" w:rsidRPr="0035460D">
        <w:rPr>
          <w:rFonts w:ascii="Times New Roman" w:hAnsi="Times New Roman" w:cs="Times New Roman"/>
          <w:sz w:val="24"/>
          <w:szCs w:val="24"/>
        </w:rPr>
        <w:t>Альметьевска</w:t>
      </w:r>
      <w:r w:rsidRPr="0035460D">
        <w:rPr>
          <w:rFonts w:ascii="Times New Roman" w:hAnsi="Times New Roman" w:cs="Times New Roman"/>
          <w:sz w:val="24"/>
          <w:szCs w:val="24"/>
        </w:rPr>
        <w:t xml:space="preserve"> и Республики Татарстан. </w:t>
      </w:r>
    </w:p>
    <w:p w14:paraId="520AFBF9"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Целью программы является обновление содержания духовно-нравственного развития, воспитания и социализации обучающихся при получении среднего общего образования в соответствии с требованиями ФГОС СОО.</w:t>
      </w:r>
    </w:p>
    <w:p w14:paraId="391F8E6C"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Программа обеспечивает: </w:t>
      </w:r>
    </w:p>
    <w:p w14:paraId="184ABDC3" w14:textId="77777777" w:rsidR="006F76E5"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достижение обучающимися личностных результатов освоения образовательной программы среднего общего образования в соответствии с требованиями ФГОС СОО; – формирование уклада жизни организации, осуществляющей образовательную деятельность, учитывающего историко-культурную и этническую специфику региона, в котором находится организация, осуществляющая образовательную деятельность, а также потребности и индивидуальные социальные инициативы обучающихся, особенности их социального взаимодействия вне организации, осуществляющей образовательную деятельность, характера профессиональных предпочтений. Программа содержит: </w:t>
      </w:r>
    </w:p>
    <w:p w14:paraId="36BF135C" w14:textId="4F0F4805"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1) цель и задачи духовно-нравственного развития, воспитания, социализации обучающихся;</w:t>
      </w:r>
    </w:p>
    <w:p w14:paraId="1FD5571A"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2) основные направления и ценностные основы духовно-нравственного развития, воспитания и социализации;</w:t>
      </w:r>
    </w:p>
    <w:p w14:paraId="190E752F"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14:paraId="54467F92" w14:textId="2F98EED0"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4) модель организации работы по духовно-нравственному развитию, воспитанию и социализации обучающихся; </w:t>
      </w:r>
    </w:p>
    <w:p w14:paraId="0B07AB2A"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5) описание форм и методов организации социально значимой деятельности обучающихся; </w:t>
      </w:r>
    </w:p>
    <w:p w14:paraId="075326D3" w14:textId="1C051BC9"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6) описание основных технологий взаимодействия и сотрудничества субъектов воспитательного процесса и социальных институтов;</w:t>
      </w:r>
    </w:p>
    <w:p w14:paraId="2B49787C"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7) описание методов и форм профессиональной ориентации в организации, осуществляющей образовательную деятельность; </w:t>
      </w:r>
    </w:p>
    <w:p w14:paraId="1338D193"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8) описание мер, направленных на формирование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14:paraId="61F5C6FB" w14:textId="2CDF7283"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9) описание форм и методов повышения педагогической культуры родителей (законных представителей) обучающихся; </w:t>
      </w:r>
    </w:p>
    <w:p w14:paraId="1B114938"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10) 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p>
    <w:p w14:paraId="02B30C77"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11)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 Содержательный раздел определяет общее содержание среднего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 программу воспитания и социализации обучающихся, предусматривающую такие направления, как духовно-нравственное развитие, воспитание обучающихся, их социализация и профессиональная ориентация, формирование экологической культуры, культуры здорового и безопасного образа жизни.</w:t>
      </w:r>
    </w:p>
    <w:p w14:paraId="3FB4A75E"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Планируемые результаты освоения обучающимися основной образовательной программы среднего общего образования являются содержательной и критериальной основой для разработки программ развития универсальных учебных действий, воспитания и социализации.</w:t>
      </w:r>
    </w:p>
    <w:p w14:paraId="71BCE063" w14:textId="5011631F" w:rsidR="002956D1" w:rsidRPr="0035460D" w:rsidRDefault="006F76E5"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2.3.</w:t>
      </w:r>
      <w:r w:rsidR="00C91516" w:rsidRPr="0035460D">
        <w:rPr>
          <w:rFonts w:ascii="Times New Roman" w:hAnsi="Times New Roman" w:cs="Times New Roman"/>
          <w:b/>
          <w:bCs/>
          <w:sz w:val="24"/>
          <w:szCs w:val="24"/>
        </w:rPr>
        <w:t xml:space="preserve">1. </w:t>
      </w:r>
      <w:r w:rsidR="00084DCF" w:rsidRPr="0035460D">
        <w:rPr>
          <w:rFonts w:ascii="Times New Roman" w:hAnsi="Times New Roman" w:cs="Times New Roman"/>
          <w:b/>
          <w:bCs/>
          <w:sz w:val="24"/>
          <w:szCs w:val="24"/>
        </w:rPr>
        <w:t>ЦЕЛЬ И ЗАДАЧИ ДУХОВНО-НРАВСТВЕННОГО РАЗВИТИЯ, ВОСПИТАНИЯ И СОЦИАЛИЗАЦИИ ОБУЧАЮЩИХСЯ</w:t>
      </w:r>
    </w:p>
    <w:p w14:paraId="22DC2F86"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Целью духовно-нравственного развития, воспитания и социализации обучающихся является воспитание высоконравственного, творческого, компетентного гражданина России, принимающего судьбу своей страны как свою личную, осознающего ответственность за ее настоящее и будущее, укорененного в духовных и культурных традициях многонационального народа Российской Федерации, подготовленного к жизненному самоопределению. Важным аспектом духовно-нравственного развития, воспитания и социализации обучающихся является подготовка обучающегося к реализации своего потенциала в условиях современного общества. Задачи духовно-нравственного развития, воспитания и социализации обучающихся: – 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т.д.;</w:t>
      </w:r>
    </w:p>
    <w:p w14:paraId="53AC6EC7" w14:textId="617231CA"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 – овладение обучающимся социальными, регулятивными и коммуникативными компетенциями, обеспечивающими ему индивидуальную успешность в общении с окружающими, результативность в социальных практиках, в процессе сотрудничества со сверстниками, старшими и младшими. </w:t>
      </w:r>
    </w:p>
    <w:p w14:paraId="128340B6" w14:textId="0628A647" w:rsidR="006F76E5" w:rsidRPr="0035460D" w:rsidRDefault="00C91516" w:rsidP="0035460D">
      <w:pPr>
        <w:spacing w:after="0" w:line="240" w:lineRule="auto"/>
        <w:ind w:left="357"/>
        <w:jc w:val="both"/>
        <w:rPr>
          <w:rFonts w:ascii="Times New Roman" w:hAnsi="Times New Roman" w:cs="Times New Roman"/>
          <w:b/>
          <w:sz w:val="24"/>
          <w:szCs w:val="24"/>
        </w:rPr>
      </w:pPr>
      <w:r w:rsidRPr="0035460D">
        <w:rPr>
          <w:rFonts w:ascii="Times New Roman" w:hAnsi="Times New Roman" w:cs="Times New Roman"/>
          <w:b/>
          <w:sz w:val="24"/>
          <w:szCs w:val="24"/>
        </w:rPr>
        <w:t xml:space="preserve">2.3.2. </w:t>
      </w:r>
      <w:r w:rsidR="00084DCF" w:rsidRPr="0035460D">
        <w:rPr>
          <w:rFonts w:ascii="Times New Roman" w:hAnsi="Times New Roman" w:cs="Times New Roman"/>
          <w:b/>
          <w:sz w:val="24"/>
          <w:szCs w:val="24"/>
        </w:rPr>
        <w:t>ОСНОВНЫЕ НАПРАВЛЕНИЯ И ЦЕННОСТНЫЕ ОСНОВЫ ДУХОВНО-НРАВСТВЕННОГО РАЗВИТИЯ, ВОСПИТАНИЯ И СОЦИАЛИЗАЦИИ</w:t>
      </w:r>
    </w:p>
    <w:p w14:paraId="62B26D00" w14:textId="3E5308BE"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Основные направления духовно-нравственного развития, воспитания и социализации на уровне среднего общего образования реализуются в сферах: – отношения обучающихся к России как к Родине (Отечеству) (включает подготовку к патриотическому служению); – отношения обучающихся с окружающими людьми (включает подготовку к общению со сверстниками, старшими и младшими); </w:t>
      </w:r>
    </w:p>
    <w:p w14:paraId="679ABA5B"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отношения обучающихся к семье и родителям (включает подготовку личности к семейной жизни); – отношения обучающихся к закону, государству и к гражданскому обществу (включает подготовку личности к общественной жизни); </w:t>
      </w:r>
    </w:p>
    <w:p w14:paraId="3DB94B92"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lastRenderedPageBreak/>
        <w:t>– отношения обучающихся к себе, своему здоровью, к познанию себя, самоопределению и самосовершенствованию (включает подготовку к непрерывному образованию в рамках осуществления жизненных планов);</w:t>
      </w:r>
    </w:p>
    <w:p w14:paraId="544ED4E9"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отношения обучающихся к окружающему миру, к живой природе, художественной культуре (включает формирование у обучающихся научного мировоззрения); – трудовых и социально-экономических отношений (включает подготовку личности к трудовой деятельности). </w:t>
      </w:r>
    </w:p>
    <w:p w14:paraId="5FBD781F"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Ценностные основы духовно-нравственного развития, воспитания и социализации обучающихся на уровне среднего общего образования </w:t>
      </w:r>
    </w:p>
    <w:p w14:paraId="5415C391"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базовые национальные ценности российского общества, сформулированные в Конституции Российской Федерации, в Федеральном законе от 29 декабря 2012 г. № 273-ФЗ «Об образовании в Российской Федерации», в тексте ФГОС СОО. Базовые национальные ценности российского общества определяются положениями Конституции Российской Федерации: «Российская Федерация </w:t>
      </w:r>
    </w:p>
    <w:p w14:paraId="22EB20B7" w14:textId="3152E486"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Россия есть демократическое федеративное правовое государство с республиканской формой правления» (Гл. I, ст. 1); «Человек, его права и свободы являются высшей ценностью» (Гл. I, ст. 2); «Российская Федерация </w:t>
      </w:r>
    </w:p>
    <w:p w14:paraId="2D9B42C5"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социальное государство, политика которого направлена на создание условий, обеспечивающих достойную жизнь и свободное развитие человека» (Гл. I, ст. 7); «В Российской Федерации признаются и защищаются равным образом частная, государственная, муниципальная и иные формы собственности» (Гл. I, ст. 8); «В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I, ст. 17). В «Стратегии развития воспитания в Российской Федерации на период до 2025 года» определены приоритеты государственной политики в области воспитания: </w:t>
      </w:r>
    </w:p>
    <w:p w14:paraId="563A9965" w14:textId="77777777" w:rsidR="002956D1"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создание условий для воспитания здоровой, счастливой, свободной, ориентированной на труд личности; </w:t>
      </w:r>
    </w:p>
    <w:p w14:paraId="6F476771" w14:textId="21585ED3" w:rsidR="002956D1"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формирование у детей высокого уровня духовно-нравственного развития, чувства причастности к историко-культурной общности российского народа и судьбе России; </w:t>
      </w:r>
    </w:p>
    <w:p w14:paraId="4648B7EB" w14:textId="77777777" w:rsidR="002956D1"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поддержка единства и целостности, преемственности и непрерывности воспитания; </w:t>
      </w:r>
    </w:p>
    <w:p w14:paraId="3C2BE33D" w14:textId="3A7F7217" w:rsidR="002956D1"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поддержка общественных институтов, которые являются носителями духовных ценностей; – формирование уважения к русскому языку как государственному языку Российской Федерации, являющемуся основой гражданской идентичности россиян и главным фактором национального самоопределения;</w:t>
      </w:r>
    </w:p>
    <w:p w14:paraId="0510079F" w14:textId="77777777" w:rsidR="002956D1"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обеспечение защиты прав и соблюдение законных интересов каждого ребенка, в том числе гарантий доступности ресурсов системы образования, физической культуры и спорта, культуры и воспитания; – формирование внутренней позиции личности по отношению к окружающей социальной действительности;</w:t>
      </w:r>
    </w:p>
    <w:p w14:paraId="6AB28501" w14:textId="77777777" w:rsidR="002956D1"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развитие кооперации и сотрудничества субъектов системы воспитания (семьи, общества, государства, образовательных, научных, традиционных религиозных организаций, учреждений культуры и спорта, средств массовой информации, бизнес-сообществ) на основе признания определяющей роли семьи и соблюдения прав родителей с целью совершенствования содержания и условий воспитания подрастающего поколения России. </w:t>
      </w:r>
    </w:p>
    <w:p w14:paraId="2BCCB6AF" w14:textId="208BAA30" w:rsidR="002956D1"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Во ФГОС СОО обозначены базовые национальные ценности российского общества: патриотизм, социальную солидарность, гражданственность, семью, здоровье, труд и творчество, науку, традиционные религии России, искусство, природу, человечество. ФГОС СОО определяет базовые национальные ценности российского общества в формулировке личностных результатов освоения основной образовательной программы среднего общего образования: «Усвоение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w:t>
      </w:r>
      <w:r w:rsidRPr="0035460D">
        <w:rPr>
          <w:rFonts w:ascii="Times New Roman" w:hAnsi="Times New Roman" w:cs="Times New Roman"/>
          <w:sz w:val="24"/>
          <w:szCs w:val="24"/>
        </w:rPr>
        <w:lastRenderedPageBreak/>
        <w:t xml:space="preserve">в нем взаимопонимания» (Текст ФГОС СОО. Раздел IV. Требования к результатам освоения основной образовательной программы среднего общего образования, п. 24). </w:t>
      </w:r>
    </w:p>
    <w:p w14:paraId="74CBCCDF" w14:textId="1CAC1177" w:rsidR="002956D1"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b/>
          <w:sz w:val="24"/>
          <w:szCs w:val="24"/>
        </w:rPr>
        <w:t>2</w:t>
      </w:r>
      <w:r w:rsidRPr="0035460D">
        <w:rPr>
          <w:rFonts w:ascii="Times New Roman" w:hAnsi="Times New Roman" w:cs="Times New Roman"/>
          <w:b/>
          <w:bCs/>
          <w:sz w:val="24"/>
          <w:szCs w:val="24"/>
        </w:rPr>
        <w:t xml:space="preserve">.3.3. </w:t>
      </w:r>
      <w:r w:rsidR="00084DCF" w:rsidRPr="0035460D">
        <w:rPr>
          <w:rFonts w:ascii="Times New Roman" w:hAnsi="Times New Roman" w:cs="Times New Roman"/>
          <w:b/>
          <w:bCs/>
          <w:sz w:val="24"/>
          <w:szCs w:val="24"/>
        </w:rPr>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14:paraId="4577B2C6" w14:textId="1026BA0E" w:rsidR="002956D1"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Воспитание, социализация и духовно-нравственное развитие в сфере отношения обучающихся к России как к Родине (Отечеству) предполагают: воспитание патриотизма, чувства гордости за свой край, за свою Родину, прошлое и настоящее народов Российской Федерации, ответственности за будущее России, уважения к своему народу, народам России, уважения государственных символов (герба, флага, гимна); готовности к защите интересов Отечества.</w:t>
      </w:r>
    </w:p>
    <w:p w14:paraId="3DBDABEE" w14:textId="3079A33A"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Для воспитания обучающихся в сфере отношения к России как к Родине (Отечеству) используются: – туристско-краеведческая, художественно-эстетическая, спортивная, познавательная и другие виды деятельности; </w:t>
      </w:r>
    </w:p>
    <w:p w14:paraId="0F777504"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туристические походы, краеведческие экспедиции, работа поисковых отрядов, детский познавательный туризм (сбор материалов об истории и культуре родного края; работа в школьных музеях; подготовка и проведение самодеятельных концертов, театральных постановок; просмотр спортивных соревнований с участием сборной России, региональных команд; просмотр кинофильмов исторического и патриотического содержания; участие в патриотических акциях и другие формы занятий); </w:t>
      </w:r>
    </w:p>
    <w:p w14:paraId="54D46C62" w14:textId="744ED612"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общегосударственные, региональные и корпоративные ритуалы (ритуалы образовательной организации, предприятия, общественного объединения и т.д.); развитие у подрастающего поколения уважения к историческим символам и памятникам Отечества;</w:t>
      </w:r>
    </w:p>
    <w:p w14:paraId="014C43E8" w14:textId="65D5C431"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потенциал учебных предметов предметных областей «Русский язык и литература», «Родной язык и родная литература», «Общественные науки», обеспечивающих ориентацию обучающихся в современных общественно-политических процессах, происходящих в России и мире;</w:t>
      </w:r>
    </w:p>
    <w:p w14:paraId="0A47EBD3"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детская литература (приобщение детей к классическим и современным высокохудожественным отечественным и мировым произведениям искусства и литературы). Воспитание обучающихся в сфере отношения к России как к Родине (Отечеству) включает:</w:t>
      </w:r>
    </w:p>
    <w:p w14:paraId="2304D403"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воспитание уважения к культуре, языкам, традициям и обычаям народов, проживающих в Российской Федерации;</w:t>
      </w:r>
    </w:p>
    <w:p w14:paraId="0FC97F98" w14:textId="4030965A"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взаимодействие с библиотеками, приобщение к сокровищнице мировой и отечественной культуры, в том числе с использованием информационных технологий</w:t>
      </w:r>
    </w:p>
    <w:p w14:paraId="20D2AC35"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 обеспечение доступности музейной и театральной культуры для детей, развитие музейной и театральной педагогики. Воспитание, социализация и духовно-нравственное развитие в сфере отношений с окружающими людьми предполагают формирование:</w:t>
      </w:r>
    </w:p>
    <w:p w14:paraId="28030DF7"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14:paraId="577EBE00"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способностей к сопереживанию и формированию позитивного отношения к людям, в том числе к лицам с ограниченными возможностями здоровья и инвалидам; – мировоззрения, соответствующего современному уровню развития науки и общественной практики, основанного на диалоге культур, а также на признании различных форм общественного сознания, предполагающего осознание своего места в поликультурном мире; –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14:paraId="166E8912"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14:paraId="5D4D12FC" w14:textId="70DE2CEE"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развитие культуры межнационального общения; – развитие в детской среде ответственности, принципов коллективизма и социальной солидарности. Воспитание, социализация и духовно-нравственное развитие в сфере семейных отношений предполагают формирование у обучающихся: </w:t>
      </w:r>
    </w:p>
    <w:p w14:paraId="27F1878A"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уважительного отношения к родителям, готовности понять их позицию, принять их заботу, готовности договариваться с родителями и членами семьи в решении вопросов ведения домашнего хозяйства, распределения семейных обязанностей; </w:t>
      </w:r>
    </w:p>
    <w:p w14:paraId="14427EBA" w14:textId="77777777" w:rsidR="002956D1"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ответственного отношения к созданию и сохранению семьи на основе осознанного принятия ценностей семейной жизни. </w:t>
      </w:r>
    </w:p>
    <w:p w14:paraId="0624EDB5"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Для воспитания, социализации и духовно-нравственного развития в сфере отношений с окружающими людьми и в семье используются: – добровольческая, коммуникативная, познавательная, игровая, рефлексивно-оценочная, художественно-эстетическая и другие виды деятельности;</w:t>
      </w:r>
    </w:p>
    <w:p w14:paraId="54CFA08C"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дискуссионные формы, просмотр и обсуждение актуальных фильмов, театральных спектаклей, постановка обучающимися спектаклей в школьном театре, разыгрывание ситуаций для решения моральных дилемм и осуществления нравственного выбора и иные разновидности занятий; </w:t>
      </w:r>
    </w:p>
    <w:p w14:paraId="4AD3853C" w14:textId="2FAB2C4F"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потенциал учебных предметов предметных областей «Русский язык и литература», Родной язык и родная литература» и «Общественные науки», обеспечивающих ориентацию обучающихся в сфере отношений с окружающими людьми;</w:t>
      </w:r>
    </w:p>
    <w:p w14:paraId="4038B8B8"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сотрудничество с традиционными религиозными общинами. Воспитание, социализация и духовно-нравственное развитие в сфере отношения к закону, государству и гражданскому обществу предусматривают: </w:t>
      </w:r>
    </w:p>
    <w:p w14:paraId="0E051653"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формирование российской гражданской идентичности, гражданской позиции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14:paraId="5F04E902"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развитие правовой и политической культуры детей, расширение конструктивного участия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развитие в детской среде ответственности, принципов коллективизма и социальной солидарности; </w:t>
      </w:r>
    </w:p>
    <w:p w14:paraId="7627F76E"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формирование приверженности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14:paraId="61BCBCBB"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формирование установок личности, позволяющих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Формирование антикоррупционного мировоззрения. Воспитание, социализация и духовно-нравственное развитие в данной области осуществляются: – в рамках общественной (участие в самоуправлении), проектной, добровольческой, игровой, коммуникативной и других видов деятельности; </w:t>
      </w:r>
    </w:p>
    <w:p w14:paraId="66016F98"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в следующих формах занятий: деловые игры, имитационные модели, социальные тренажеры; - с использованием потенциала учебных предметов предметной области «Общественные науки», обеспечивающих ориентацию обучающихся в сфере отношений к закону, государству и гражданскому обществу. Воспитание, социализация и духовно-нравственное развитие в сфере отношения обучающихся к себе, своему здоровью, познанию себя, обеспечение самоопределения, самосовершенствования предполагают: – воспитание здоровой, счастливой, свободной личности, формирование способности ставить цели и строить жизненные планы; </w:t>
      </w:r>
    </w:p>
    <w:p w14:paraId="604DD6C0"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реализацию обучающимися практик саморазвития и самовоспитания в соответствии с общечеловеческими ценностями и идеалами гражданского общества; формирование позитивных жизненных ориентиров и планов; </w:t>
      </w:r>
    </w:p>
    <w:p w14:paraId="3B74CD08" w14:textId="0AEA79C3"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формирование у обучающихся готовности и способности к самостоятельной, творческой и ответственной деятельности; – формирование у обучающихся готовности и способности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14:paraId="12B969E5"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формирование у подрастающего поколения ответственного отношения к своему здоровью и потребности в здоровом образе жизни, физическом самосовершенствовании, занятиях спортивно-оздоровительной деятельностью; развитие культуры безопасной жизнедеятельности,  профилактику наркотической и алкогольной зависимости, табакокурения и других вредных привычек; формирование бережного, ответственного и компетентного отношения к физическому и психологическому здоровью – как собственному, так и других людей; умение оказывать первую помощь; развитие культуры здорового питания; </w:t>
      </w:r>
    </w:p>
    <w:p w14:paraId="0CA82F30" w14:textId="2B270361"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содействие в осознанной выработке собственной позиции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 </w:t>
      </w:r>
    </w:p>
    <w:p w14:paraId="1EAC2D32"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Для осуществления воспитания, социализации и духовно-нравственного развития в сфере отношения обучающихся к себе, своему здоровью, познанию себя, для обеспечения самоопределения, самосовершенствования используются:</w:t>
      </w:r>
    </w:p>
    <w:p w14:paraId="6618D231" w14:textId="61449244"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проектная (индивидуальные и коллективные проекты), учебно-познавательная, рефлексивнооценочная, коммуникативная, физкультурно-оздоровительная и другие виды деятельности;</w:t>
      </w:r>
    </w:p>
    <w:p w14:paraId="394E630A"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индивидуальные проекты самосовершенствования, читательские конференции, дискуссии, просветительские беседы, встречи с экспертами (психологами, врачами, людьми, получившими общественное признание); </w:t>
      </w:r>
    </w:p>
    <w:p w14:paraId="4AA9C994" w14:textId="77777777" w:rsidR="00797657" w:rsidRPr="0035460D" w:rsidRDefault="00C91516"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массовые общественно-спортивные мероприятия и привлечение к участию в них детей; – потенциал учебных предметов предметных областей «Русский язык и литература, «Общественные науки», «Физическая культура, экология и основы безопасности жизнедеятельности», обеспечивающих ориентацию обучающихся в сфере отношения Человека к себе, к своему здоровью, к познанию себя. Воспитание, социализация и духовно-нравственное развитие в сфере отношения к окружающему миру, к живой природе, художественной культуре предусматривают:</w:t>
      </w:r>
    </w:p>
    <w:p w14:paraId="4809FEC9" w14:textId="77777777" w:rsidR="00FA7AC8"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формирование мировоззрения, соответствующего современному уровню развития науки; – развитие у обучающихся экологической культуры, бережного отношения к родной земле, природным богатствам России и мира, понимание влияния социально- экономических процессов на состояние природной и социальной среды; воспитание чувства ответственности за состояние природных ресурсов, формирование умений и навыков разумного природопользования, нетерпимого отношения к действиям, приносящим вред экологии; приобретение опыта экологонаправленной деятельности; </w:t>
      </w:r>
    </w:p>
    <w:p w14:paraId="3FDB6C04" w14:textId="764ECC8C"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воспитание эстетического отношения к миру, включая эстетику быта, научного и технического творчества, спорта, общественных отношений. Для реализации задач воспитания, социализации и духовно-нравственного развития в сфере отношения к окружающему миру, живой природе, художественной культуре используются: </w:t>
      </w:r>
    </w:p>
    <w:p w14:paraId="32550B12" w14:textId="039680E4"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художественно-эстетическая (в том числе продуктивная), научно-исследовательская, проектная, природоохранная, коммуникативная и другие виды деятельности;</w:t>
      </w:r>
    </w:p>
    <w:p w14:paraId="2438E01C" w14:textId="77777777"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экскурсии в музеи, на выставки, экологические акции, другие формы занятий; </w:t>
      </w:r>
    </w:p>
    <w:p w14:paraId="10610D7A" w14:textId="77777777" w:rsidR="00FA7AC8"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потенциал учебных предметов предметных областей «Общественные науки», «Физическая культура, экология и основы безопасности жизнедеятельности», «Естественные науки», «Русский язык и литература» и «Иностранные языки», обеспечивающий ориентацию обучающихся в сфере отношения к окружающему миру, живой природе, художественной культуре. Воспитание, социализация и духовно-нравственное развитие в сфере трудовых и социальноэкономических отношений предполагают: – осознанный выбор будущей профессии и возможностей реализации собственных жизненных планов; </w:t>
      </w:r>
    </w:p>
    <w:p w14:paraId="0317A2E8" w14:textId="655531B6"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формирование отношения к профессиональной деятельности как возможности участия в решении личных, общественных, государственных, общенациональных проблем;</w:t>
      </w:r>
    </w:p>
    <w:p w14:paraId="4739FA21" w14:textId="77777777"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воспитание у детей уважения к труду и людям труда, трудовым достижениям; – формирование у детей умений и навыков самообслуживания, потребности трудиться, добросовестно, ответственно и творчески относиться к разным видам трудовой деятельности, включая обучение и выполнение домашних обязанностей. </w:t>
      </w:r>
    </w:p>
    <w:p w14:paraId="578BA0C7" w14:textId="77777777"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Для воспитания, социализации и духовно-нравственного развития в сфере трудовых и социально-экономических отношений используются: </w:t>
      </w:r>
    </w:p>
    <w:p w14:paraId="3F972DDE" w14:textId="77777777"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познавательная, игровая, предметно-практическая, коммуникативная и другие виды деятельности; </w:t>
      </w:r>
    </w:p>
    <w:p w14:paraId="6FD56CDD" w14:textId="5301E0C5"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формы занятий: профориентационное тестирование и консультирование, экскурсии на производство, встречи с представителями различных профессий, работниками и предпринимателями, формирование информационных банков – с использованием интерактивных форм, имитационных моделей, социальных тренажеров, деловых игр; – потенциал учебных предметов предметной области «Общественные науки», обеспечивающей ориентацию обучающихся в сфере трудовых и социально-экономических отношений. В этой области воспитания обеспечивается привлекательность науки для подрастающего поколения, поддержка научно-технического творчества детей, создаются условия для получения детьми достоверной информации о передовых достижениях и открытиях мировой и отечественной науки, повышается заинтересованность подрастающего поколения в научных познаниях об устройстве мира и общества. </w:t>
      </w:r>
    </w:p>
    <w:p w14:paraId="0A18C208" w14:textId="77777777" w:rsidR="006F76E5" w:rsidRPr="0035460D" w:rsidRDefault="006F76E5" w:rsidP="0035460D">
      <w:pPr>
        <w:spacing w:after="0" w:line="240" w:lineRule="auto"/>
        <w:ind w:left="360"/>
        <w:jc w:val="both"/>
        <w:rPr>
          <w:rFonts w:ascii="Times New Roman" w:hAnsi="Times New Roman" w:cs="Times New Roman"/>
          <w:sz w:val="24"/>
          <w:szCs w:val="24"/>
        </w:rPr>
      </w:pPr>
    </w:p>
    <w:p w14:paraId="2DA81AF3" w14:textId="645D5BE5" w:rsidR="006F76E5" w:rsidRPr="0035460D" w:rsidRDefault="00C91516" w:rsidP="00084DCF">
      <w:p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 xml:space="preserve">2.3.4. </w:t>
      </w:r>
      <w:r w:rsidR="00084DCF" w:rsidRPr="0035460D">
        <w:rPr>
          <w:rFonts w:ascii="Times New Roman" w:hAnsi="Times New Roman" w:cs="Times New Roman"/>
          <w:b/>
          <w:bCs/>
          <w:sz w:val="24"/>
          <w:szCs w:val="24"/>
        </w:rPr>
        <w:t>МОДЕЛЬ ОРГАНИЗАЦИИ РАБОТЫ ПО ДУХОВНО-НРАВСТВЕННОМУ РАЗВИТИЮ, ВОСПИТАНИЮ И СОЦИАЛИЗАЦИИ ОБУЧАЮЩИХСЯ</w:t>
      </w:r>
    </w:p>
    <w:p w14:paraId="60BF8DFE" w14:textId="77777777" w:rsidR="006F76E5" w:rsidRPr="0035460D" w:rsidRDefault="006F76E5" w:rsidP="0035460D">
      <w:pPr>
        <w:spacing w:after="0" w:line="240" w:lineRule="auto"/>
        <w:ind w:left="360"/>
        <w:jc w:val="both"/>
        <w:rPr>
          <w:rFonts w:ascii="Times New Roman" w:hAnsi="Times New Roman" w:cs="Times New Roman"/>
          <w:b/>
          <w:bCs/>
          <w:sz w:val="24"/>
          <w:szCs w:val="24"/>
        </w:rPr>
      </w:pPr>
    </w:p>
    <w:p w14:paraId="466BA18A" w14:textId="7FE5E603"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bCs/>
          <w:sz w:val="24"/>
          <w:szCs w:val="24"/>
        </w:rPr>
        <w:t>Деятельность Школы осуществляется на основе организационной модели духовно</w:t>
      </w:r>
      <w:r w:rsidR="006F76E5" w:rsidRPr="0035460D">
        <w:rPr>
          <w:rFonts w:ascii="Times New Roman" w:hAnsi="Times New Roman" w:cs="Times New Roman"/>
          <w:bCs/>
          <w:sz w:val="24"/>
          <w:szCs w:val="24"/>
        </w:rPr>
        <w:t>-</w:t>
      </w:r>
      <w:r w:rsidRPr="0035460D">
        <w:rPr>
          <w:rFonts w:ascii="Times New Roman" w:hAnsi="Times New Roman" w:cs="Times New Roman"/>
          <w:bCs/>
          <w:sz w:val="24"/>
          <w:szCs w:val="24"/>
        </w:rPr>
        <w:t>нравственного развития, воспитания и социализации обучающихся</w:t>
      </w:r>
      <w:r w:rsidRPr="0035460D">
        <w:rPr>
          <w:rFonts w:ascii="Times New Roman" w:hAnsi="Times New Roman" w:cs="Times New Roman"/>
          <w:sz w:val="24"/>
          <w:szCs w:val="24"/>
        </w:rPr>
        <w:t>.</w:t>
      </w:r>
    </w:p>
    <w:p w14:paraId="4FF3B430" w14:textId="77777777"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Определяющим способом деятельности по духовно-нравственному развитию, воспитанию и социализации является формирование уклада школьной жизни: – обеспечивающего создание социальной среды развития обучающихся;</w:t>
      </w:r>
    </w:p>
    <w:p w14:paraId="6B688F81" w14:textId="77777777"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включающего урочную и внеурочную деятельность (общественно значимую работу, систему воспитательных мероприятий, культурных и социальных практик);</w:t>
      </w:r>
    </w:p>
    <w:p w14:paraId="75D05745" w14:textId="77777777"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основанного на системе базовых национальных ценностей российского общества; – учитывающего историко-культурную и этническую специфику региона, потребности обучающихся и их родителей (законных представителей).</w:t>
      </w:r>
    </w:p>
    <w:p w14:paraId="1F26629D" w14:textId="77777777" w:rsidR="0079765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В формировании уклада жизни организации, осуществляющей образовательную деятельность, определяющую роль призвана играть общность участников образовательных отношений: обучающихся, ученических коллективов, педагогического коллектива школы, администрации, учредителя образовательной организации, родительского сообщества, общественности. </w:t>
      </w:r>
    </w:p>
    <w:p w14:paraId="76E9ABBA" w14:textId="54B0D69F" w:rsidR="003B19C7" w:rsidRPr="0035460D" w:rsidRDefault="00C91516"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организации, осуществляющей образовательную деятельность, элементов коллективной жизнедеятельности, обеспечивающих реализацию ценностей и целей. </w:t>
      </w:r>
    </w:p>
    <w:p w14:paraId="5BEAB451" w14:textId="52260D46" w:rsidR="00F66A72" w:rsidRPr="0035460D" w:rsidRDefault="00C91516" w:rsidP="0035460D">
      <w:pPr>
        <w:spacing w:after="0" w:line="240" w:lineRule="auto"/>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Традиционные общешкольные </w:t>
      </w:r>
      <w:r w:rsidR="00797657" w:rsidRPr="0035460D">
        <w:rPr>
          <w:rFonts w:ascii="Times New Roman" w:hAnsi="Times New Roman" w:cs="Times New Roman"/>
          <w:b/>
          <w:bCs/>
          <w:sz w:val="24"/>
          <w:szCs w:val="24"/>
        </w:rPr>
        <w:t>мероприятии</w:t>
      </w:r>
    </w:p>
    <w:tbl>
      <w:tblPr>
        <w:tblStyle w:val="a4"/>
        <w:tblW w:w="5000" w:type="pct"/>
        <w:tblLook w:val="04A0" w:firstRow="1" w:lastRow="0" w:firstColumn="1" w:lastColumn="0" w:noHBand="0" w:noVBand="1"/>
      </w:tblPr>
      <w:tblGrid>
        <w:gridCol w:w="2481"/>
        <w:gridCol w:w="7714"/>
      </w:tblGrid>
      <w:tr w:rsidR="003B19C7" w:rsidRPr="0035460D" w14:paraId="273DEA43" w14:textId="77777777" w:rsidTr="00084DCF">
        <w:tc>
          <w:tcPr>
            <w:tcW w:w="1217" w:type="pct"/>
          </w:tcPr>
          <w:p w14:paraId="1AB94BF9" w14:textId="77777777" w:rsidR="003B19C7" w:rsidRPr="0035460D" w:rsidRDefault="003B19C7" w:rsidP="0035460D">
            <w:pPr>
              <w:jc w:val="both"/>
              <w:rPr>
                <w:rFonts w:ascii="Times New Roman" w:hAnsi="Times New Roman" w:cs="Times New Roman"/>
                <w:sz w:val="24"/>
                <w:szCs w:val="24"/>
              </w:rPr>
            </w:pPr>
          </w:p>
        </w:tc>
        <w:tc>
          <w:tcPr>
            <w:tcW w:w="3783" w:type="pct"/>
          </w:tcPr>
          <w:p w14:paraId="51A44D7F" w14:textId="7B8AE3D0" w:rsidR="003B19C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Месяц Мероприятия</w:t>
            </w:r>
          </w:p>
        </w:tc>
      </w:tr>
      <w:tr w:rsidR="003B19C7" w:rsidRPr="0035460D" w14:paraId="4253BBD9" w14:textId="77777777" w:rsidTr="00084DCF">
        <w:tc>
          <w:tcPr>
            <w:tcW w:w="1217" w:type="pct"/>
          </w:tcPr>
          <w:p w14:paraId="0D50E01D" w14:textId="2445171C" w:rsidR="003B19C7" w:rsidRPr="0035460D" w:rsidRDefault="00797657" w:rsidP="0035460D">
            <w:pPr>
              <w:jc w:val="both"/>
              <w:rPr>
                <w:rFonts w:ascii="Times New Roman" w:hAnsi="Times New Roman" w:cs="Times New Roman"/>
                <w:sz w:val="24"/>
                <w:szCs w:val="24"/>
              </w:rPr>
            </w:pPr>
            <w:r w:rsidRPr="0035460D">
              <w:rPr>
                <w:rFonts w:ascii="Times New Roman" w:hAnsi="Times New Roman" w:cs="Times New Roman"/>
                <w:sz w:val="24"/>
                <w:szCs w:val="24"/>
              </w:rPr>
              <w:t>сентябр</w:t>
            </w:r>
            <w:r w:rsidR="00FA7AC8" w:rsidRPr="0035460D">
              <w:rPr>
                <w:rFonts w:ascii="Times New Roman" w:hAnsi="Times New Roman" w:cs="Times New Roman"/>
                <w:sz w:val="24"/>
                <w:szCs w:val="24"/>
              </w:rPr>
              <w:t>ь</w:t>
            </w:r>
          </w:p>
        </w:tc>
        <w:tc>
          <w:tcPr>
            <w:tcW w:w="3783" w:type="pct"/>
          </w:tcPr>
          <w:p w14:paraId="2C269A0A"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1. День знаний </w:t>
            </w:r>
          </w:p>
          <w:p w14:paraId="1DB4F35A"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2. Акция «Внимание – дети!» </w:t>
            </w:r>
          </w:p>
          <w:p w14:paraId="6D8842FC"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3. Выставка поделок «Богатый урожай» </w:t>
            </w:r>
          </w:p>
          <w:p w14:paraId="72B26EDB" w14:textId="0ACCCAAF" w:rsidR="003B19C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4.Акция памяти трагедии Беслана</w:t>
            </w:r>
          </w:p>
        </w:tc>
      </w:tr>
      <w:tr w:rsidR="003B19C7" w:rsidRPr="0035460D" w14:paraId="5333AA2B" w14:textId="77777777" w:rsidTr="00084DCF">
        <w:tc>
          <w:tcPr>
            <w:tcW w:w="1217" w:type="pct"/>
          </w:tcPr>
          <w:p w14:paraId="215A4A14" w14:textId="4C9C53BB" w:rsidR="003B19C7" w:rsidRPr="0035460D" w:rsidRDefault="00797657" w:rsidP="0035460D">
            <w:pPr>
              <w:jc w:val="both"/>
              <w:rPr>
                <w:rFonts w:ascii="Times New Roman" w:hAnsi="Times New Roman" w:cs="Times New Roman"/>
                <w:sz w:val="24"/>
                <w:szCs w:val="24"/>
              </w:rPr>
            </w:pPr>
            <w:r w:rsidRPr="0035460D">
              <w:rPr>
                <w:rFonts w:ascii="Times New Roman" w:hAnsi="Times New Roman" w:cs="Times New Roman"/>
                <w:sz w:val="24"/>
                <w:szCs w:val="24"/>
              </w:rPr>
              <w:t>октябр</w:t>
            </w:r>
            <w:r w:rsidR="00FA7AC8" w:rsidRPr="0035460D">
              <w:rPr>
                <w:rFonts w:ascii="Times New Roman" w:hAnsi="Times New Roman" w:cs="Times New Roman"/>
                <w:sz w:val="24"/>
                <w:szCs w:val="24"/>
              </w:rPr>
              <w:t>ь</w:t>
            </w:r>
          </w:p>
        </w:tc>
        <w:tc>
          <w:tcPr>
            <w:tcW w:w="3783" w:type="pct"/>
          </w:tcPr>
          <w:p w14:paraId="188AC321"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1.Акция милосердия </w:t>
            </w:r>
          </w:p>
          <w:p w14:paraId="630D2838"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2.Декада «Огонь – друг. Огонь – враг»</w:t>
            </w:r>
          </w:p>
          <w:p w14:paraId="1FD8975E" w14:textId="38E5CD99" w:rsidR="003B19C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3.День учителя</w:t>
            </w:r>
          </w:p>
        </w:tc>
      </w:tr>
      <w:tr w:rsidR="003B19C7" w:rsidRPr="0035460D" w14:paraId="72BBA1BA" w14:textId="77777777" w:rsidTr="00084DCF">
        <w:tc>
          <w:tcPr>
            <w:tcW w:w="1217" w:type="pct"/>
          </w:tcPr>
          <w:p w14:paraId="0014163B" w14:textId="72E7378E" w:rsidR="003B19C7" w:rsidRPr="0035460D" w:rsidRDefault="00797657" w:rsidP="0035460D">
            <w:pPr>
              <w:jc w:val="both"/>
              <w:rPr>
                <w:rFonts w:ascii="Times New Roman" w:hAnsi="Times New Roman" w:cs="Times New Roman"/>
                <w:sz w:val="24"/>
                <w:szCs w:val="24"/>
              </w:rPr>
            </w:pPr>
            <w:r w:rsidRPr="0035460D">
              <w:rPr>
                <w:rFonts w:ascii="Times New Roman" w:hAnsi="Times New Roman" w:cs="Times New Roman"/>
                <w:sz w:val="24"/>
                <w:szCs w:val="24"/>
              </w:rPr>
              <w:t>ноябрь</w:t>
            </w:r>
          </w:p>
        </w:tc>
        <w:tc>
          <w:tcPr>
            <w:tcW w:w="3783" w:type="pct"/>
          </w:tcPr>
          <w:p w14:paraId="45F7CFFC"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 День народного единства </w:t>
            </w:r>
          </w:p>
          <w:p w14:paraId="1DA58A69" w14:textId="1E6C90B2" w:rsidR="003B19C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2. «День матери»</w:t>
            </w:r>
          </w:p>
        </w:tc>
      </w:tr>
      <w:tr w:rsidR="003B19C7" w:rsidRPr="0035460D" w14:paraId="42D1CF46" w14:textId="77777777" w:rsidTr="00084DCF">
        <w:tc>
          <w:tcPr>
            <w:tcW w:w="1217" w:type="pct"/>
          </w:tcPr>
          <w:p w14:paraId="23386444" w14:textId="1F33FA04" w:rsidR="003B19C7" w:rsidRPr="0035460D" w:rsidRDefault="00797657" w:rsidP="0035460D">
            <w:pPr>
              <w:jc w:val="both"/>
              <w:rPr>
                <w:rFonts w:ascii="Times New Roman" w:hAnsi="Times New Roman" w:cs="Times New Roman"/>
                <w:sz w:val="24"/>
                <w:szCs w:val="24"/>
              </w:rPr>
            </w:pPr>
            <w:r w:rsidRPr="0035460D">
              <w:rPr>
                <w:rFonts w:ascii="Times New Roman" w:hAnsi="Times New Roman" w:cs="Times New Roman"/>
                <w:sz w:val="24"/>
                <w:szCs w:val="24"/>
              </w:rPr>
              <w:t>декабрь</w:t>
            </w:r>
          </w:p>
        </w:tc>
        <w:tc>
          <w:tcPr>
            <w:tcW w:w="3783" w:type="pct"/>
          </w:tcPr>
          <w:p w14:paraId="4DC84F5B"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1.Декада «В здоровом теле здоровый дух» </w:t>
            </w:r>
          </w:p>
          <w:p w14:paraId="456B5CBE" w14:textId="280B1F9B" w:rsidR="003B19C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2.Снежная сказка</w:t>
            </w:r>
          </w:p>
        </w:tc>
      </w:tr>
      <w:tr w:rsidR="003B19C7" w:rsidRPr="0035460D" w14:paraId="7FD23A52" w14:textId="77777777" w:rsidTr="00084DCF">
        <w:tc>
          <w:tcPr>
            <w:tcW w:w="1217" w:type="pct"/>
          </w:tcPr>
          <w:p w14:paraId="060979A3" w14:textId="42803C76" w:rsidR="003B19C7" w:rsidRPr="0035460D" w:rsidRDefault="00797657" w:rsidP="0035460D">
            <w:pPr>
              <w:jc w:val="both"/>
              <w:rPr>
                <w:rFonts w:ascii="Times New Roman" w:hAnsi="Times New Roman" w:cs="Times New Roman"/>
                <w:sz w:val="24"/>
                <w:szCs w:val="24"/>
              </w:rPr>
            </w:pPr>
            <w:r w:rsidRPr="0035460D">
              <w:rPr>
                <w:rFonts w:ascii="Times New Roman" w:hAnsi="Times New Roman" w:cs="Times New Roman"/>
                <w:sz w:val="24"/>
                <w:szCs w:val="24"/>
              </w:rPr>
              <w:t>январ</w:t>
            </w:r>
            <w:r w:rsidR="00FA7AC8" w:rsidRPr="0035460D">
              <w:rPr>
                <w:rFonts w:ascii="Times New Roman" w:hAnsi="Times New Roman" w:cs="Times New Roman"/>
                <w:sz w:val="24"/>
                <w:szCs w:val="24"/>
              </w:rPr>
              <w:t>ь</w:t>
            </w:r>
          </w:p>
        </w:tc>
        <w:tc>
          <w:tcPr>
            <w:tcW w:w="3783" w:type="pct"/>
          </w:tcPr>
          <w:p w14:paraId="47370315"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ь 1.Зимняя спартакиада </w:t>
            </w:r>
          </w:p>
          <w:p w14:paraId="348C2773" w14:textId="247E0A42" w:rsidR="003B19C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2.Ученический форум по профессиям «Мое образование. Моя профессия. Моя карьера»</w:t>
            </w:r>
          </w:p>
        </w:tc>
      </w:tr>
      <w:tr w:rsidR="003B19C7" w:rsidRPr="0035460D" w14:paraId="2CF95D66" w14:textId="77777777" w:rsidTr="00084DCF">
        <w:tc>
          <w:tcPr>
            <w:tcW w:w="1217" w:type="pct"/>
          </w:tcPr>
          <w:p w14:paraId="3F1449EF" w14:textId="09944F6A" w:rsidR="003B19C7" w:rsidRPr="0035460D" w:rsidRDefault="00797657" w:rsidP="0035460D">
            <w:pPr>
              <w:jc w:val="both"/>
              <w:rPr>
                <w:rFonts w:ascii="Times New Roman" w:hAnsi="Times New Roman" w:cs="Times New Roman"/>
                <w:sz w:val="24"/>
                <w:szCs w:val="24"/>
              </w:rPr>
            </w:pPr>
            <w:r w:rsidRPr="0035460D">
              <w:rPr>
                <w:rFonts w:ascii="Times New Roman" w:hAnsi="Times New Roman" w:cs="Times New Roman"/>
                <w:sz w:val="24"/>
                <w:szCs w:val="24"/>
              </w:rPr>
              <w:t>феврал</w:t>
            </w:r>
            <w:r w:rsidR="00FA7AC8" w:rsidRPr="0035460D">
              <w:rPr>
                <w:rFonts w:ascii="Times New Roman" w:hAnsi="Times New Roman" w:cs="Times New Roman"/>
                <w:sz w:val="24"/>
                <w:szCs w:val="24"/>
              </w:rPr>
              <w:t>ь</w:t>
            </w:r>
          </w:p>
        </w:tc>
        <w:tc>
          <w:tcPr>
            <w:tcW w:w="3783" w:type="pct"/>
          </w:tcPr>
          <w:p w14:paraId="19825AE5"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ь 1.Декада «Сыны Отечества»</w:t>
            </w:r>
          </w:p>
          <w:p w14:paraId="08653044" w14:textId="781D5CE9" w:rsidR="003B19C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2. Общешкольная игра Зарница</w:t>
            </w:r>
          </w:p>
        </w:tc>
      </w:tr>
      <w:tr w:rsidR="003B19C7" w:rsidRPr="0035460D" w14:paraId="20645971" w14:textId="77777777" w:rsidTr="00084DCF">
        <w:tc>
          <w:tcPr>
            <w:tcW w:w="1217" w:type="pct"/>
          </w:tcPr>
          <w:p w14:paraId="7580CA79" w14:textId="30F568BF" w:rsidR="003B19C7" w:rsidRPr="0035460D" w:rsidRDefault="00797657" w:rsidP="0035460D">
            <w:pPr>
              <w:jc w:val="both"/>
              <w:rPr>
                <w:rFonts w:ascii="Times New Roman" w:hAnsi="Times New Roman" w:cs="Times New Roman"/>
                <w:sz w:val="24"/>
                <w:szCs w:val="24"/>
              </w:rPr>
            </w:pPr>
            <w:r w:rsidRPr="0035460D">
              <w:rPr>
                <w:rFonts w:ascii="Times New Roman" w:hAnsi="Times New Roman" w:cs="Times New Roman"/>
                <w:sz w:val="24"/>
                <w:szCs w:val="24"/>
              </w:rPr>
              <w:t>март</w:t>
            </w:r>
          </w:p>
        </w:tc>
        <w:tc>
          <w:tcPr>
            <w:tcW w:w="3783" w:type="pct"/>
          </w:tcPr>
          <w:p w14:paraId="59A19EC2"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1.«В честь прекрасных дам» </w:t>
            </w:r>
          </w:p>
          <w:p w14:paraId="68E47B8A" w14:textId="1F7EAC38" w:rsidR="003B19C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2. Прощание с азбукой для первоклассников</w:t>
            </w:r>
          </w:p>
        </w:tc>
      </w:tr>
      <w:tr w:rsidR="009C4530" w:rsidRPr="0035460D" w14:paraId="29256CD4" w14:textId="77777777" w:rsidTr="00084DCF">
        <w:tc>
          <w:tcPr>
            <w:tcW w:w="1217" w:type="pct"/>
          </w:tcPr>
          <w:p w14:paraId="0AE8AFDB" w14:textId="2E2FC2B6" w:rsidR="009C4530" w:rsidRPr="0035460D" w:rsidRDefault="00797657"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апрель</w:t>
            </w:r>
          </w:p>
        </w:tc>
        <w:tc>
          <w:tcPr>
            <w:tcW w:w="3783" w:type="pct"/>
          </w:tcPr>
          <w:p w14:paraId="1BAF24DA" w14:textId="27BD8F50" w:rsidR="009C4530"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Экологический десант «Бросим природе спасательный круг»</w:t>
            </w:r>
          </w:p>
        </w:tc>
      </w:tr>
      <w:tr w:rsidR="009C4530" w:rsidRPr="0035460D" w14:paraId="02FD0B9E" w14:textId="77777777" w:rsidTr="00084DCF">
        <w:tc>
          <w:tcPr>
            <w:tcW w:w="1217" w:type="pct"/>
          </w:tcPr>
          <w:p w14:paraId="78026924" w14:textId="6D9478BD" w:rsidR="009C4530" w:rsidRPr="0035460D" w:rsidRDefault="00797657" w:rsidP="0035460D">
            <w:pPr>
              <w:jc w:val="both"/>
              <w:rPr>
                <w:rFonts w:ascii="Times New Roman" w:hAnsi="Times New Roman" w:cs="Times New Roman"/>
                <w:sz w:val="24"/>
                <w:szCs w:val="24"/>
              </w:rPr>
            </w:pPr>
            <w:r w:rsidRPr="0035460D">
              <w:rPr>
                <w:rFonts w:ascii="Times New Roman" w:hAnsi="Times New Roman" w:cs="Times New Roman"/>
                <w:sz w:val="24"/>
                <w:szCs w:val="24"/>
              </w:rPr>
              <w:t>май</w:t>
            </w:r>
          </w:p>
        </w:tc>
        <w:tc>
          <w:tcPr>
            <w:tcW w:w="3783" w:type="pct"/>
          </w:tcPr>
          <w:p w14:paraId="47AA0ACB" w14:textId="77777777" w:rsidR="00797657"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1.Вахта памяти</w:t>
            </w:r>
          </w:p>
          <w:p w14:paraId="0F888257" w14:textId="28545E15" w:rsidR="009C4530" w:rsidRPr="0035460D" w:rsidRDefault="009C4530"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2.Праздник последнего звонка</w:t>
            </w:r>
          </w:p>
        </w:tc>
      </w:tr>
    </w:tbl>
    <w:p w14:paraId="3D4C1A47" w14:textId="77777777" w:rsidR="006F76E5" w:rsidRPr="0035460D" w:rsidRDefault="006F76E5" w:rsidP="0035460D">
      <w:pPr>
        <w:spacing w:after="0" w:line="240" w:lineRule="auto"/>
        <w:ind w:left="360"/>
        <w:jc w:val="both"/>
        <w:rPr>
          <w:rFonts w:ascii="Times New Roman" w:hAnsi="Times New Roman" w:cs="Times New Roman"/>
          <w:b/>
          <w:bCs/>
          <w:sz w:val="24"/>
          <w:szCs w:val="24"/>
        </w:rPr>
      </w:pPr>
    </w:p>
    <w:p w14:paraId="2AB24F05" w14:textId="7FB620DA" w:rsidR="00797657" w:rsidRPr="0035460D" w:rsidRDefault="009F75B3" w:rsidP="00084DCF">
      <w:pPr>
        <w:spacing w:after="0" w:line="240" w:lineRule="auto"/>
        <w:ind w:left="360"/>
        <w:jc w:val="center"/>
        <w:rPr>
          <w:rFonts w:ascii="Times New Roman" w:hAnsi="Times New Roman" w:cs="Times New Roman"/>
          <w:b/>
          <w:bCs/>
          <w:sz w:val="24"/>
          <w:szCs w:val="24"/>
        </w:rPr>
      </w:pPr>
      <w:r w:rsidRPr="0035460D">
        <w:rPr>
          <w:rFonts w:ascii="Times New Roman" w:hAnsi="Times New Roman" w:cs="Times New Roman"/>
          <w:b/>
          <w:bCs/>
          <w:sz w:val="24"/>
          <w:szCs w:val="24"/>
        </w:rPr>
        <w:t xml:space="preserve">2.3.5. </w:t>
      </w:r>
      <w:r w:rsidR="00084DCF" w:rsidRPr="0035460D">
        <w:rPr>
          <w:rFonts w:ascii="Times New Roman" w:hAnsi="Times New Roman" w:cs="Times New Roman"/>
          <w:b/>
          <w:bCs/>
          <w:sz w:val="24"/>
          <w:szCs w:val="24"/>
        </w:rPr>
        <w:t>ОПИСАНИЕ ФОРМ И МЕТОДОВ ОРГАНИЗАЦИИ СОЦИАЛЬНО ЗНАЧИМОЙ ДЕЯТЕЛЬНОСТИ ОБУЧАЮЩИХСЯ</w:t>
      </w:r>
    </w:p>
    <w:p w14:paraId="42F18706" w14:textId="77777777" w:rsidR="00797657"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Организация социально значимой деятельности обучающихся осуществляется в рамках их участия:</w:t>
      </w:r>
    </w:p>
    <w:p w14:paraId="4EA8CFA0" w14:textId="3D3204DE" w:rsidR="00797657"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в общественных объединениях, где происходит содействие реализации и развитию лидерского и творческого потенциала детей; </w:t>
      </w:r>
    </w:p>
    <w:p w14:paraId="6ABFBA67" w14:textId="585EF9FA" w:rsidR="00797657"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ученическом самоуправлении и управлении образовательной деятельностью; </w:t>
      </w:r>
    </w:p>
    <w:p w14:paraId="12D490C0" w14:textId="77777777" w:rsidR="00797657"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социально значимых познавательных, творческих, культурных, краеведческих, спортивных и благотворительных проектах, в волонтерском движении.</w:t>
      </w:r>
    </w:p>
    <w:p w14:paraId="497C7A4B" w14:textId="77777777" w:rsidR="00797657"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Приобретение опыта общественной деятельности обучающихся осуществляется в процессе участия в преобразовании среды образовательной организации и социальной среды населенного пункта путем разработки и реализации школьниками социальных проектов и программ. </w:t>
      </w:r>
    </w:p>
    <w:p w14:paraId="6319A660" w14:textId="77777777" w:rsidR="00797657"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Разработка социальных проектов и программ включает следующие формы и методы организации социально значимой деятельности: </w:t>
      </w:r>
    </w:p>
    <w:p w14:paraId="23FFCE90" w14:textId="27A43F35" w:rsidR="00797657"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определение обучающимися своей позиции в образовательной организации и в населенном пункте;</w:t>
      </w:r>
    </w:p>
    <w:p w14:paraId="29E59BEA" w14:textId="77777777" w:rsidR="00FA7AC8"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определение границ среды как объекта социально значимой деятельности обучающихся (среда образовательной организации, микрорайона, социальная среда населенного пункта и др.); </w:t>
      </w:r>
    </w:p>
    <w:p w14:paraId="0D0D0C58" w14:textId="731FE6C9"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определение значимых лиц </w:t>
      </w:r>
    </w:p>
    <w:p w14:paraId="250A16E3" w14:textId="77777777" w:rsidR="00FA7AC8"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источников информации и общественных экспертов (педагогических работников образовательной организации, родителей, представителей различных организаций и общественности и др.);</w:t>
      </w:r>
    </w:p>
    <w:p w14:paraId="655BB97D" w14:textId="689B3340"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разработку форм и организационную подготовку непосредственных и виртуальных интервью и консультаций;</w:t>
      </w:r>
    </w:p>
    <w:p w14:paraId="2303AB0D" w14:textId="5EC5CD24"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проведение непосредственных и виртуальных интервью и консультаций с источниками информации и общественными экспертами о существующих социальных проблемах; </w:t>
      </w:r>
    </w:p>
    <w:p w14:paraId="7CBC2316"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обработку собранной информации, анализ и рефлексию, формулирование обучающимися дебютных идей и разработку социальных инициатив (общественная актуальность проблем, степень соответствия интересам обучающихся, наличие ресурсов, готовность к социальному действию);</w:t>
      </w:r>
    </w:p>
    <w:p w14:paraId="6F481B54"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планирование и контроль за исполнением совместных действий обучающихся по реализации социального проекта;</w:t>
      </w:r>
    </w:p>
    <w:p w14:paraId="4D46AD60" w14:textId="2B762A79"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завершение реализации социального проекта, публичную презентацию результатов (в том числе в СМИ, в сети Интернет), анализ и рефлексию совместных действий. Формами организации социально значимой деятельности обучающихся являются:</w:t>
      </w:r>
    </w:p>
    <w:p w14:paraId="3E35AC70"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деятельность в органах ученического самоуправления, в управляющем совете образовательной организации;</w:t>
      </w:r>
    </w:p>
    <w:p w14:paraId="7BDA687D" w14:textId="04E7730F"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деятельность в проектной команде (по социальному и культурному проектированию) на уровне образовательной организации; – подготовка и проведение социальных опросов по различным темам и для различных аудиторий по заказу организаций и отдельных лиц;</w:t>
      </w:r>
    </w:p>
    <w:p w14:paraId="4B0805C4"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сотрудничество со школьными и территориальными СМИ;</w:t>
      </w:r>
    </w:p>
    <w:p w14:paraId="27980CA3" w14:textId="0F29A0BC"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участие в подготовке и проведении внеурочных мероприятий (тематических вечеров, диспутов, предметных недель, выставок и пр.); </w:t>
      </w:r>
    </w:p>
    <w:p w14:paraId="1BDC1848"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участие в работе клубов по интересам; – участие в социальных акциях (школьных и внешкольных), в рейдах, трудовых десантах, экспедициях, походах в образовательной организации и за ее пределами;</w:t>
      </w:r>
    </w:p>
    <w:p w14:paraId="076C4C93" w14:textId="60C25FA5"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организация и участие в благотворительных программах и акциях на различном уровне, участие в волонтерском движении; – участие в шефской деятельности над воспитанниками дошкольных образовательных организаций; </w:t>
      </w:r>
    </w:p>
    <w:p w14:paraId="372C5DB8" w14:textId="0F1CC6E1"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участие в проектах образовательных и общественных организаций. </w:t>
      </w:r>
    </w:p>
    <w:p w14:paraId="5E0652FE" w14:textId="77777777" w:rsidR="00FA7AC8" w:rsidRPr="0035460D" w:rsidRDefault="00FA7AC8" w:rsidP="0035460D">
      <w:pPr>
        <w:spacing w:after="0" w:line="240" w:lineRule="auto"/>
        <w:ind w:left="360"/>
        <w:jc w:val="both"/>
        <w:rPr>
          <w:rFonts w:ascii="Times New Roman" w:hAnsi="Times New Roman" w:cs="Times New Roman"/>
          <w:sz w:val="24"/>
          <w:szCs w:val="24"/>
        </w:rPr>
      </w:pPr>
    </w:p>
    <w:p w14:paraId="4FACA496" w14:textId="52558980" w:rsidR="002643E6" w:rsidRPr="0035460D" w:rsidRDefault="009F75B3" w:rsidP="0035460D">
      <w:pPr>
        <w:spacing w:after="0" w:line="240" w:lineRule="auto"/>
        <w:ind w:left="360"/>
        <w:jc w:val="both"/>
        <w:rPr>
          <w:rFonts w:ascii="Times New Roman" w:hAnsi="Times New Roman" w:cs="Times New Roman"/>
          <w:b/>
          <w:bCs/>
          <w:sz w:val="24"/>
          <w:szCs w:val="24"/>
        </w:rPr>
      </w:pPr>
      <w:r w:rsidRPr="0035460D">
        <w:rPr>
          <w:rFonts w:ascii="Times New Roman" w:hAnsi="Times New Roman" w:cs="Times New Roman"/>
          <w:sz w:val="24"/>
          <w:szCs w:val="24"/>
        </w:rPr>
        <w:lastRenderedPageBreak/>
        <w:t>2</w:t>
      </w:r>
      <w:r w:rsidRPr="0035460D">
        <w:rPr>
          <w:rFonts w:ascii="Times New Roman" w:hAnsi="Times New Roman" w:cs="Times New Roman"/>
          <w:b/>
          <w:bCs/>
          <w:sz w:val="24"/>
          <w:szCs w:val="24"/>
        </w:rPr>
        <w:t xml:space="preserve">.3.6. </w:t>
      </w:r>
      <w:r w:rsidR="00341544" w:rsidRPr="0035460D">
        <w:rPr>
          <w:rFonts w:ascii="Times New Roman" w:hAnsi="Times New Roman" w:cs="Times New Roman"/>
          <w:b/>
          <w:bCs/>
          <w:sz w:val="24"/>
          <w:szCs w:val="24"/>
        </w:rPr>
        <w:t>ОПИСАНИЕ МЕТОДОВ И ФОРМ ПРОФЕССИОНАЛЬНОЙ ОРИЕНТАЦИИ В ОРГАНИЗАЦИИ, ОСУЩЕСТВЛЯЮЩЕЙ ОБРАЗОВАТЕЛЬНУЮ ДЕЯТЕЛЬНОСТЬ</w:t>
      </w:r>
    </w:p>
    <w:p w14:paraId="3AE2DF22" w14:textId="77777777" w:rsidR="00FA7AC8" w:rsidRPr="0035460D" w:rsidRDefault="00FA7AC8" w:rsidP="0035460D">
      <w:pPr>
        <w:spacing w:after="0" w:line="240" w:lineRule="auto"/>
        <w:ind w:left="360"/>
        <w:jc w:val="both"/>
        <w:rPr>
          <w:rFonts w:ascii="Times New Roman" w:hAnsi="Times New Roman" w:cs="Times New Roman"/>
          <w:b/>
          <w:bCs/>
          <w:sz w:val="24"/>
          <w:szCs w:val="24"/>
        </w:rPr>
      </w:pPr>
    </w:p>
    <w:p w14:paraId="57450604"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Методами профессиональной ориентации обучающихся в организации, осуществляющей образовательную деятельность, являются следующие. Метод профконсультирования обучающихся – организация коммуникации относительно позиционирования обучающегося в профессионально-трудовой области. </w:t>
      </w:r>
    </w:p>
    <w:p w14:paraId="34C5264A" w14:textId="0A5AC505"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Для осуществления профконсультирования привлекаются квалифицированные специалисты – работники соответствующих служб. </w:t>
      </w:r>
    </w:p>
    <w:p w14:paraId="6278CE3E"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Метод исследования обучающимся профессионально-трудовой области и себя как потенциального участника этих отношений (активное познание). </w:t>
      </w:r>
    </w:p>
    <w:p w14:paraId="73BA566A"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Метод предъявления обучающемуся сведений о профессиях, специфике труда и т.д. (реактивное познание). «Ярмарка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w:t>
      </w:r>
    </w:p>
    <w:p w14:paraId="52E1A732"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 передвигаться по территории ярмарки от площадки к площадке в произвольном порядке.</w:t>
      </w:r>
    </w:p>
    <w:p w14:paraId="3DC3CED5"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В «Ярмарке профессий» могут принимать участие не только обучающиеся, но и их родители, специально приглашенные квалифицированные признанные специалисты. Дни открытых дверей в качестве формы организации профессиональной ориентации обучающихся наиболее часто проводятся на базе организаций профессионального образования и организаций высшего образования и призваны представить спектр реализуемых образовательных программ. </w:t>
      </w:r>
    </w:p>
    <w:p w14:paraId="60CB151B"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В ходе такого рода мероприятий пропагандируются различные варианты профессионального образования, которое осуществляется в этой образовательной организации. 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 </w:t>
      </w:r>
    </w:p>
    <w:p w14:paraId="1954ED58"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Метод публичной демонстрации самим обучающимся своих профессиональных планов, предпочтений либо способностей в той или иной сфере. Предметная неделя в качестве формы организации профессиональной ориентации обучающихся включает в себя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w:t>
      </w:r>
    </w:p>
    <w:p w14:paraId="0FB08CA3" w14:textId="4FCC5B80"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14:paraId="6DDF0EA5" w14:textId="77777777" w:rsidR="006F76E5" w:rsidRPr="0035460D" w:rsidRDefault="006F76E5" w:rsidP="0035460D">
      <w:pPr>
        <w:spacing w:after="0" w:line="240" w:lineRule="auto"/>
        <w:ind w:left="360"/>
        <w:jc w:val="both"/>
        <w:rPr>
          <w:rFonts w:ascii="Times New Roman" w:hAnsi="Times New Roman" w:cs="Times New Roman"/>
          <w:sz w:val="24"/>
          <w:szCs w:val="24"/>
        </w:rPr>
      </w:pPr>
    </w:p>
    <w:p w14:paraId="35F55D8C" w14:textId="3A59C758" w:rsidR="002643E6" w:rsidRPr="0035460D" w:rsidRDefault="009F75B3" w:rsidP="0035460D">
      <w:pPr>
        <w:spacing w:after="0" w:line="240" w:lineRule="auto"/>
        <w:ind w:left="360"/>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2.3.7. </w:t>
      </w:r>
      <w:r w:rsidR="00341544" w:rsidRPr="0035460D">
        <w:rPr>
          <w:rFonts w:ascii="Times New Roman" w:hAnsi="Times New Roman" w:cs="Times New Roman"/>
          <w:b/>
          <w:bCs/>
          <w:sz w:val="24"/>
          <w:szCs w:val="24"/>
        </w:rPr>
        <w:t>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14:paraId="324FC6CC" w14:textId="77777777" w:rsidR="00FA48C6" w:rsidRPr="0035460D" w:rsidRDefault="00FA48C6" w:rsidP="0035460D">
      <w:pPr>
        <w:spacing w:after="0" w:line="240" w:lineRule="auto"/>
        <w:ind w:left="360"/>
        <w:jc w:val="both"/>
        <w:rPr>
          <w:rFonts w:ascii="Times New Roman" w:hAnsi="Times New Roman" w:cs="Times New Roman"/>
          <w:b/>
          <w:bCs/>
          <w:sz w:val="24"/>
          <w:szCs w:val="24"/>
        </w:rPr>
      </w:pPr>
    </w:p>
    <w:p w14:paraId="117405CB"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Методы рациональной организации урочной и внеурочной деятельности предусматривают объединение участников образовательных отношений в практиках общественнопрофессиональной экспертизы образовательной среды отдельного ученического класса, где роль координатора призван сыграть классный руководитель. Сферами рационализации урочной и внеурочной деятельности являются: организация занятий (уроков); </w:t>
      </w:r>
      <w:r w:rsidRPr="0035460D">
        <w:rPr>
          <w:rFonts w:ascii="Times New Roman" w:hAnsi="Times New Roman" w:cs="Times New Roman"/>
          <w:sz w:val="24"/>
          <w:szCs w:val="24"/>
        </w:rPr>
        <w:lastRenderedPageBreak/>
        <w:t xml:space="preserve">обеспечение использования различных каналов восприятия информации; учет зоны работоспособности обучающихся; распределение интенсивности умственной деятельности; использование здоровьесберегающих технологий. </w:t>
      </w:r>
    </w:p>
    <w:p w14:paraId="7AF6C047"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Мероприятия формируют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14:paraId="68C64A01"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Методы организации физкультурно-спортивной и оздоровительной работы предполагают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Формами физкультурно-спортивной и оздоровительной работы являются: спартакиада, спортивная эстафета, спортивный праздник. Методы профилактической работы предусматривают определение «зон риска» (выявление обучающихся, вызывающих наибольшее опасение; выявление источников опасений – групп и лиц, объектов и т.д.), разработку и реализацию комплекса адресных мер; использование возможностей профильных организаций – медицинских, правоохранительных, социальных и др. Профилактика чаще всего связана с предупреждением употребления психоактивных веществ обучающимися, а также с проблемами детского дорожно-транспортного травматизма. </w:t>
      </w:r>
    </w:p>
    <w:p w14:paraId="3F1C28A7"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В ученическом классе профилактическую работу организует классный руководитель. Мероприятия формируют у обучающихся: представление о необходимой и достаточной двигательной активности, элементах и правилах закаливания, о выборе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Мероприятия формируют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контроля за собственным состоянием, чувствами в стрессовых ситуациях; представление о влиянии позитивных и негативных эмоций на здоровье, о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w:t>
      </w:r>
    </w:p>
    <w:p w14:paraId="44EE7E99" w14:textId="398A4113"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В результате реализации данного комплекса обучающиеся получают представление о возможностях управления своим физическим и психологическим состоянием без использования медикаментозных и тонизирующих средств. Мероприятия формируют у обучающихся: представление о рациональном питании как важной составляющей части здорового образа жизни; знание о правилах питания, способствующих сохранению и укреплению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w:t>
      </w:r>
    </w:p>
    <w:p w14:paraId="7B2F56EE" w14:textId="63C98A93" w:rsidR="002643E6" w:rsidRPr="0035460D" w:rsidRDefault="009F75B3" w:rsidP="0035460D">
      <w:pPr>
        <w:spacing w:after="0" w:line="240" w:lineRule="auto"/>
        <w:ind w:left="357"/>
        <w:jc w:val="both"/>
        <w:rPr>
          <w:rFonts w:ascii="Times New Roman" w:hAnsi="Times New Roman" w:cs="Times New Roman"/>
          <w:b/>
          <w:bCs/>
          <w:sz w:val="24"/>
          <w:szCs w:val="24"/>
        </w:rPr>
      </w:pPr>
      <w:r w:rsidRPr="0035460D">
        <w:rPr>
          <w:rFonts w:ascii="Times New Roman" w:hAnsi="Times New Roman" w:cs="Times New Roman"/>
          <w:b/>
          <w:bCs/>
          <w:sz w:val="24"/>
          <w:szCs w:val="24"/>
        </w:rPr>
        <w:t xml:space="preserve">2.3.8. </w:t>
      </w:r>
      <w:r w:rsidR="00341544" w:rsidRPr="0035460D">
        <w:rPr>
          <w:rFonts w:ascii="Times New Roman" w:hAnsi="Times New Roman" w:cs="Times New Roman"/>
          <w:b/>
          <w:bCs/>
          <w:sz w:val="24"/>
          <w:szCs w:val="24"/>
        </w:rPr>
        <w:t>ОПИСАНИЕ ФОРМ И МЕТОДОВ ПОВЫШЕНИЯ ПЕДАГОГИЧЕСКОЙ КУЛЬТУРЫ РОДИТЕЛЕЙ (ЗАКОННЫХ ПРЕДСТАВИТЕЛЕЙ) ОБУЧАЮЩИХСЯ</w:t>
      </w:r>
    </w:p>
    <w:p w14:paraId="343134D7"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Повышение педагогической культуры родителей (законных представителей) обучающихся осуществляется с учетом многообразия их позиций и социальных ролей: – как источника родительского запроса к школе на физическое, социально-психологическое, академическое (в </w:t>
      </w:r>
      <w:r w:rsidRPr="0035460D">
        <w:rPr>
          <w:rFonts w:ascii="Times New Roman" w:hAnsi="Times New Roman" w:cs="Times New Roman"/>
          <w:sz w:val="24"/>
          <w:szCs w:val="24"/>
        </w:rPr>
        <w:lastRenderedPageBreak/>
        <w:t xml:space="preserve">сфере обучения) благополучие ребенка; эксперта результатов деятельности образовательной организации; </w:t>
      </w:r>
    </w:p>
    <w:p w14:paraId="744ACF59"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как обладателя и распорядителя ресурсов для воспитания и социализации; </w:t>
      </w:r>
    </w:p>
    <w:p w14:paraId="541D9FF0"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как непосредственного воспитателя (в рамках школьного и семейного воспитания). Формами и методами повышения педагогической культуры родителей (законных представителей) обучающихся являются: – вовлечение родителей в управление образовательной деятельностью, решение проблем, возникающих в жизни образовательной организации; участие в решении и анализе проблем, принятии решений и даже их реализации в той или иной форме;</w:t>
      </w:r>
    </w:p>
    <w:p w14:paraId="58BD8445"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переговоры педагогов с родителями с учетом недопустимости директивного навязывания родителям обучающихся взглядов, оценок, помощи в воспитании их детей; использование педагогами по отношению к родителям методов требования и убеждения как исключительно крайней меры; – консультирование педагогическими работниками родителей (только в случае вербализованного запроса со стороны родителей);</w:t>
      </w:r>
    </w:p>
    <w:p w14:paraId="4460AEA1" w14:textId="7FD93FF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содействие в формулировании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 </w:t>
      </w:r>
    </w:p>
    <w:p w14:paraId="4C77D207" w14:textId="77777777" w:rsidR="00FA48C6" w:rsidRPr="0035460D" w:rsidRDefault="00FA48C6" w:rsidP="0035460D">
      <w:pPr>
        <w:spacing w:after="0" w:line="240" w:lineRule="auto"/>
        <w:ind w:left="357"/>
        <w:jc w:val="both"/>
        <w:rPr>
          <w:rFonts w:ascii="Times New Roman" w:hAnsi="Times New Roman" w:cs="Times New Roman"/>
          <w:sz w:val="24"/>
          <w:szCs w:val="24"/>
        </w:rPr>
      </w:pPr>
    </w:p>
    <w:p w14:paraId="798C0C77" w14:textId="77266ADA" w:rsidR="002643E6" w:rsidRPr="0035460D" w:rsidRDefault="009F75B3" w:rsidP="00341544">
      <w:pPr>
        <w:spacing w:after="0" w:line="240" w:lineRule="auto"/>
        <w:ind w:left="357"/>
        <w:jc w:val="center"/>
        <w:rPr>
          <w:rFonts w:ascii="Times New Roman" w:hAnsi="Times New Roman" w:cs="Times New Roman"/>
          <w:b/>
          <w:bCs/>
          <w:sz w:val="24"/>
          <w:szCs w:val="24"/>
        </w:rPr>
      </w:pPr>
      <w:r w:rsidRPr="0035460D">
        <w:rPr>
          <w:rFonts w:ascii="Times New Roman" w:hAnsi="Times New Roman" w:cs="Times New Roman"/>
          <w:b/>
          <w:bCs/>
          <w:sz w:val="24"/>
          <w:szCs w:val="24"/>
        </w:rPr>
        <w:t xml:space="preserve">2.3.9. </w:t>
      </w:r>
      <w:r w:rsidR="00341544" w:rsidRPr="0035460D">
        <w:rPr>
          <w:rFonts w:ascii="Times New Roman" w:hAnsi="Times New Roman" w:cs="Times New Roman"/>
          <w:b/>
          <w:bCs/>
          <w:sz w:val="24"/>
          <w:szCs w:val="24"/>
        </w:rPr>
        <w:t>ПЛАНИРУЕМЫЕ РЕЗУЛЬТАТЫ ДУХОВНО-НРАВСТВЕННОГО РАЗВИТИЯ, ВОСПИТАНИЯ И СОЦИАЛИЗАЦИИ ОБУЧАЮЩИХСЯ, ИХ ПРОФЕССИОНАЛЬНОЙ ОРИЕНТАЦИИ, ФОРМИРОВАНИЯ БЕЗОПАСНОГО, ЗДОРОВОГО И ЭКОЛОГИЧЕСКИ ЦЕЛЕСООБРАЗНОГО ОБРАЗА ЖИЗНИ</w:t>
      </w:r>
    </w:p>
    <w:p w14:paraId="2E0AEA08" w14:textId="77777777" w:rsidR="00FA48C6" w:rsidRPr="0035460D" w:rsidRDefault="00FA48C6" w:rsidP="0035460D">
      <w:pPr>
        <w:spacing w:after="0" w:line="240" w:lineRule="auto"/>
        <w:ind w:left="357"/>
        <w:jc w:val="both"/>
        <w:rPr>
          <w:rFonts w:ascii="Times New Roman" w:hAnsi="Times New Roman" w:cs="Times New Roman"/>
          <w:b/>
          <w:bCs/>
          <w:sz w:val="24"/>
          <w:szCs w:val="24"/>
        </w:rPr>
      </w:pPr>
    </w:p>
    <w:p w14:paraId="492320C0"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Результаты духовно-нравственного развития, воспитания и социализация в сфере отношения обучающихся к себе, своему здоровью, познанию себя:</w:t>
      </w:r>
    </w:p>
    <w:p w14:paraId="4DE0622E" w14:textId="34234BE3"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ориентация обучающихся на достижение личного счастья, реализацию позитивных жизненных перспектив, готовность и способность к личностному самоопределению, способность ставить цели и строить жизненные планы; </w:t>
      </w:r>
    </w:p>
    <w:p w14:paraId="62E22C16"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и способность обеспечить себе и своим близким достойную жизнь в процессе самостоятельной, творческой и ответственной деятельности; </w:t>
      </w:r>
    </w:p>
    <w:p w14:paraId="4870505A"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 </w:t>
      </w:r>
    </w:p>
    <w:p w14:paraId="5750CBF7"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 </w:t>
      </w:r>
    </w:p>
    <w:p w14:paraId="10A94D2F"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 неприятие вредных привычек: курения, употребления алкоголя, наркотиков. Результаты духовно-нравственного развития, воспитания и социализации в сфере отношения обучающихся к России как к Родине (Отечеству):</w:t>
      </w:r>
    </w:p>
    <w:p w14:paraId="6465581C"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 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(гербу, флагу, гимну);</w:t>
      </w:r>
    </w:p>
    <w:p w14:paraId="484B3956"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14:paraId="22F94213"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воспитание уважения к культуре, языкам, традициям и обычаям народов, проживающих в Российской Федерации. Результаты духовно-нравственного развития, воспитания и социализации в сфере отношения обучающихся к закону, государству и к гражданскому обществу: -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w:t>
      </w:r>
      <w:r w:rsidRPr="0035460D">
        <w:rPr>
          <w:rFonts w:ascii="Times New Roman" w:hAnsi="Times New Roman" w:cs="Times New Roman"/>
          <w:sz w:val="24"/>
          <w:szCs w:val="24"/>
        </w:rPr>
        <w:lastRenderedPageBreak/>
        <w:t xml:space="preserve">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 </w:t>
      </w:r>
    </w:p>
    <w:p w14:paraId="79DAF32E"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14:paraId="043B45A3"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14:paraId="0C1FEAFB"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 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14:paraId="327BCA44"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Результаты духовно-нравственного развития, воспитания и социализации в сфере отношений обучающихся с окружающими людьми:</w:t>
      </w:r>
    </w:p>
    <w:p w14:paraId="216854B0" w14:textId="3A859A43"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нравственное сознание и поведение на основе усвоения общечеловеческих ценностей,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 – принятие гуманистических ценностей, осознанное, уважительное и доброжелательное отношение к другому человеку, его мнению, мировоззрению; </w:t>
      </w:r>
    </w:p>
    <w:p w14:paraId="1AC5E861"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 своему и других людей, умение оказывать первую помощь; - формирование выраженной в поведении нравственной позиции, в том числе способности к сознательному выбору добра; формирование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14:paraId="3974E895" w14:textId="0B748A69"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компетенция сотрудничества со сверстниками, детьми младшего возраста и взрослыми в образовательной, общественно полезной, учебно-исследовательской, проектной и других видах деятельности. Результаты духовно-нравственного развития, воспитания и социализации в сфере отношения обучающихся к окружающему миру, к живой природе, художественной культуре, в том числе формирование у обучающихся научного мировоззрения, эстетических представлений: – мировоззрение, соответствующее современному уровню развития науки, осознание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получении научных знаний об устройстве мира и общества; –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 экологическая культура, бережное отношение к родной земле, природным богатствам России и мира, понимание влияния социально-экономических процессов на состояние природной и социальной среды; осознание ответственности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экологически направленной деятельности; – эстетическое отношение к миру, готовность к эстетическому обустройству собственного быта. </w:t>
      </w:r>
    </w:p>
    <w:p w14:paraId="2AB7398C"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Результат духовно-нравственного развития, воспитания и социализации в сфере отношения обучающихся к семье и родителям: ответственное отношение к созданию семьи на основе осознанного принятия ценностей семейной жизни. </w:t>
      </w:r>
    </w:p>
    <w:p w14:paraId="5142108D"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lastRenderedPageBreak/>
        <w:t>Результаты духовно-нравственного развития, воспитания и социализации обучающихся в сфере трудовых и социально-экономических отношений:</w:t>
      </w:r>
    </w:p>
    <w:p w14:paraId="0296E98E"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уважение всех форм собственности, готовность к защите своей собственности; – осознанный выбор будущей профессии как путь и способ реализации собственных жизненных планов; </w:t>
      </w:r>
    </w:p>
    <w:p w14:paraId="0843295A" w14:textId="1396285B"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14:paraId="483A395F"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 – готовность к самообслуживанию, включая обучение и выполнение домашних обязанностей. </w:t>
      </w:r>
    </w:p>
    <w:p w14:paraId="6F4BA885" w14:textId="7DF60373"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Результат духовно-нравственного развития, воспитания и социализации обучающихся в сфере физического, психологического, социального и академического благополучия обучающихся: 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 </w:t>
      </w:r>
    </w:p>
    <w:p w14:paraId="61EF415F" w14:textId="77777777" w:rsidR="00884A0B" w:rsidRPr="0035460D" w:rsidRDefault="00884A0B" w:rsidP="00341544">
      <w:pPr>
        <w:spacing w:after="0" w:line="240" w:lineRule="auto"/>
        <w:ind w:left="360"/>
        <w:jc w:val="center"/>
        <w:rPr>
          <w:rFonts w:ascii="Times New Roman" w:hAnsi="Times New Roman" w:cs="Times New Roman"/>
          <w:sz w:val="24"/>
          <w:szCs w:val="24"/>
        </w:rPr>
      </w:pPr>
    </w:p>
    <w:p w14:paraId="6E4A6487" w14:textId="20F9B38B" w:rsidR="002643E6" w:rsidRPr="0035460D" w:rsidRDefault="00341544" w:rsidP="00341544">
      <w:pPr>
        <w:spacing w:after="0" w:line="240" w:lineRule="auto"/>
        <w:ind w:left="357"/>
        <w:jc w:val="center"/>
        <w:rPr>
          <w:rFonts w:ascii="Times New Roman" w:hAnsi="Times New Roman" w:cs="Times New Roman"/>
          <w:b/>
          <w:bCs/>
          <w:sz w:val="24"/>
          <w:szCs w:val="24"/>
        </w:rPr>
      </w:pPr>
      <w:r w:rsidRPr="0035460D">
        <w:rPr>
          <w:rFonts w:ascii="Times New Roman" w:hAnsi="Times New Roman" w:cs="Times New Roman"/>
          <w:b/>
          <w:bCs/>
          <w:sz w:val="24"/>
          <w:szCs w:val="24"/>
        </w:rPr>
        <w:t>2.3.10.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14:paraId="503748DE" w14:textId="77777777" w:rsidR="00FA48C6" w:rsidRPr="0035460D" w:rsidRDefault="00FA48C6" w:rsidP="00341544">
      <w:pPr>
        <w:spacing w:after="0" w:line="240" w:lineRule="auto"/>
        <w:ind w:left="357"/>
        <w:jc w:val="center"/>
        <w:rPr>
          <w:rFonts w:ascii="Times New Roman" w:hAnsi="Times New Roman" w:cs="Times New Roman"/>
          <w:b/>
          <w:bCs/>
          <w:sz w:val="24"/>
          <w:szCs w:val="24"/>
        </w:rPr>
      </w:pPr>
    </w:p>
    <w:p w14:paraId="119B5409"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Уровень обеспечения в образовательной организации сохранения и укрепления физического, психологического здоровья и социального благополучия обучающихся выражается в следующих показателях: </w:t>
      </w:r>
    </w:p>
    <w:p w14:paraId="3354FD6C"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степень учета в организации образовательной деятельности состояния здоровья обучающихся (заболеваний, ограничений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w:t>
      </w:r>
    </w:p>
    <w:p w14:paraId="114ACD8A"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w:t>
      </w:r>
    </w:p>
    <w:p w14:paraId="292356D7"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по организации физкультурно-спортивной и оздоровительной работы, профилактической работы; по формированию у обучающихся осознанного отношения к собственному здоровью, устойчивых представлений о здоровье и здоровом образе жизни; формированию навыков оценки собственного функционального состояния; формированию у обучающихся компетенций в составлении и реализации рационального режима дня (тематика, форма и содержание которых адекватны задачам обеспечения жизни и здоровья обучающихся, здорового и безопасного образа жизни);</w:t>
      </w:r>
    </w:p>
    <w:p w14:paraId="34987386"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уровень безопасности для обучающихся среды образовательной организации, реалистичность количества и достаточность мероприятий; </w:t>
      </w:r>
    </w:p>
    <w:p w14:paraId="7D04D801"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согласованность мероприятий, обеспечивающих жизнь и здоровье обучающихся, формирование здорового и безопасного образа жизни с участием медиков и родителей обучающихся, привлечение профильных организаций, родителей, общественности и др. к организации мероприятий; </w:t>
      </w:r>
    </w:p>
    <w:p w14:paraId="45CC86F1"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степень учета в осуществлении образовательной деятельности состояния межличностных отношений в сообществах обучающихся (конкретность и измеримость задач по обеспечению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периодичность фиксации динамики состояния межличностных отношений в ученических классах);</w:t>
      </w:r>
    </w:p>
    <w:p w14:paraId="09C49FF7" w14:textId="3F86F69E"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реалистичность количества и достаточность мероприятий, обеспечивающих позитивные межличностные отношения, атмосферу снисходительности, терпимости друг к другу, в </w:t>
      </w:r>
      <w:r w:rsidR="00341544" w:rsidRPr="0035460D">
        <w:rPr>
          <w:rFonts w:ascii="Times New Roman" w:hAnsi="Times New Roman" w:cs="Times New Roman"/>
          <w:sz w:val="24"/>
          <w:szCs w:val="24"/>
        </w:rPr>
        <w:t>том числе</w:t>
      </w:r>
      <w:r w:rsidRPr="0035460D">
        <w:rPr>
          <w:rFonts w:ascii="Times New Roman" w:hAnsi="Times New Roman" w:cs="Times New Roman"/>
          <w:sz w:val="24"/>
          <w:szCs w:val="24"/>
        </w:rPr>
        <w:t xml:space="preserve"> поддержку лидеров ученических сообществ, недопущение притеснения одними детьми </w:t>
      </w:r>
      <w:r w:rsidRPr="0035460D">
        <w:rPr>
          <w:rFonts w:ascii="Times New Roman" w:hAnsi="Times New Roman" w:cs="Times New Roman"/>
          <w:sz w:val="24"/>
          <w:szCs w:val="24"/>
        </w:rPr>
        <w:lastRenderedPageBreak/>
        <w:t>других, оптимизацию взаимоотношений между микрогруппами, между обучающимися и учителями;</w:t>
      </w:r>
    </w:p>
    <w:p w14:paraId="5442C737"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согласованность с психологом мероприятий, обеспечивающих позитивные межличностные отношения обучающихся, с психологом;</w:t>
      </w:r>
    </w:p>
    <w:p w14:paraId="050E3C22"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 степень учета индивидуальных особенностей обучающихся при освоении содержания образования в реализуемых образовательных программах (учет индивидуальных возможностей, а также типичных и персональных трудностей в освоении обучающимися содержания образования); </w:t>
      </w:r>
    </w:p>
    <w:p w14:paraId="52AEB827" w14:textId="77777777" w:rsidR="002643E6" w:rsidRPr="0035460D" w:rsidRDefault="009F75B3"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уровень поддержки позитивной динамики академических достижений обучающихся, степень дифференциации стимулирования обучения отдельных категорий обучающихся; реалистичность количества и достаточность мероприятий, направленных на обеспечение мотивации учебной деятельности; обеспечение академических достижений одаренных обучающихся; преодоление трудностей в освоении содержания образования; обеспечение образовательной среды; – обеспечение условий защиты детей от информации, причиняющей вред их здоровью и психическому развитию; – согласованность мероприятий содействия обучающимся в освоении программ общего образования и подготовки к ЕГЭ с учителями-предметниками и родителями обучающихся; вовлечение родителей в деятельность по обеспечению успеха в подготовке к итоговой государственной аттестации.</w:t>
      </w:r>
    </w:p>
    <w:p w14:paraId="6A5B289A" w14:textId="73F3595E"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 Степень реальности достижений школы в воспитании и социализации подростков выражается в доле выпускников школы, которые продемонстрировали результативность в решении задач продолжения образования, трудоустройства, успехи в профессиональной деятельности. </w:t>
      </w:r>
    </w:p>
    <w:p w14:paraId="59B85A7E" w14:textId="77777777" w:rsidR="00FA48C6" w:rsidRPr="0035460D" w:rsidRDefault="00FA48C6" w:rsidP="0035460D">
      <w:pPr>
        <w:spacing w:after="0" w:line="240" w:lineRule="auto"/>
        <w:ind w:left="360"/>
        <w:jc w:val="both"/>
        <w:rPr>
          <w:rFonts w:ascii="Times New Roman" w:hAnsi="Times New Roman" w:cs="Times New Roman"/>
          <w:sz w:val="24"/>
          <w:szCs w:val="24"/>
        </w:rPr>
      </w:pPr>
    </w:p>
    <w:p w14:paraId="73C822F2" w14:textId="6488C384" w:rsidR="002643E6" w:rsidRPr="0035460D" w:rsidRDefault="00341544" w:rsidP="0035460D">
      <w:pPr>
        <w:pStyle w:val="a5"/>
        <w:spacing w:after="0" w:line="240" w:lineRule="auto"/>
        <w:ind w:left="765"/>
        <w:jc w:val="both"/>
        <w:rPr>
          <w:rFonts w:ascii="Times New Roman" w:hAnsi="Times New Roman" w:cs="Times New Roman"/>
          <w:b/>
          <w:bCs/>
          <w:sz w:val="24"/>
          <w:szCs w:val="24"/>
        </w:rPr>
      </w:pPr>
      <w:r w:rsidRPr="0035460D">
        <w:rPr>
          <w:rFonts w:ascii="Times New Roman" w:hAnsi="Times New Roman" w:cs="Times New Roman"/>
          <w:b/>
          <w:bCs/>
          <w:sz w:val="24"/>
          <w:szCs w:val="24"/>
        </w:rPr>
        <w:t>2.4. ПРОГРАММА КОРРЕКЦИОННО-РАЗВИВАЮЩЕЙ РАБОТЫ</w:t>
      </w:r>
    </w:p>
    <w:p w14:paraId="5D2AF6E1" w14:textId="77777777" w:rsidR="00FA48C6" w:rsidRPr="0035460D" w:rsidRDefault="00FA48C6" w:rsidP="0035460D">
      <w:pPr>
        <w:pStyle w:val="a5"/>
        <w:spacing w:after="0" w:line="240" w:lineRule="auto"/>
        <w:ind w:left="765"/>
        <w:jc w:val="both"/>
        <w:rPr>
          <w:rFonts w:ascii="Times New Roman" w:hAnsi="Times New Roman" w:cs="Times New Roman"/>
          <w:b/>
          <w:bCs/>
          <w:sz w:val="24"/>
          <w:szCs w:val="24"/>
        </w:rPr>
      </w:pPr>
    </w:p>
    <w:p w14:paraId="497484E6" w14:textId="77777777"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Программа коррекционной работы, в соответствии с требованиями </w:t>
      </w:r>
    </w:p>
    <w:p w14:paraId="3840C76F" w14:textId="282FB662"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 xml:space="preserve">Стандарта, направлена на создание системы комплексной помощи детям с ограниченными возможностями здоровья в освоении основной образовательной программы общего образования, коррекцию недостатков в физическом и (или) психическом развитии обучающихся, их учебную и социальную адаптацию. </w:t>
      </w:r>
    </w:p>
    <w:p w14:paraId="2F8CC201" w14:textId="3911160C" w:rsidR="002643E6" w:rsidRPr="0035460D" w:rsidRDefault="009F75B3"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t>Дети с ограниченными возможностями здоровья (ОВЗ) - дети,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специальном психолого-медико-педагогическом сопровождении обучения и воспитания. Дети с ограниченными возможностями здоровья могут 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индивидуальной программы обучения.</w:t>
      </w:r>
    </w:p>
    <w:p w14:paraId="5F879C54" w14:textId="77777777" w:rsidR="00884A0B" w:rsidRPr="0035460D" w:rsidRDefault="00884A0B" w:rsidP="0035460D">
      <w:pPr>
        <w:spacing w:after="0" w:line="240" w:lineRule="auto"/>
        <w:ind w:left="360"/>
        <w:jc w:val="both"/>
        <w:rPr>
          <w:rFonts w:ascii="Times New Roman" w:hAnsi="Times New Roman" w:cs="Times New Roman"/>
          <w:sz w:val="24"/>
          <w:szCs w:val="24"/>
        </w:rPr>
      </w:pPr>
    </w:p>
    <w:p w14:paraId="56EBA3D8" w14:textId="24A15D8A" w:rsidR="002643E6" w:rsidRPr="0035460D" w:rsidRDefault="00884A0B" w:rsidP="0035460D">
      <w:pPr>
        <w:spacing w:after="0" w:line="240" w:lineRule="auto"/>
        <w:ind w:left="420"/>
        <w:jc w:val="both"/>
        <w:rPr>
          <w:rFonts w:ascii="Times New Roman" w:hAnsi="Times New Roman" w:cs="Times New Roman"/>
          <w:b/>
          <w:bCs/>
          <w:sz w:val="24"/>
          <w:szCs w:val="24"/>
        </w:rPr>
      </w:pPr>
      <w:r w:rsidRPr="0035460D">
        <w:rPr>
          <w:rFonts w:ascii="Times New Roman" w:hAnsi="Times New Roman" w:cs="Times New Roman"/>
          <w:b/>
          <w:bCs/>
          <w:sz w:val="24"/>
          <w:szCs w:val="24"/>
        </w:rPr>
        <w:t>2.4.1.</w:t>
      </w:r>
      <w:r w:rsidR="00341544" w:rsidRPr="0035460D">
        <w:rPr>
          <w:rFonts w:ascii="Times New Roman" w:hAnsi="Times New Roman" w:cs="Times New Roman"/>
          <w:b/>
          <w:bCs/>
          <w:sz w:val="24"/>
          <w:szCs w:val="24"/>
        </w:rPr>
        <w:t>ЦЕЛИ И ЗАДАЧИ ПРОГРАММЫ КОРРЕКЦИОННОЙ РАБОТЫ С ОБУЧАЮЩИМИСЯ С ОСОБЫМИ ОБРАЗОВАТЕЛЬНЫМИ ПОТРЕБНОСТЯМИ, В ТОМ ЧИСЛЕ С ОГРАНИЧЕННЫМИ ВОЗМОЖНОСТЯМИ ЗДОРОВЬЯ И ИНВАЛИДАМИ, НА УРОВНЕ СРЕДНЕГО ОБЩЕГО ОБРАЗОВАНИЯ</w:t>
      </w:r>
    </w:p>
    <w:p w14:paraId="3434A7CF" w14:textId="77777777" w:rsidR="00884A0B" w:rsidRPr="0035460D" w:rsidRDefault="00884A0B" w:rsidP="0035460D">
      <w:pPr>
        <w:spacing w:after="0" w:line="240" w:lineRule="auto"/>
        <w:ind w:left="420"/>
        <w:jc w:val="both"/>
        <w:rPr>
          <w:rFonts w:ascii="Times New Roman" w:hAnsi="Times New Roman" w:cs="Times New Roman"/>
          <w:b/>
          <w:bCs/>
          <w:sz w:val="24"/>
          <w:szCs w:val="24"/>
        </w:rPr>
      </w:pPr>
    </w:p>
    <w:p w14:paraId="32116847" w14:textId="5F8D533D" w:rsidR="002643E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Цели программы: - оказание комплексной психолого-социально-педагогической помощи и поддержки обучающимся с ограниченными возможностями здоровья и их родителям (законным представителям); - осуществление коррекции недостатков в физическом и (или) психическом развитии обучающихся с ограниченными возможностями здоровья при освоении основных и дополнительных </w:t>
      </w:r>
      <w:r w:rsidR="002E1487" w:rsidRPr="0035460D">
        <w:rPr>
          <w:rFonts w:ascii="Times New Roman" w:hAnsi="Times New Roman" w:cs="Times New Roman"/>
          <w:sz w:val="24"/>
          <w:szCs w:val="24"/>
        </w:rPr>
        <w:t>общеобразовательных</w:t>
      </w:r>
      <w:r w:rsidRPr="0035460D">
        <w:rPr>
          <w:rFonts w:ascii="Times New Roman" w:hAnsi="Times New Roman" w:cs="Times New Roman"/>
          <w:sz w:val="24"/>
          <w:szCs w:val="24"/>
        </w:rPr>
        <w:t xml:space="preserve"> программ основного общего образования, дополнительных образовательных программ. </w:t>
      </w:r>
    </w:p>
    <w:p w14:paraId="069905B2" w14:textId="377C2E85" w:rsidR="002643E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Приоритетными направлениями программы на этапе основного общего образования становятся: -формирование социальной компетентности учащихся с ограниченными возможностями здоровья, </w:t>
      </w:r>
    </w:p>
    <w:p w14:paraId="4D25AD0D" w14:textId="77777777" w:rsidR="002643E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-развитие адаптивных способностей личности для самореализации в обществе. Задачи программы: - своевременное выявление детей с трудностями адаптации, обусловленными </w:t>
      </w:r>
      <w:r w:rsidRPr="0035460D">
        <w:rPr>
          <w:rFonts w:ascii="Times New Roman" w:hAnsi="Times New Roman" w:cs="Times New Roman"/>
          <w:sz w:val="24"/>
          <w:szCs w:val="24"/>
        </w:rPr>
        <w:lastRenderedPageBreak/>
        <w:t>ограниченными возможностями здоровья; - определение особых образовательных потребностей детей с ограниченными возможностями здоровья;</w:t>
      </w:r>
    </w:p>
    <w:p w14:paraId="13E8BD9C" w14:textId="62BECF5A" w:rsidR="002643E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 определение особенностей организации образовательного процесса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 - создание условий, способствующих освоению детьми с </w:t>
      </w:r>
    </w:p>
    <w:p w14:paraId="2F3B5A35" w14:textId="1300772D" w:rsidR="002643E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ограниченными возможностями здоровья основной образовательной - программы общего образования и их интеграции в образовательном учреждении; - осуществление индивидуально ориентированной психолого-медикопедагогической помощи детям с ограниченными возможностями здоровья с учётом особенностей психического и (или) физического развития, индивидуальных возможностей детей;</w:t>
      </w:r>
    </w:p>
    <w:p w14:paraId="49BE7B73" w14:textId="77777777" w:rsidR="002643E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 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w:t>
      </w:r>
    </w:p>
    <w:p w14:paraId="176EBE9E" w14:textId="0E937364" w:rsidR="002643E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 - реализация системы мероприятий по социальной адаптации детей с ограниченными возможностями здоровья; </w:t>
      </w:r>
    </w:p>
    <w:p w14:paraId="38D58FD7" w14:textId="77777777" w:rsidR="002643E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оказание родителям (законным представителям) детей с ограниченными возможностями здоровья консультативной и методической помощи по медицинским, социальным, правовым и другим вопросам; - формирование зрелых личностных установок, способствующих оптимальной адаптации в условиях реальной жизненной ситуации; </w:t>
      </w:r>
    </w:p>
    <w:p w14:paraId="79AD609D"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расширение адаптивных возможностей личности, определяющих готовность к решению доступных проблем в различных сферах жизнедеятельности; - развитие коммуникативной компетенции, форм и навыков конструктивного личностного общения в группе сверстников;</w:t>
      </w:r>
    </w:p>
    <w:p w14:paraId="0A8DF61F"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 реализация комплексной системы мероприятий по социальной адаптации и профессиональной ориентации обучающихся с ограниченными возможностями здоровья. Принципы формирования программы </w:t>
      </w:r>
    </w:p>
    <w:p w14:paraId="2460F06E"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Преемственность. Принцип обеспечивает создание единого образовательного пространства при переходе от начального общего образования к основному общему образованию и от основного общего к среднему общему образованию. Принцип обеспечивает связь программы коррекционной работы с другими разделами программы общего образования: программой развития универсальных учебных действий, программой профессиональной ориентации обучающихся на ступени основного общего образования, программой формирования и развития ИКТ компетентности, программой социальной деятельности обучающихся. Соблюдение интересов ребёнка. Принцип определяет позицию специалиста, который призван решать проблему ребёнка с максимальной пользой и в интересах ребёнка.</w:t>
      </w:r>
    </w:p>
    <w:p w14:paraId="7F006631"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Системность. Принцип обеспечивает единство диагностики, коррекции и развития, т. е. системный подход к анализу особенностей развития и коррекции нарушений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 </w:t>
      </w:r>
    </w:p>
    <w:p w14:paraId="0FAF6DB0"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Непрерывность.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 Вариативность. </w:t>
      </w:r>
    </w:p>
    <w:p w14:paraId="10F621BB" w14:textId="34D41403"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 Рекомендательный характер оказания помощи. 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w:t>
      </w:r>
      <w:r w:rsidR="00341544" w:rsidRPr="0035460D">
        <w:rPr>
          <w:rFonts w:ascii="Times New Roman" w:hAnsi="Times New Roman" w:cs="Times New Roman"/>
          <w:sz w:val="24"/>
          <w:szCs w:val="24"/>
        </w:rPr>
        <w:t>образования, образовательные</w:t>
      </w:r>
      <w:r w:rsidRPr="0035460D">
        <w:rPr>
          <w:rFonts w:ascii="Times New Roman" w:hAnsi="Times New Roman" w:cs="Times New Roman"/>
          <w:sz w:val="24"/>
          <w:szCs w:val="24"/>
        </w:rPr>
        <w:t xml:space="preserve"> учреждения,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 (классы, группы). Перечень и содержание комплексных, индивидуально ориентированных коррекционных мероприятий, включающих использование </w:t>
      </w:r>
      <w:r w:rsidRPr="0035460D">
        <w:rPr>
          <w:rFonts w:ascii="Times New Roman" w:hAnsi="Times New Roman" w:cs="Times New Roman"/>
          <w:sz w:val="24"/>
          <w:szCs w:val="24"/>
        </w:rPr>
        <w:lastRenderedPageBreak/>
        <w:t>индивидуальных методов обучения и воспитания, проведение индивидуальных и групповых занятий под руководством специалистов</w:t>
      </w:r>
    </w:p>
    <w:p w14:paraId="4DF8E639"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Направления работы Программа коррекционной работы на всех ступенях общего образования включает в себя взаимосвязанные направления, отражающие её основное содержание: диагностическая работа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w:t>
      </w:r>
      <w:r w:rsidR="004B2C7A" w:rsidRPr="0035460D">
        <w:rPr>
          <w:rFonts w:ascii="Times New Roman" w:hAnsi="Times New Roman" w:cs="Times New Roman"/>
          <w:sz w:val="24"/>
          <w:szCs w:val="24"/>
        </w:rPr>
        <w:t xml:space="preserve"> </w:t>
      </w:r>
      <w:r w:rsidRPr="0035460D">
        <w:rPr>
          <w:rFonts w:ascii="Times New Roman" w:hAnsi="Times New Roman" w:cs="Times New Roman"/>
          <w:sz w:val="24"/>
          <w:szCs w:val="24"/>
        </w:rPr>
        <w:t xml:space="preserve">педагогической помощи в условиях образовательного учреждения; коррекционно-развивающая работа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в условиях общеобразовательного учреждения; способствует формированию универсальных учебных действий у учащихся (личностных, регулятивных, познавательных, коммуникативных); консультативная работа 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информационно-просветительская работа 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образовательного процесса </w:t>
      </w:r>
    </w:p>
    <w:p w14:paraId="3563BABA" w14:textId="544DFA84"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учащимися (как имеющими, так и не имеющими недостатки в развитии), их родителями (законными представителями), педагогическими работниками. </w:t>
      </w:r>
    </w:p>
    <w:p w14:paraId="4E907F8E" w14:textId="77777777" w:rsidR="00FA48C6" w:rsidRPr="0035460D" w:rsidRDefault="00FA48C6" w:rsidP="0035460D">
      <w:pPr>
        <w:spacing w:after="0" w:line="240" w:lineRule="auto"/>
        <w:ind w:left="420"/>
        <w:jc w:val="both"/>
        <w:rPr>
          <w:rFonts w:ascii="Times New Roman" w:hAnsi="Times New Roman" w:cs="Times New Roman"/>
          <w:sz w:val="24"/>
          <w:szCs w:val="24"/>
        </w:rPr>
      </w:pPr>
    </w:p>
    <w:p w14:paraId="555EB3EE" w14:textId="7D0EAEFA" w:rsidR="004B2C7A" w:rsidRPr="0035460D" w:rsidRDefault="00884A0B"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b/>
          <w:bCs/>
          <w:sz w:val="24"/>
          <w:szCs w:val="24"/>
        </w:rPr>
        <w:t>2.4.2.</w:t>
      </w:r>
      <w:r w:rsidR="00341544" w:rsidRPr="0035460D">
        <w:rPr>
          <w:rFonts w:ascii="Times New Roman" w:hAnsi="Times New Roman" w:cs="Times New Roman"/>
          <w:b/>
          <w:bCs/>
          <w:sz w:val="24"/>
          <w:szCs w:val="24"/>
        </w:rPr>
        <w:t>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 СПЕЦИАЛИСТОВ</w:t>
      </w:r>
      <w:r w:rsidR="00341544" w:rsidRPr="0035460D">
        <w:rPr>
          <w:rFonts w:ascii="Times New Roman" w:hAnsi="Times New Roman" w:cs="Times New Roman"/>
          <w:sz w:val="24"/>
          <w:szCs w:val="24"/>
        </w:rPr>
        <w:t>.</w:t>
      </w:r>
    </w:p>
    <w:p w14:paraId="27604719" w14:textId="77777777" w:rsidR="00FA48C6" w:rsidRPr="0035460D" w:rsidRDefault="00FA48C6" w:rsidP="0035460D">
      <w:pPr>
        <w:pStyle w:val="a5"/>
        <w:spacing w:after="0" w:line="240" w:lineRule="auto"/>
        <w:ind w:left="1140"/>
        <w:jc w:val="both"/>
        <w:rPr>
          <w:rFonts w:ascii="Times New Roman" w:hAnsi="Times New Roman" w:cs="Times New Roman"/>
          <w:sz w:val="24"/>
          <w:szCs w:val="24"/>
        </w:rPr>
      </w:pPr>
    </w:p>
    <w:p w14:paraId="44F4FC96"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Программа коррекционной работы на среднем уровне общего образования включает в себя взаимосвязанные направления, раскрывающие её основное содержание: диагностическое, коррекционно-развивающее, консультативное, информационно-просветительское. Диагностическая работа </w:t>
      </w:r>
    </w:p>
    <w:p w14:paraId="3A8AFD09"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Цель: выявление характера и сущности нарушений у подростков с ОВЗ и инвалидов, определение их особых образовательных потребностей (общих и специфических), а также изучение особых образовательных потребностей обучающихся, попавших в трудную жизненную ситуацию. Диагностическое направление коррекционной работы в школе проводят классные руководители, учителя-предметники, заместители директора по УВР, специалисты: педагогпсихолог, социальный педагог. Учителя-предметники, осуществляют текущую, промежуточную и итоговую аттестацию обучающихся, в том числе с ОВЗ, определяют динамику освоения ими основной образовательной программы, основные трудности. Специалисты проводят диагностику нарушений и дифференцированное определение особых образовательных потребностей школьников с ОВЗ, инвалидов, а также подростков, попавших в трудную жизненную ситуацию. В случае смены состава обучающихся с ОВЗ в школе, к диагностической работе могут привлекаться другие специалисты. </w:t>
      </w:r>
    </w:p>
    <w:p w14:paraId="302DF7A0"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В своей работе специалисты ориентируются на заключение территориальной (городской) психолого-медико-педагогической комиссии (ТПМПК) о статусе обучающихся с ОВЗ и программу реабилитации инвалидов (ИПР). Диагностическая работа включает: </w:t>
      </w:r>
    </w:p>
    <w:p w14:paraId="7D74BB75" w14:textId="02487144"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своевременное выявление детей, нуждающихся в специализированной помощи; - раннюю (с первых дней пребывания ребёнка в школе) диагностику отклонений в развитии и анализ причин трудностей адаптации; </w:t>
      </w:r>
    </w:p>
    <w:p w14:paraId="771ECD3C"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 комплексный сбор сведений о ребёнке на основании диагностической информации от специалистов разного профиля, работающих в школе и вне его (учителя, педагогпсихолог, социальный педагог, врач-педиатр, врач-психиатр и т.п.); - изучение развития эмоционально-волевой сферы и личностных особенностей обучающихся с ОВЗ; </w:t>
      </w:r>
    </w:p>
    <w:p w14:paraId="77EF8997" w14:textId="3B7E4B62"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изучение социальной ситуации развития и условий семейного воспитания ребёнка;</w:t>
      </w:r>
    </w:p>
    <w:p w14:paraId="69E4D3BF"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 изучение адаптивных возможностей и уровня социализации ребёнка с ОВЗ; - анализ успешности коррекционно-развивающей работы. Коррекционно-развивающая работа. Цель: компенсировать или минимизировать недостатки психического и/или физического развития подростков, подготовить их к самостоятельной профессиональной деятельности и вариативному взаимодействию в поликультурном обществе. </w:t>
      </w:r>
    </w:p>
    <w:p w14:paraId="2680F539"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Для этого учителямипредметниками, классным руководителем и специалистами школы (педагогом-психологом, социальным педагогом) разрабатываются индивидуально ориентированные рабочие коррекционные программы на дискретные сроки – четверть, полугодие, год.</w:t>
      </w:r>
    </w:p>
    <w:p w14:paraId="5523741B"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Рабочие коррекционные программы могут являются вариативным и гибким инструментом ПКР. Коррекционное направление программы коррекционной работы осуществляется в единстве урочной и внеурочной деятельности. </w:t>
      </w:r>
    </w:p>
    <w:p w14:paraId="059861C5"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В урочной деятельности эта работа проводится частично учителями-предметниками. Целенаправленная реализация данного направления проводится педагогом-психологом. Педагог-психолог, как правило, проводит коррекционную работу во внеурочной деятельности. С подростками, попавшими в трудную жизненную ситуацию, проводятся занятия с педагогомпсихологом по формированию стрессоустойчивого поведения, по преодолению фобий и моделированию возможных вариантов решения проблем различного характера (личностных, межличностных, социальных и т. д.).</w:t>
      </w:r>
    </w:p>
    <w:p w14:paraId="033E7D1A"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Спорные вопросы, касающиеся успеваемости школьников с ОВЗ, их поведения, динамики (как положительной, так и отрицательной), а также вопросы прохождения итоговой аттестации выносятся на обсуждение психолого-медико-педагогического консилиума школы (ПМПк), территориальной (городской) психолого- медико-педагогической комиссии (ТПМПК). Коррекционно-развивающая работа включает: - выбор оптимальных для развития учащихся коррекционных программ/методик, методов и приёмов обучения в соответствии с их особыми образовательными возможностями и потребностями; - 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 - 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 и коррекцию отклонений в развитии; - социальную защиту ребёнка в случаях неблагоприятных условий жизни при психотравмирующих обстоятельствах; - формирование способов регуляции поведения и эмоциональных состояний;</w:t>
      </w:r>
    </w:p>
    <w:p w14:paraId="0CC9A503"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 развитие форм и навыков личностного общения в группе сверстников; - коммуникативной компетенции; - развитие компетенций, необходимых для продолжения образования и профессионального самоопределения. Консультативная работа. </w:t>
      </w:r>
    </w:p>
    <w:p w14:paraId="1B49191A" w14:textId="29AA7EA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b/>
          <w:bCs/>
          <w:sz w:val="24"/>
          <w:szCs w:val="24"/>
        </w:rPr>
        <w:t>Цель: обеспечение конструктивного</w:t>
      </w:r>
      <w:r w:rsidRPr="0035460D">
        <w:rPr>
          <w:rFonts w:ascii="Times New Roman" w:hAnsi="Times New Roman" w:cs="Times New Roman"/>
          <w:sz w:val="24"/>
          <w:szCs w:val="24"/>
        </w:rPr>
        <w:t xml:space="preserve"> взаимодействия педагогов и специалистов по созданию благоприятных условий обучения и компенсации недостатков старшеклассников с ОВЗ, отбору и адаптации содержания их обучения, прослеживания динамики их развития и проведения своевременного пересмотра и совершенствования программы коррекционной работы; непрерывного сопровождения семей обучающихся с ОВЗ, включения их в активное сотрудничество с педагогами и специалистами. Консультативное направление программы коррекционной работы осуществляется во внеурочной и внеучебной деятельности классным руководителем, и специалистами: педагогом-психологом, социальным педагогом. </w:t>
      </w:r>
    </w:p>
    <w:p w14:paraId="75611D35"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b/>
          <w:bCs/>
          <w:sz w:val="24"/>
          <w:szCs w:val="24"/>
        </w:rPr>
        <w:t>Классный руководитель</w:t>
      </w:r>
      <w:r w:rsidRPr="0035460D">
        <w:rPr>
          <w:rFonts w:ascii="Times New Roman" w:hAnsi="Times New Roman" w:cs="Times New Roman"/>
          <w:sz w:val="24"/>
          <w:szCs w:val="24"/>
        </w:rPr>
        <w:t xml:space="preserve">, социальный педагог проводят консультативную работу с родителями учащихся школы. Данное направление касается обсуждения вопросов успеваемости и поведения подростков, выбора и отбора необходимых приемов, способствующих оптимизации его обучения. </w:t>
      </w:r>
    </w:p>
    <w:p w14:paraId="6793FD21"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b/>
          <w:bCs/>
          <w:sz w:val="24"/>
          <w:szCs w:val="24"/>
        </w:rPr>
        <w:t>Педагог-психолог</w:t>
      </w:r>
      <w:r w:rsidRPr="0035460D">
        <w:rPr>
          <w:rFonts w:ascii="Times New Roman" w:hAnsi="Times New Roman" w:cs="Times New Roman"/>
          <w:sz w:val="24"/>
          <w:szCs w:val="24"/>
        </w:rPr>
        <w:t xml:space="preserve"> проводит консультативную работу с педагогами, администрацией школы и родителями. Работа с педагогами касается обсуждения проблемных ситуаций и стратегий взаимодействия. </w:t>
      </w:r>
    </w:p>
    <w:p w14:paraId="6FA2B973" w14:textId="77777777" w:rsidR="004B2C7A"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Работа педагога-психолога с администрацией школы включает просветительскую и консультативную деятельность. Работа педагога-психолога с родителями направлена на выявление и коррекцию имеющихся академических и личностных проблем, профессиональное </w:t>
      </w:r>
      <w:r w:rsidRPr="0035460D">
        <w:rPr>
          <w:rFonts w:ascii="Times New Roman" w:hAnsi="Times New Roman" w:cs="Times New Roman"/>
          <w:sz w:val="24"/>
          <w:szCs w:val="24"/>
        </w:rPr>
        <w:lastRenderedPageBreak/>
        <w:t>самоопределение старшеклассников с особыми образовательными потребностями. Консультативная работа включает:</w:t>
      </w:r>
    </w:p>
    <w:p w14:paraId="5A5D995C" w14:textId="77777777" w:rsidR="00FA48C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 выработку совместных обоснованных рекомендаций по основным направлениям работы с обучающимися с особыми возможностями обучения и развития, единых для всех участников образовательного процесса; - консультирование специалистами педагогов по выбору индивидуально-ориентированных методов и приёмов работы с обучающимися с особыми возможностями обучения и развития; - консультативную помощь семье в вопросах выбора стратегии воспитания и приёмов коррекционного обучения ребёнка с особыми возможностями обучения и развития. Информационно-просветительская работа Цель: организация информационно-просветительской деятельности по расширению представлений всех участников образовательных отношений о возможностях людей с различными нарушениями и недостатками, позволяет раскрыть разные варианты разрешения сложных жизненных ситуаций. Данное направление специалистами школы реализуется на педагогических советах, на методических объединениях, на родительских собраниях и осуществляется в виде сообщений, презентаций и докладов. Направления коррекционной работы реализуются в урочной и внеурочной деятельности. Информационно-просветительская работа предусматривает: </w:t>
      </w:r>
    </w:p>
    <w:p w14:paraId="1E341F52" w14:textId="347C844C" w:rsidR="00FA48C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особыми возможностями обучения и развития; - 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особыми возможностями обучения и развития. </w:t>
      </w:r>
    </w:p>
    <w:p w14:paraId="27EC2BAE" w14:textId="77777777" w:rsidR="00884A0B" w:rsidRPr="0035460D" w:rsidRDefault="00884A0B" w:rsidP="0035460D">
      <w:pPr>
        <w:spacing w:after="0" w:line="240" w:lineRule="auto"/>
        <w:ind w:left="420"/>
        <w:jc w:val="both"/>
        <w:rPr>
          <w:rFonts w:ascii="Times New Roman" w:hAnsi="Times New Roman" w:cs="Times New Roman"/>
          <w:sz w:val="24"/>
          <w:szCs w:val="24"/>
        </w:rPr>
      </w:pPr>
    </w:p>
    <w:p w14:paraId="0022CD5B" w14:textId="52568681" w:rsidR="00FA48C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b/>
          <w:bCs/>
          <w:sz w:val="24"/>
          <w:szCs w:val="24"/>
        </w:rPr>
        <w:t xml:space="preserve">2.4.3. </w:t>
      </w:r>
      <w:r w:rsidR="00341544" w:rsidRPr="0035460D">
        <w:rPr>
          <w:rFonts w:ascii="Times New Roman" w:hAnsi="Times New Roman" w:cs="Times New Roman"/>
          <w:b/>
          <w:bCs/>
          <w:sz w:val="24"/>
          <w:szCs w:val="24"/>
        </w:rPr>
        <w:t>СИСТЕМА КОМПЛЕКСНОГО ПСИХОЛОГО-МЕДИКО-СОЦИАЛЬНОГО СОПРОВОЖДЕНИЯ И ПОДДЕРЖКИ ОБУЧАЮЩИХСЯ С ОСОБЫМИ ОБРАЗОВАТЕЛЬНЫМИ ПОТРЕБНОСТЯМИ, В ТОМ ЧИСЛЕ С ОГРАНИЧЕННЫМИ ВОЗМОЖНОСТЯМИ ЗДОРОВЬЯ И ИНВАЛИДОВ</w:t>
      </w:r>
      <w:r w:rsidR="00341544" w:rsidRPr="0035460D">
        <w:rPr>
          <w:rFonts w:ascii="Times New Roman" w:hAnsi="Times New Roman" w:cs="Times New Roman"/>
          <w:sz w:val="24"/>
          <w:szCs w:val="24"/>
        </w:rPr>
        <w:t>.</w:t>
      </w:r>
    </w:p>
    <w:p w14:paraId="52011452" w14:textId="77777777" w:rsidR="00884A0B" w:rsidRPr="0035460D" w:rsidRDefault="00884A0B" w:rsidP="0035460D">
      <w:pPr>
        <w:spacing w:after="0" w:line="240" w:lineRule="auto"/>
        <w:ind w:left="420"/>
        <w:jc w:val="both"/>
        <w:rPr>
          <w:rFonts w:ascii="Times New Roman" w:hAnsi="Times New Roman" w:cs="Times New Roman"/>
          <w:sz w:val="24"/>
          <w:szCs w:val="24"/>
        </w:rPr>
      </w:pPr>
    </w:p>
    <w:p w14:paraId="30830176" w14:textId="50A25EFC"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Психолого-медико-социальная помощь оказывается обучающимся на основании заявления или согласия в письменной форме их родителей (законных представителей). Необходимым условием являются рекомендации ПМПК и наличие ИПР (для инвалидов). Комплексное психолого-медико-социальное сопровождение и поддержка обучающихся с ограниченными возможностями здоровья, инвалидов и школьников, попавших в сложную жизненную ситуацию, обеспечиваются специалистами школы (педагогами-психологами, медицинскими работниками, социальными педагогами, учителями-предметниками, классными руководителями), регламентируются локальными нормативными актами школы, а также его уставом; реализуются преимущественно во внеурочной деятельности. Тесное взаимодействие специалистов при участии педагогов школы, представителей администрации и родителей (законных представителей) является одним из условий успешности комплексного сопровождения и поддержки подростков. </w:t>
      </w:r>
    </w:p>
    <w:p w14:paraId="0D575429" w14:textId="3D1A2ED2"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Медицинская поддержка и сопровождение обучающихся с ограниченными возможностями здоровья в школе осуществляются медицинским работником.</w:t>
      </w:r>
    </w:p>
    <w:p w14:paraId="5DC31A07" w14:textId="20CA5624"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Социально-педагогическое сопровождение школьников с ограниченными возможностями здоровья в школе осуществляет социальный педагог. Деятельность социального педагога направлена на защиту прав всех обучающихся, охрану их жизни и здоровья, соблюдение их интересов; создание для школьной комфортной и безопасной образовательной среды. Социальный педагог участвует в проведении профилактической и информационнопросветительской работы по защите прав и интересов лицеистов с ограниченными возможностями здоровья, в выборе профессиональных склонностей и интересов.</w:t>
      </w:r>
    </w:p>
    <w:p w14:paraId="3972BE2B" w14:textId="01F637B0"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 </w:t>
      </w:r>
      <w:r w:rsidRPr="0035460D">
        <w:rPr>
          <w:rFonts w:ascii="Times New Roman" w:hAnsi="Times New Roman" w:cs="Times New Roman"/>
          <w:b/>
          <w:bCs/>
          <w:sz w:val="24"/>
          <w:szCs w:val="24"/>
        </w:rPr>
        <w:t>Социальный педагог</w:t>
      </w:r>
      <w:r w:rsidRPr="0035460D">
        <w:rPr>
          <w:rFonts w:ascii="Times New Roman" w:hAnsi="Times New Roman" w:cs="Times New Roman"/>
          <w:sz w:val="24"/>
          <w:szCs w:val="24"/>
        </w:rPr>
        <w:t xml:space="preserve"> взаимодействует со специалистами школы, с классным руководителем, в случае необходимости с медицинским работником, а также с родителями (законными представителями), специалистами социальных служб, органами исполнительной власти по защите прав детей. Психологическое сопровождение обучающихся с ограниченными возможностями здоровья осуществляется в рамках реализации основных направлений психологического сопровождения в школе. </w:t>
      </w:r>
    </w:p>
    <w:p w14:paraId="08DA7B85" w14:textId="77777777"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Педагог-психолог проводит занятия по комплексному изучению и развитию личности лицеистов с ограниченными возможностями здоровья. Кроме того, одним из направлений деятельности педагога-психолога является психологическая подготовка школьников к прохождению итоговой аттестации. Работа организуется фронтально, индивидуально и в мини-группах. </w:t>
      </w:r>
    </w:p>
    <w:p w14:paraId="1A27D5B9" w14:textId="77777777"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Основные направления деятельности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w:t>
      </w:r>
    </w:p>
    <w:p w14:paraId="597BD52C" w14:textId="77777777"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ограниченными возможностями здоровья.</w:t>
      </w:r>
    </w:p>
    <w:p w14:paraId="524858CC" w14:textId="053EE8F6"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Помимо работы со школьниками педагогпсихолог проводит консультативную работу с педагогами, администрацией школы и родителями по вопросам, связанным с обучением и воспитанием учащихся. </w:t>
      </w:r>
    </w:p>
    <w:p w14:paraId="6CD701D3" w14:textId="77777777"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Кроме того, в течение года педагог-психолог осуществляет информационно-просветительскую работу с родителями и педагогами. Значительная роль в организации психолого-педагогического сопровождения обучающихся с ОВЗ принадлежит психолого-медико-педагогическому консилиуму школе (ПМПк).</w:t>
      </w:r>
    </w:p>
    <w:p w14:paraId="04E6060A" w14:textId="77777777"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Его цель уточнение особых образовательных потребностей обучающихся с ОВЗ школьников, попавших в сложную жизненную ситуацию, оказание им помощи (методической, специализированной и психологической). </w:t>
      </w:r>
    </w:p>
    <w:p w14:paraId="30A057AA" w14:textId="77777777"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Помощь заключается в разработке рекомендаций по обучению и воспитанию; в составлении, в случае необходимости, индивидуальной программы обучения; в выборе специальных приемов, средств и методов обучения, в адаптации содержания учебного предметного материала. Специалисты консилиума следят за динамикой школьников и своевременно вносят коррективы в программу обучения и в рабочие программы коррекционной работы; рассматривают спорные и конфликтные случаи, предлагают и осуществляют отбор необходимых для лицеиста (лицеистов) дополнительных дидактических и учебных пособий. В состав ПМПк входят: педагог-психолог, медицинский работник, социальный педагог, педагоги и заместитель директора по УВР. Родители уведомляются о проведении ПМПк. ПМПк школы собирается не реже одного раза в четверть. На заседаниях консилиума проводится комплексное обследование школьников в следующих случаях: проведение первичного обследования (осуществляется сразу после поступления ученика с ОВЗ в школе для уточнения диагноза и выработки общего плана работы, в том числе разработки рабочей программы коррекционной работы); проведение диагностики в течение года (диагностика проводится по запросу педагога и (или) родителей по поводу имеющихся и возникающих у школьников академических и поведенческих проблем с целью их устранения); проведение диагностики в нештатных (конфликтных) случаях. Формы обследования обучающихся могут варьироваться: групповая, подгрупповая, индивидуальная. </w:t>
      </w:r>
    </w:p>
    <w:p w14:paraId="1BD53F8C" w14:textId="77777777" w:rsidR="00315416" w:rsidRPr="0035460D" w:rsidRDefault="009F75B3"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В случаях выявления изменения в психическом и/или физическом состоянии обучающегося с ОВЗ, сохраняющихся у него проблем в освоении основной образовательной программы в рабочую коррекционную программу вносятся коррективы.</w:t>
      </w:r>
      <w:r w:rsidR="00497FF6" w:rsidRPr="0035460D">
        <w:rPr>
          <w:rFonts w:ascii="Times New Roman" w:hAnsi="Times New Roman" w:cs="Times New Roman"/>
          <w:sz w:val="24"/>
          <w:szCs w:val="24"/>
        </w:rPr>
        <w:t xml:space="preserve"> Ориентируясь на заключения ПМПк, результаты диагностики и обследования конкретными специалистами и учителями школы, определяются ключевые звенья комплексных коррекционных мероприятий и необходимость вариативных, индивидуальных планов обучения учащихся с ОВЗ и подростков, попавших в трудную жизненную ситуацию. </w:t>
      </w:r>
    </w:p>
    <w:p w14:paraId="41C4FA49"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Реализация системы комплексного психолого-медико-социального сопровождения и поддержки обучающихся с ограниченными возможностями здоровья предусматривает создание специальных условий: организационных, кадровых, психолого-педагогических, программно-</w:t>
      </w:r>
      <w:r w:rsidRPr="0035460D">
        <w:rPr>
          <w:rFonts w:ascii="Times New Roman" w:hAnsi="Times New Roman" w:cs="Times New Roman"/>
          <w:sz w:val="24"/>
          <w:szCs w:val="24"/>
        </w:rPr>
        <w:lastRenderedPageBreak/>
        <w:t xml:space="preserve">методических, материально-технических, информационных. Программа коррекционной работы реализуется школой как самостоятельно, так и совместно с другими образовательными и иными организациями на основе социального партнёрства: территориальная (городская ПМПК), Коррекционные занятия со специалистами являются обязательными и проводятся по индивидуально ориентированным рабочим коррекционным программам в учебной и внеурочной деятельности. </w:t>
      </w:r>
    </w:p>
    <w:p w14:paraId="0EF2BE3F"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Коррекционная работа во внеучебной деятельности осуществляется по программам внеурочной деятельности разных видов (познавательная деятельность, проблемноценностное общение, досугово-развлекательная деятельность, художественное творчество, социальное творчество, трудовая деятельность, спортивно-оздоровительная деятельность), опосредованно стимулирующих и корригирующих развитие старшеклассников с ОВЗ.</w:t>
      </w:r>
    </w:p>
    <w:p w14:paraId="719A1519"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Требования к условиям реализации программы Организационные условия 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обучающихся с особыми возможностями обучения и развития. Обучение обучающихся с ограниченными возможностями здоровья может быть организовано как совместно с другими обучающимися Лицея, так и в отдельных классах, группах в очной, очно-заочной форме. </w:t>
      </w:r>
    </w:p>
    <w:p w14:paraId="0B617DED"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Психолого-педагогическое обеспечение включает: </w:t>
      </w:r>
    </w:p>
    <w:p w14:paraId="52317BB7"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дифференцированные условия (оптимальный режим учебных нагрузок, вариативные формы получения образования и специализированной помощи) в соответствии с рекомендациями территориальной психолого-медико-педагогической комиссии; - психолого-педагогические условия (коррекционная направленность учебновоспитательного процесса; учёт индивидуальных особенностей ребёнка; соблюдение </w:t>
      </w:r>
    </w:p>
    <w:p w14:paraId="4C3F5480"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комфортного психоэмоционального режима; использование современных педагогических в том числе информационных, компьютерных для оптимизации образовательного процесса, повышения его эффективности, доступности); - здоровьесберегающие условия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 </w:t>
      </w:r>
    </w:p>
    <w:p w14:paraId="007BE4DC"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участие всех детей с ОВЗ в воспитательных, культурно-развлекательных, профориентационных, спортивно-оздоровительных и иных мероприятиях. Программно-методическое обеспечение 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Кадровое обеспечение </w:t>
      </w:r>
    </w:p>
    <w:p w14:paraId="38390C03"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Коррекционная работа осуществляется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 На данный момент в школе работают: 1 педагога-психолога, 1 социальный педагог, 1медсестра.</w:t>
      </w:r>
    </w:p>
    <w:p w14:paraId="1DF5298F"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Материально-техническое обеспечение</w:t>
      </w:r>
    </w:p>
    <w:p w14:paraId="25B7D7EA" w14:textId="77777777" w:rsidR="00315416"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Материально-техническое обеспечение заключается в наличии надлежащей материальнотехнической базы (кабинет педагога-психолога, кабинет социального педагога) позволяющей обеспечить коррекционно-развивающую среду школы для организации коррекционных  мероприятий, спортивных и массовых мероприятий (физкультурный, актовый зал), питания (столовая на 200 мест), обеспечения медицинского обслуживания, оздоровительных и лечебнопрофилактических мероприятий (медицинский кабинет, спортивный), хозяйственно-бытового и санитарно-гигиенического обслуживания. </w:t>
      </w:r>
    </w:p>
    <w:p w14:paraId="6266E164" w14:textId="522CCD70"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Информационное обеспечение Необходимым условием реализации программы является использование в </w:t>
      </w:r>
      <w:r w:rsidR="00315416" w:rsidRPr="0035460D">
        <w:rPr>
          <w:rFonts w:ascii="Times New Roman" w:hAnsi="Times New Roman" w:cs="Times New Roman"/>
          <w:sz w:val="24"/>
          <w:szCs w:val="24"/>
        </w:rPr>
        <w:t>школе</w:t>
      </w:r>
      <w:r w:rsidRPr="0035460D">
        <w:rPr>
          <w:rFonts w:ascii="Times New Roman" w:hAnsi="Times New Roman" w:cs="Times New Roman"/>
          <w:sz w:val="24"/>
          <w:szCs w:val="24"/>
        </w:rPr>
        <w:t xml:space="preserve"> информационной образовательной среды, с использованием современных информационнокоммуникационных технологий. В школе создана система доступа детей, родителей (законных представителей), педагогов к сетевым источникам информации, к информационно-методическим фондам, где имеются методические пособия и рекомендации по разным направлениям и видам деятельности, наглядные пособия. Для организации коррекционно-развивающей работы используются технологии мультимедиа. Они </w:t>
      </w:r>
      <w:r w:rsidRPr="0035460D">
        <w:rPr>
          <w:rFonts w:ascii="Times New Roman" w:hAnsi="Times New Roman" w:cs="Times New Roman"/>
          <w:sz w:val="24"/>
          <w:szCs w:val="24"/>
        </w:rPr>
        <w:lastRenderedPageBreak/>
        <w:t xml:space="preserve">позволяют интегрировано представить информацию (включение анимационных эффектов, видеофрагментов, динамических объектов, комментариев, подсказок); усилить индивидуализацию обучения за счет контроля за ходом деятельности обучающегося. </w:t>
      </w:r>
    </w:p>
    <w:p w14:paraId="1BD21011" w14:textId="77777777" w:rsidR="00FA48C6" w:rsidRPr="0035460D" w:rsidRDefault="00FA48C6" w:rsidP="0035460D">
      <w:pPr>
        <w:spacing w:after="0" w:line="240" w:lineRule="auto"/>
        <w:ind w:left="420"/>
        <w:jc w:val="both"/>
        <w:rPr>
          <w:rFonts w:ascii="Times New Roman" w:hAnsi="Times New Roman" w:cs="Times New Roman"/>
          <w:sz w:val="24"/>
          <w:szCs w:val="24"/>
        </w:rPr>
      </w:pPr>
    </w:p>
    <w:p w14:paraId="3091D3D9" w14:textId="7A5EFE99" w:rsidR="00D534AB" w:rsidRPr="0035460D" w:rsidRDefault="00884A0B" w:rsidP="0035460D">
      <w:pPr>
        <w:spacing w:after="0" w:line="240" w:lineRule="auto"/>
        <w:ind w:left="420"/>
        <w:jc w:val="both"/>
        <w:rPr>
          <w:rFonts w:ascii="Times New Roman" w:hAnsi="Times New Roman" w:cs="Times New Roman"/>
          <w:b/>
          <w:bCs/>
          <w:sz w:val="24"/>
          <w:szCs w:val="24"/>
        </w:rPr>
      </w:pPr>
      <w:r w:rsidRPr="0035460D">
        <w:rPr>
          <w:rFonts w:ascii="Times New Roman" w:hAnsi="Times New Roman" w:cs="Times New Roman"/>
          <w:b/>
          <w:bCs/>
          <w:sz w:val="24"/>
          <w:szCs w:val="24"/>
        </w:rPr>
        <w:t>2.4.4.</w:t>
      </w:r>
      <w:r w:rsidR="00341544" w:rsidRPr="0035460D">
        <w:rPr>
          <w:rFonts w:ascii="Times New Roman" w:hAnsi="Times New Roman" w:cs="Times New Roman"/>
          <w:b/>
          <w:bCs/>
          <w:sz w:val="24"/>
          <w:szCs w:val="24"/>
        </w:rPr>
        <w:t>МЕХАНИЗМ ВЗАИМОДЕЙСТВИЯ, ПРЕДУСМАТРИВАЮЩИЙ ОБЩУЮ ЦЕЛЕВУЮ И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p>
    <w:p w14:paraId="601B042D" w14:textId="77777777" w:rsidR="00884A0B" w:rsidRPr="0035460D" w:rsidRDefault="00884A0B" w:rsidP="0035460D">
      <w:pPr>
        <w:spacing w:after="0" w:line="240" w:lineRule="auto"/>
        <w:ind w:left="420"/>
        <w:jc w:val="both"/>
        <w:rPr>
          <w:rFonts w:ascii="Times New Roman" w:hAnsi="Times New Roman" w:cs="Times New Roman"/>
          <w:b/>
          <w:bCs/>
          <w:sz w:val="24"/>
          <w:szCs w:val="24"/>
        </w:rPr>
      </w:pPr>
    </w:p>
    <w:p w14:paraId="049282AD"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Механизм взаимодействия раскрывается в учебном плане, во взаимосвязи ПКР и рабочих коррекционных программ, во взаимодействии педагогов различного профиля (учителей, социальных педагогов, педагогов дополнительного образования и др.) и специалистов: дефектологов (логопеда, олигофренопедагога, тифлопедагога, сурдопедагога), психологов, медицинских работников внутри организации; в сетевом взаимодействии специалистов различного профиля (в том числе – в образовательных холдингах); в сетевом взаимодействии педагогов и специалистов с организациями, реализующими адаптированные программы обучения, с ПМПК, с Центрами психолого-педагогической, медицинской и социальной помощи; с семьей; с другими институтами общества (профессиональными образовательными организациями, образовательными организациями высшего образования; организациями дополнительного образования)</w:t>
      </w:r>
    </w:p>
    <w:p w14:paraId="71F1FEAF"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В ходе реализации ПКР в сетевой форме несколько организаций, осуществляющих образовательную деятельность, совместно разрабатывают и утверждают программы, обеспечивающие коррекцию нарушений развития и социальную адаптацию (их вид, уровень, направленность). Коррекционные занятия со специалистами являются обязательными и проводятся по индивидуально ориентированным рабочим коррекционным программам в учебной внеурочной деятельности. </w:t>
      </w:r>
    </w:p>
    <w:p w14:paraId="6C780643"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В части, формируемой участниками образовательных отношений, реализация коррекционной работы в учебной урочной деятельности может осуществляться при наличии нелинейного расписания, позволяющего проводить уроки с обучающимися со сходными нарушениями из разных классов параллели. Эта работа также проводится в учебной внеурочной деятельности в различных группах: классе, параллели, на уровне образования по специальным предметам (разделам), отсутствующим в учебном плане нормально развивающихся сверстников. </w:t>
      </w:r>
    </w:p>
    <w:p w14:paraId="1BEF5D8B"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Например, учебные занятия по одному или по два часа в неделю реализуются: для слабовидящих подростков – по специальным предметам: «Социальнобытовая ориентировка», «Развитие мимики и пантомимики»; для обучающихся с нарушениями речи, слуха, опорно-двигательного аппарата, с задержкой психического развития – учебные занятия «Развитие речи», «Русская словесность», «Культура речи», «Стилистика текста»; в курс литературы включается модуль «Литературное краеведение» (выбор по усмотрению образовательной организации).</w:t>
      </w:r>
    </w:p>
    <w:p w14:paraId="7AF78722" w14:textId="2CF0D25B"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Коррекционная работа во внеучебной деятельности осуществляется по программам внеурочной деятельности разных видов (познавательная деятельность, проблемно-ценностное общение, досугово-развлекательная деятельность (досуговое общение), художественное творчество, социальное творчество (социально преобразующая добровольческая деятельность), трудовая (производственная) деятельность, спортивно-оздоровительная деятельность, туристско-краеведческая деятельность), опосредованно стимулирующих и корригирующих развитие старшеклассников с ОВЗ. Специалисты и педагоги с участием самих обучающихся с ОВЗ и их родителей (законных представителей) разрабатывают индивидуальные учебные планы с целью развития потенциала школьников. </w:t>
      </w:r>
    </w:p>
    <w:p w14:paraId="209DC209" w14:textId="3BBBDD80"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b/>
          <w:bCs/>
          <w:sz w:val="24"/>
          <w:szCs w:val="24"/>
        </w:rPr>
        <w:t>2.4.5.</w:t>
      </w:r>
      <w:r w:rsidR="00341544" w:rsidRPr="0035460D">
        <w:rPr>
          <w:rFonts w:ascii="Times New Roman" w:hAnsi="Times New Roman" w:cs="Times New Roman"/>
          <w:b/>
          <w:bCs/>
          <w:sz w:val="24"/>
          <w:szCs w:val="24"/>
        </w:rPr>
        <w:t>ПЛАНИРУЕМЫЕ РЕЗУЛЬТАТЫ РАБОТЫ С ОБУЧАЮЩИМИСЯ С ОСОБЫМИ ОБРАЗОВАТЕЛЬНЫМИ ПОТРЕБНОСТЯМИ, В ТОМ ЧИСЛЕ С ОГРАНИЧЕННЫМИ ВОЗМОЖНОСТЯМИ ЗДОРОВЬЯ И ИНВАЛИДАМИ</w:t>
      </w:r>
      <w:r w:rsidR="00341544" w:rsidRPr="0035460D">
        <w:rPr>
          <w:rFonts w:ascii="Times New Roman" w:hAnsi="Times New Roman" w:cs="Times New Roman"/>
          <w:sz w:val="24"/>
          <w:szCs w:val="24"/>
        </w:rPr>
        <w:t>.</w:t>
      </w:r>
    </w:p>
    <w:p w14:paraId="037393AC" w14:textId="77777777" w:rsidR="00884A0B" w:rsidRPr="0035460D" w:rsidRDefault="00884A0B" w:rsidP="0035460D">
      <w:pPr>
        <w:spacing w:after="0" w:line="240" w:lineRule="auto"/>
        <w:ind w:left="420"/>
        <w:jc w:val="both"/>
        <w:rPr>
          <w:rFonts w:ascii="Times New Roman" w:hAnsi="Times New Roman" w:cs="Times New Roman"/>
          <w:sz w:val="24"/>
          <w:szCs w:val="24"/>
        </w:rPr>
      </w:pPr>
    </w:p>
    <w:p w14:paraId="7206E2B9"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В итоге проведения коррекционной работы обучающиеся с ОВЗ в достаточной мере осваивают ООП СОО и демонстрируют готовность к последующему профессиональному образованию и достаточные способности к самопознанию, саморазвитию, самоопределению. Компенсация или </w:t>
      </w:r>
      <w:r w:rsidRPr="0035460D">
        <w:rPr>
          <w:rFonts w:ascii="Times New Roman" w:hAnsi="Times New Roman" w:cs="Times New Roman"/>
          <w:sz w:val="24"/>
          <w:szCs w:val="24"/>
        </w:rPr>
        <w:lastRenderedPageBreak/>
        <w:t xml:space="preserve">минимизация имеющихся особых образовательных потребностей и совершенствование личностных, регулятивных, познавательных и коммуникативных компетенций позволит лицеистам освоить основную образовательную программу, успешно пройти итоговую аттестацию и продолжить обучение в выбранных профессиональных образовательных организациях разного уровня </w:t>
      </w:r>
    </w:p>
    <w:p w14:paraId="3EDA7DE7" w14:textId="5F1CE194"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b/>
          <w:bCs/>
          <w:sz w:val="24"/>
          <w:szCs w:val="24"/>
        </w:rPr>
        <w:t>Личностные результаты</w:t>
      </w:r>
      <w:r w:rsidRPr="0035460D">
        <w:rPr>
          <w:rFonts w:ascii="Times New Roman" w:hAnsi="Times New Roman" w:cs="Times New Roman"/>
          <w:sz w:val="24"/>
          <w:szCs w:val="24"/>
        </w:rPr>
        <w:t xml:space="preserve">: </w:t>
      </w:r>
    </w:p>
    <w:p w14:paraId="5A451AFA" w14:textId="2828C356"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сформированная мотивация к труду;</w:t>
      </w:r>
    </w:p>
    <w:p w14:paraId="42676094"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ответственное отношение к выполнению заданий;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адекватная самооценка и оценка окружающих людей;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сформированный самоконтроль на основе развития эмоциональных и волевых качеств;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умение вести диалог с разными людьми, достигать в нем взаимопонимания, находить общие цели и сотрудничать для их достижения;</w:t>
      </w:r>
    </w:p>
    <w:p w14:paraId="3D82A19F" w14:textId="577F1C23"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понимание ценностей здорового и безопасного образа жизни, наличие потребности в </w:t>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sym w:font="Symbol" w:char="F020"/>
      </w:r>
      <w:r w:rsidRPr="0035460D">
        <w:rPr>
          <w:rFonts w:ascii="Times New Roman" w:hAnsi="Times New Roman" w:cs="Times New Roman"/>
          <w:sz w:val="24"/>
          <w:szCs w:val="24"/>
        </w:rPr>
        <w:t xml:space="preserve">физическом самосовершенствовании, занятиях спортивно-оздоровительной деятельностью; </w:t>
      </w:r>
    </w:p>
    <w:p w14:paraId="3D56E979"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понимание и неприятие вредных привычек (курения, употребления алкоголя, наркотиков); </w:t>
      </w:r>
    </w:p>
    <w:p w14:paraId="25B2D3E2"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осознанный выбор будущей профессии и адекватная оценка собственных возможностей по реализации жизненных планов; </w:t>
      </w:r>
    </w:p>
    <w:p w14:paraId="3AF30CA2" w14:textId="1938737A"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ответственное отношение к созданию семьи на основе осмысленного принятия ценностей семейной жизни. Метапредметные результаты: </w:t>
      </w:r>
    </w:p>
    <w:p w14:paraId="1A653B61"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продуктивное общение и взаимодействие в процессе совместной деятельности, согласование позиции с другими участниками деятельности, эффективное разрешение и предотвращение конфликтов; </w:t>
      </w:r>
    </w:p>
    <w:p w14:paraId="71EA6A1D" w14:textId="48F5D7D1"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овладение навыками познавательной, учебно-исследовательской и проектной деятельности, навыками разрешения проблем;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самостоятельное (при необходимости – с помощью) нахождение способов решения практических задач, применения различных методов познания; </w:t>
      </w:r>
    </w:p>
    <w:p w14:paraId="177C10A1"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ориентирование в различных источниках информации, самостоятельное или с помощью; критическое оценивание и интерпретация информации из различных источников;</w:t>
      </w:r>
    </w:p>
    <w:p w14:paraId="7B04F161" w14:textId="07AD1E9D"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овладение языковыми средствами, умениями их адекватного использования в целях общения, устного и письменного представления смысловой программы высказывания, ее оформления;</w:t>
      </w:r>
    </w:p>
    <w:p w14:paraId="68B819E8"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определение назначения и функций различных социальных институтов. </w:t>
      </w:r>
    </w:p>
    <w:p w14:paraId="5A6D346B"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b/>
          <w:bCs/>
          <w:sz w:val="24"/>
          <w:szCs w:val="24"/>
        </w:rPr>
        <w:t>Предметные результаты</w:t>
      </w:r>
      <w:r w:rsidRPr="0035460D">
        <w:rPr>
          <w:rFonts w:ascii="Times New Roman" w:hAnsi="Times New Roman" w:cs="Times New Roman"/>
          <w:sz w:val="24"/>
          <w:szCs w:val="24"/>
        </w:rPr>
        <w:t xml:space="preserve"> освоения основной образовательной программы должны обеспечивать возможность дальнейшего успешного профессионального обучения и/или профессиональной деятельности обучающихся с ОВЗ. Обучающиеся с ОВЗ достигают предметных результатов освоения основной образовательной программы на различных уровнях (базовом, углубленном) в зависимости от их индивидуальных способностей, вида и выраженности особых образовательных потребностей, а также успешности проведенной коррекционной работы.</w:t>
      </w:r>
    </w:p>
    <w:p w14:paraId="2C3F642A" w14:textId="77777777"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На базовом уровне обучающиеся с ОВЗ овладевают общеобразовательными и общекультурными компетенциями в рамках предметных областей ООП СОО. </w:t>
      </w:r>
    </w:p>
    <w:p w14:paraId="16118740" w14:textId="319D0086"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На углубленном уровне, ориентированном преимущественно на подготовку к последующему профессиональному образованию, старшеклассники с ОВЗ достигают предметных результатов путем более глубокого, чем это предусматривается базовым курсом,  освоения основ наук, систематических знаний и способов действий, присущих данному учебному предмету (предметам).</w:t>
      </w:r>
    </w:p>
    <w:p w14:paraId="6F72C1DF" w14:textId="20847F3A" w:rsidR="00D534A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Учитывая разнообразие и вариативность особых образовательных потребностей учащихся, а также различную степень их выраженности, прогнозируется достаточно дифференцированный характер освоения ими предметных результатов. Предметные результаты: </w:t>
      </w:r>
    </w:p>
    <w:p w14:paraId="7C561289" w14:textId="77777777" w:rsidR="001317F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освоение программы учебных предметов на углубленном уровне при сформированной учебной деятельности, высоких познавательных и/или речевых способностях и возможностях;</w:t>
      </w:r>
    </w:p>
    <w:p w14:paraId="09484F35" w14:textId="77777777" w:rsidR="001317F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освоение программы учебных предметов на базовом уровне при сформированной в целом учебной деятельности и достаточных познавательных, речевых, эмоциональноволевых возможностях; </w:t>
      </w:r>
    </w:p>
    <w:p w14:paraId="2013875B" w14:textId="64BF1DE3" w:rsidR="001317FB" w:rsidRPr="0035460D" w:rsidRDefault="00497FF6" w:rsidP="0035460D">
      <w:pPr>
        <w:spacing w:after="0" w:line="240" w:lineRule="auto"/>
        <w:ind w:left="42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освоение элементов учебных предметов на базовом уровне. Итоговая аттестация является логическим завершением освоения учащимися с ОВЗ образовательных программ среднего </w:t>
      </w:r>
      <w:r w:rsidRPr="0035460D">
        <w:rPr>
          <w:rFonts w:ascii="Times New Roman" w:hAnsi="Times New Roman" w:cs="Times New Roman"/>
          <w:sz w:val="24"/>
          <w:szCs w:val="24"/>
        </w:rPr>
        <w:lastRenderedPageBreak/>
        <w:t xml:space="preserve">общего образования. Выпускники 11 класса с ОВЗ имеют право добровольно выбрать формат выпускных испытаний – единый государственный экзамен или государственный выпускной экзамен. </w:t>
      </w:r>
    </w:p>
    <w:p w14:paraId="4BBF3808" w14:textId="77777777" w:rsidR="002E1487" w:rsidRPr="0035460D" w:rsidRDefault="002E1487" w:rsidP="0035460D">
      <w:pPr>
        <w:spacing w:after="0" w:line="240" w:lineRule="auto"/>
        <w:ind w:left="420"/>
        <w:jc w:val="both"/>
        <w:rPr>
          <w:rFonts w:ascii="Times New Roman" w:hAnsi="Times New Roman" w:cs="Times New Roman"/>
          <w:sz w:val="24"/>
          <w:szCs w:val="24"/>
        </w:rPr>
      </w:pPr>
    </w:p>
    <w:p w14:paraId="33284BE5" w14:textId="2FEFE6CD" w:rsidR="001317FB" w:rsidRPr="0035460D" w:rsidRDefault="00341544" w:rsidP="00341544">
      <w:pPr>
        <w:pStyle w:val="a5"/>
        <w:numPr>
          <w:ilvl w:val="0"/>
          <w:numId w:val="5"/>
        </w:numPr>
        <w:spacing w:after="0" w:line="240" w:lineRule="auto"/>
        <w:jc w:val="center"/>
        <w:rPr>
          <w:rFonts w:ascii="Times New Roman" w:hAnsi="Times New Roman" w:cs="Times New Roman"/>
          <w:b/>
          <w:bCs/>
          <w:sz w:val="24"/>
          <w:szCs w:val="24"/>
        </w:rPr>
      </w:pPr>
      <w:r w:rsidRPr="0035460D">
        <w:rPr>
          <w:rFonts w:ascii="Times New Roman" w:hAnsi="Times New Roman" w:cs="Times New Roman"/>
          <w:b/>
          <w:bCs/>
          <w:sz w:val="24"/>
          <w:szCs w:val="24"/>
        </w:rPr>
        <w:t>ОРГАНИЗАЦИОННЫЙ РАЗДЕЛ ПРОГРАММЫ</w:t>
      </w:r>
    </w:p>
    <w:p w14:paraId="353877DE" w14:textId="77777777" w:rsidR="00884A0B" w:rsidRPr="0035460D" w:rsidRDefault="00884A0B" w:rsidP="00341544">
      <w:pPr>
        <w:pStyle w:val="a5"/>
        <w:spacing w:after="0" w:line="240" w:lineRule="auto"/>
        <w:ind w:left="1080"/>
        <w:jc w:val="center"/>
        <w:rPr>
          <w:rFonts w:ascii="Times New Roman" w:hAnsi="Times New Roman" w:cs="Times New Roman"/>
          <w:b/>
          <w:bCs/>
          <w:sz w:val="24"/>
          <w:szCs w:val="24"/>
        </w:rPr>
      </w:pPr>
    </w:p>
    <w:p w14:paraId="146CD90F" w14:textId="46CE48B1" w:rsidR="001317FB" w:rsidRPr="0035460D" w:rsidRDefault="00341544" w:rsidP="00341544">
      <w:pPr>
        <w:spacing w:after="0" w:line="240" w:lineRule="auto"/>
        <w:ind w:left="420"/>
        <w:jc w:val="center"/>
        <w:rPr>
          <w:rFonts w:ascii="Times New Roman" w:hAnsi="Times New Roman" w:cs="Times New Roman"/>
          <w:b/>
          <w:bCs/>
          <w:sz w:val="24"/>
          <w:szCs w:val="24"/>
        </w:rPr>
      </w:pPr>
      <w:r w:rsidRPr="0035460D">
        <w:rPr>
          <w:rFonts w:ascii="Times New Roman" w:hAnsi="Times New Roman" w:cs="Times New Roman"/>
          <w:b/>
          <w:bCs/>
          <w:sz w:val="24"/>
          <w:szCs w:val="24"/>
        </w:rPr>
        <w:t>3.1. УЧЕБНЫЙ ПЛАН СРЕДНЕГО ОБЩЕГО ОБРАЗОВАНИЯ МБОУ «СОШ №3»</w:t>
      </w:r>
    </w:p>
    <w:p w14:paraId="4571D55C" w14:textId="77777777" w:rsidR="005E14E6" w:rsidRPr="0035460D" w:rsidRDefault="00497FF6" w:rsidP="0035460D">
      <w:pPr>
        <w:pStyle w:val="a5"/>
        <w:ind w:left="0" w:right="-427" w:firstLine="360"/>
        <w:jc w:val="both"/>
        <w:rPr>
          <w:rFonts w:ascii="Times New Roman" w:hAnsi="Times New Roman" w:cs="Times New Roman"/>
          <w:sz w:val="24"/>
          <w:szCs w:val="24"/>
        </w:rPr>
      </w:pPr>
      <w:r w:rsidRPr="0035460D">
        <w:rPr>
          <w:rFonts w:ascii="Times New Roman" w:hAnsi="Times New Roman" w:cs="Times New Roman"/>
          <w:sz w:val="24"/>
          <w:szCs w:val="24"/>
        </w:rPr>
        <w:t xml:space="preserve"> Учебный план МБОУ «СОШ №</w:t>
      </w:r>
      <w:r w:rsidR="001317FB" w:rsidRPr="0035460D">
        <w:rPr>
          <w:rFonts w:ascii="Times New Roman" w:hAnsi="Times New Roman" w:cs="Times New Roman"/>
          <w:sz w:val="24"/>
          <w:szCs w:val="24"/>
        </w:rPr>
        <w:t>3</w:t>
      </w:r>
      <w:r w:rsidRPr="0035460D">
        <w:rPr>
          <w:rFonts w:ascii="Times New Roman" w:hAnsi="Times New Roman" w:cs="Times New Roman"/>
          <w:sz w:val="24"/>
          <w:szCs w:val="24"/>
        </w:rPr>
        <w:t xml:space="preserve">» отражает организационно-педагогические условия, необходимые для достижения результатов освоения основной образовательной программы в соответствии с требованиями ФГОС СОО, организации образовательной деятельности, а также учебный план определяет состав и объем учебных предметов, курсов и их распределение по классам (годам) обучения. </w:t>
      </w:r>
    </w:p>
    <w:p w14:paraId="4A5D04B9" w14:textId="77777777" w:rsidR="005E14E6" w:rsidRPr="0035460D" w:rsidRDefault="00884A0B" w:rsidP="0035460D">
      <w:pPr>
        <w:pStyle w:val="a5"/>
        <w:ind w:left="0" w:right="-427" w:firstLine="360"/>
        <w:jc w:val="both"/>
        <w:rPr>
          <w:rFonts w:ascii="Times New Roman" w:hAnsi="Times New Roman" w:cs="Times New Roman"/>
          <w:sz w:val="24"/>
          <w:szCs w:val="24"/>
        </w:rPr>
      </w:pPr>
      <w:r w:rsidRPr="0035460D">
        <w:rPr>
          <w:rFonts w:ascii="Times New Roman" w:hAnsi="Times New Roman" w:cs="Times New Roman"/>
          <w:sz w:val="24"/>
          <w:szCs w:val="24"/>
        </w:rPr>
        <w:t xml:space="preserve">Учебный план для 10-11-х классов по ФГОС СОО предусматривает изучение обязательных предметных областей, включающих 12 обязательных учебных предметов с указанием уровня их освоения (базовый и углубленный). </w:t>
      </w:r>
    </w:p>
    <w:p w14:paraId="0EEF9268" w14:textId="1EDAC8FB" w:rsidR="005E14E6" w:rsidRPr="0035460D" w:rsidRDefault="005E14E6" w:rsidP="0035460D">
      <w:pPr>
        <w:pStyle w:val="a5"/>
        <w:ind w:left="0" w:right="-1" w:firstLine="360"/>
        <w:jc w:val="both"/>
        <w:rPr>
          <w:rFonts w:ascii="Times New Roman" w:hAnsi="Times New Roman" w:cs="Times New Roman"/>
          <w:sz w:val="24"/>
          <w:szCs w:val="24"/>
        </w:rPr>
      </w:pPr>
      <w:r w:rsidRPr="0035460D">
        <w:rPr>
          <w:rFonts w:ascii="Times New Roman" w:hAnsi="Times New Roman" w:cs="Times New Roman"/>
          <w:sz w:val="24"/>
          <w:szCs w:val="24"/>
        </w:rPr>
        <w:t>Учебный план определяет количество учебных занятий за 2 года на одного обучающегося – 2553 часа (37 часов в неделю при продолжительности учебного года 35 недель в 10 классах и 34 недели в 11 классах).</w:t>
      </w:r>
    </w:p>
    <w:p w14:paraId="5658B41C" w14:textId="77777777" w:rsidR="005E14E6" w:rsidRPr="0035460D" w:rsidRDefault="00884A0B" w:rsidP="0035460D">
      <w:pPr>
        <w:pStyle w:val="a5"/>
        <w:ind w:left="0" w:right="-427" w:firstLine="360"/>
        <w:jc w:val="both"/>
        <w:rPr>
          <w:rFonts w:ascii="Times New Roman" w:hAnsi="Times New Roman" w:cs="Times New Roman"/>
          <w:sz w:val="24"/>
          <w:szCs w:val="24"/>
        </w:rPr>
      </w:pPr>
      <w:r w:rsidRPr="0035460D">
        <w:rPr>
          <w:rFonts w:ascii="Times New Roman" w:hAnsi="Times New Roman" w:cs="Times New Roman"/>
          <w:sz w:val="24"/>
          <w:szCs w:val="24"/>
        </w:rPr>
        <w:t>Кроме обязательных учебных предметов в учебный план могут быть включены дополнительные учебные предметы, курсы по выбору в пределах максимально допустимой учебной нагрузки (37 часов в неделю), обеспечивающих реализацию индивидуальных потребностей обучающихся.</w:t>
      </w:r>
    </w:p>
    <w:p w14:paraId="27CC911B" w14:textId="77777777" w:rsidR="005E14E6" w:rsidRPr="0035460D" w:rsidRDefault="005E14E6" w:rsidP="0035460D">
      <w:pPr>
        <w:pStyle w:val="a5"/>
        <w:ind w:left="0" w:right="-427" w:firstLine="360"/>
        <w:jc w:val="both"/>
        <w:rPr>
          <w:rFonts w:ascii="Times New Roman" w:hAnsi="Times New Roman" w:cs="Times New Roman"/>
          <w:sz w:val="24"/>
          <w:szCs w:val="24"/>
        </w:rPr>
      </w:pPr>
      <w:r w:rsidRPr="0035460D">
        <w:rPr>
          <w:rFonts w:ascii="Times New Roman" w:hAnsi="Times New Roman" w:cs="Times New Roman"/>
          <w:sz w:val="24"/>
          <w:szCs w:val="24"/>
        </w:rPr>
        <w:t>Обязательным компонентом учебного плана среднего общего образования является Индивидуальный проект.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деятельности. Индивидуальный проект выполняется обучающимися в течение двух лет.</w:t>
      </w:r>
    </w:p>
    <w:p w14:paraId="7B40D048" w14:textId="5268CC3C" w:rsidR="001317FB" w:rsidRPr="0035460D" w:rsidRDefault="00497FF6" w:rsidP="0035460D">
      <w:pPr>
        <w:pStyle w:val="a5"/>
        <w:ind w:left="0" w:right="-427" w:firstLine="360"/>
        <w:jc w:val="both"/>
        <w:rPr>
          <w:rFonts w:ascii="Times New Roman" w:hAnsi="Times New Roman" w:cs="Times New Roman"/>
          <w:sz w:val="24"/>
          <w:szCs w:val="24"/>
        </w:rPr>
      </w:pPr>
      <w:r w:rsidRPr="0035460D">
        <w:rPr>
          <w:rFonts w:ascii="Times New Roman" w:hAnsi="Times New Roman" w:cs="Times New Roman"/>
          <w:sz w:val="24"/>
          <w:szCs w:val="24"/>
        </w:rPr>
        <w:t xml:space="preserve">Школа обеспечивает реализацию учебных планов </w:t>
      </w:r>
      <w:r w:rsidR="005E14E6" w:rsidRPr="0035460D">
        <w:rPr>
          <w:rFonts w:ascii="Times New Roman" w:hAnsi="Times New Roman" w:cs="Times New Roman"/>
          <w:sz w:val="24"/>
          <w:szCs w:val="24"/>
        </w:rPr>
        <w:t>универсального</w:t>
      </w:r>
      <w:r w:rsidRPr="0035460D">
        <w:rPr>
          <w:rFonts w:ascii="Times New Roman" w:hAnsi="Times New Roman" w:cs="Times New Roman"/>
          <w:sz w:val="24"/>
          <w:szCs w:val="24"/>
        </w:rPr>
        <w:t xml:space="preserve"> профил</w:t>
      </w:r>
      <w:r w:rsidR="005E14E6" w:rsidRPr="0035460D">
        <w:rPr>
          <w:rFonts w:ascii="Times New Roman" w:hAnsi="Times New Roman" w:cs="Times New Roman"/>
          <w:sz w:val="24"/>
          <w:szCs w:val="24"/>
        </w:rPr>
        <w:t>я</w:t>
      </w:r>
      <w:r w:rsidRPr="0035460D">
        <w:rPr>
          <w:rFonts w:ascii="Times New Roman" w:hAnsi="Times New Roman" w:cs="Times New Roman"/>
          <w:sz w:val="24"/>
          <w:szCs w:val="24"/>
        </w:rPr>
        <w:t xml:space="preserve"> обучения. Учебный план содержит учебные предметы из соответствующ</w:t>
      </w:r>
      <w:r w:rsidR="005E14E6" w:rsidRPr="0035460D">
        <w:rPr>
          <w:rFonts w:ascii="Times New Roman" w:hAnsi="Times New Roman" w:cs="Times New Roman"/>
          <w:sz w:val="24"/>
          <w:szCs w:val="24"/>
        </w:rPr>
        <w:t>их</w:t>
      </w:r>
      <w:r w:rsidRPr="0035460D">
        <w:rPr>
          <w:rFonts w:ascii="Times New Roman" w:hAnsi="Times New Roman" w:cs="Times New Roman"/>
          <w:sz w:val="24"/>
          <w:szCs w:val="24"/>
        </w:rPr>
        <w:t xml:space="preserve"> профил</w:t>
      </w:r>
      <w:r w:rsidR="005E14E6" w:rsidRPr="0035460D">
        <w:rPr>
          <w:rFonts w:ascii="Times New Roman" w:hAnsi="Times New Roman" w:cs="Times New Roman"/>
          <w:sz w:val="24"/>
          <w:szCs w:val="24"/>
        </w:rPr>
        <w:t>ей</w:t>
      </w:r>
      <w:r w:rsidRPr="0035460D">
        <w:rPr>
          <w:rFonts w:ascii="Times New Roman" w:hAnsi="Times New Roman" w:cs="Times New Roman"/>
          <w:sz w:val="24"/>
          <w:szCs w:val="24"/>
        </w:rPr>
        <w:t xml:space="preserve"> обучения предметной области:</w:t>
      </w:r>
      <w:r w:rsidR="00FC20A0" w:rsidRPr="0035460D">
        <w:rPr>
          <w:rFonts w:ascii="Times New Roman" w:hAnsi="Times New Roman" w:cs="Times New Roman"/>
          <w:sz w:val="24"/>
          <w:szCs w:val="2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096"/>
        <w:gridCol w:w="1095"/>
        <w:gridCol w:w="1427"/>
        <w:gridCol w:w="1095"/>
        <w:gridCol w:w="1427"/>
        <w:gridCol w:w="959"/>
      </w:tblGrid>
      <w:tr w:rsidR="005E14E6" w:rsidRPr="0035460D" w14:paraId="459B41CE" w14:textId="77777777" w:rsidTr="00341544">
        <w:trPr>
          <w:cantSplit/>
          <w:trHeight w:val="20"/>
        </w:trPr>
        <w:tc>
          <w:tcPr>
            <w:tcW w:w="1156" w:type="pct"/>
            <w:vMerge w:val="restart"/>
          </w:tcPr>
          <w:p w14:paraId="4F4B0A5C"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Предметные области</w:t>
            </w:r>
          </w:p>
        </w:tc>
        <w:tc>
          <w:tcPr>
            <w:tcW w:w="1170" w:type="pct"/>
            <w:vMerge w:val="restart"/>
          </w:tcPr>
          <w:p w14:paraId="0CD95154"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Учебные предметы</w:t>
            </w:r>
          </w:p>
        </w:tc>
        <w:tc>
          <w:tcPr>
            <w:tcW w:w="1084" w:type="pct"/>
            <w:gridSpan w:val="2"/>
          </w:tcPr>
          <w:p w14:paraId="0811B832"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 xml:space="preserve">10А </w:t>
            </w:r>
          </w:p>
        </w:tc>
        <w:tc>
          <w:tcPr>
            <w:tcW w:w="1084" w:type="pct"/>
            <w:gridSpan w:val="2"/>
          </w:tcPr>
          <w:p w14:paraId="2AD3FDE1"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 xml:space="preserve">11А </w:t>
            </w:r>
          </w:p>
        </w:tc>
        <w:tc>
          <w:tcPr>
            <w:tcW w:w="506" w:type="pct"/>
            <w:vMerge w:val="restart"/>
          </w:tcPr>
          <w:p w14:paraId="21BF5E8E"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Всего</w:t>
            </w:r>
          </w:p>
        </w:tc>
      </w:tr>
      <w:tr w:rsidR="005E14E6" w:rsidRPr="0035460D" w14:paraId="215583F5" w14:textId="77777777" w:rsidTr="00341544">
        <w:trPr>
          <w:cantSplit/>
          <w:trHeight w:val="20"/>
        </w:trPr>
        <w:tc>
          <w:tcPr>
            <w:tcW w:w="1156" w:type="pct"/>
            <w:vMerge/>
          </w:tcPr>
          <w:p w14:paraId="70385BF7"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1170" w:type="pct"/>
            <w:vMerge/>
          </w:tcPr>
          <w:p w14:paraId="3D2D14A8"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361" w:type="pct"/>
          </w:tcPr>
          <w:p w14:paraId="057E49AD"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Уровень</w:t>
            </w:r>
          </w:p>
        </w:tc>
        <w:tc>
          <w:tcPr>
            <w:tcW w:w="723" w:type="pct"/>
          </w:tcPr>
          <w:p w14:paraId="58DD20C0"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 xml:space="preserve">Количество часов </w:t>
            </w:r>
          </w:p>
          <w:p w14:paraId="363E5AB7"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в неделю /</w:t>
            </w:r>
          </w:p>
          <w:p w14:paraId="112AE6B7"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 xml:space="preserve"> в год</w:t>
            </w:r>
          </w:p>
        </w:tc>
        <w:tc>
          <w:tcPr>
            <w:tcW w:w="361" w:type="pct"/>
          </w:tcPr>
          <w:p w14:paraId="35E1B1DA"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Уровень</w:t>
            </w:r>
          </w:p>
        </w:tc>
        <w:tc>
          <w:tcPr>
            <w:tcW w:w="722" w:type="pct"/>
          </w:tcPr>
          <w:p w14:paraId="2E70DAF4"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 xml:space="preserve">Количество часов </w:t>
            </w:r>
          </w:p>
          <w:p w14:paraId="3A8C858D"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 xml:space="preserve">в неделю / </w:t>
            </w:r>
          </w:p>
          <w:p w14:paraId="3BEC53EE"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в год</w:t>
            </w:r>
          </w:p>
        </w:tc>
        <w:tc>
          <w:tcPr>
            <w:tcW w:w="506" w:type="pct"/>
            <w:vMerge/>
          </w:tcPr>
          <w:p w14:paraId="745CA5E7"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r>
      <w:tr w:rsidR="005E14E6" w:rsidRPr="0035460D" w14:paraId="007088F8" w14:textId="77777777" w:rsidTr="00341544">
        <w:trPr>
          <w:cantSplit/>
          <w:trHeight w:val="20"/>
        </w:trPr>
        <w:tc>
          <w:tcPr>
            <w:tcW w:w="1156" w:type="pct"/>
            <w:vMerge w:val="restart"/>
          </w:tcPr>
          <w:p w14:paraId="68B41D5A"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Русский язык и литература</w:t>
            </w:r>
          </w:p>
        </w:tc>
        <w:tc>
          <w:tcPr>
            <w:tcW w:w="1170" w:type="pct"/>
          </w:tcPr>
          <w:p w14:paraId="60D6ED3F"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Русский язык</w:t>
            </w:r>
          </w:p>
        </w:tc>
        <w:tc>
          <w:tcPr>
            <w:tcW w:w="361" w:type="pct"/>
          </w:tcPr>
          <w:p w14:paraId="305864C7"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У</w:t>
            </w:r>
          </w:p>
        </w:tc>
        <w:tc>
          <w:tcPr>
            <w:tcW w:w="723" w:type="pct"/>
          </w:tcPr>
          <w:p w14:paraId="4A1EE66E"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3/105</w:t>
            </w:r>
          </w:p>
        </w:tc>
        <w:tc>
          <w:tcPr>
            <w:tcW w:w="361" w:type="pct"/>
          </w:tcPr>
          <w:p w14:paraId="1E7AF66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У</w:t>
            </w:r>
          </w:p>
        </w:tc>
        <w:tc>
          <w:tcPr>
            <w:tcW w:w="722" w:type="pct"/>
          </w:tcPr>
          <w:p w14:paraId="6E4AE11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3/102</w:t>
            </w:r>
          </w:p>
        </w:tc>
        <w:tc>
          <w:tcPr>
            <w:tcW w:w="506" w:type="pct"/>
          </w:tcPr>
          <w:p w14:paraId="49A956B7"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6/207</w:t>
            </w:r>
          </w:p>
        </w:tc>
      </w:tr>
      <w:tr w:rsidR="005E14E6" w:rsidRPr="0035460D" w14:paraId="4F6515B3" w14:textId="77777777" w:rsidTr="00341544">
        <w:trPr>
          <w:cantSplit/>
          <w:trHeight w:val="20"/>
        </w:trPr>
        <w:tc>
          <w:tcPr>
            <w:tcW w:w="1156" w:type="pct"/>
            <w:vMerge/>
          </w:tcPr>
          <w:p w14:paraId="78434771" w14:textId="77777777" w:rsidR="005E14E6" w:rsidRPr="0035460D" w:rsidRDefault="005E14E6" w:rsidP="0035460D">
            <w:pPr>
              <w:spacing w:after="0" w:line="240" w:lineRule="auto"/>
              <w:contextualSpacing/>
              <w:jc w:val="both"/>
              <w:rPr>
                <w:rFonts w:ascii="Times New Roman" w:hAnsi="Times New Roman" w:cs="Times New Roman"/>
                <w:sz w:val="24"/>
                <w:szCs w:val="24"/>
              </w:rPr>
            </w:pPr>
          </w:p>
        </w:tc>
        <w:tc>
          <w:tcPr>
            <w:tcW w:w="1170" w:type="pct"/>
          </w:tcPr>
          <w:p w14:paraId="4818A07B"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Литература</w:t>
            </w:r>
          </w:p>
        </w:tc>
        <w:tc>
          <w:tcPr>
            <w:tcW w:w="361" w:type="pct"/>
          </w:tcPr>
          <w:p w14:paraId="73D1596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415F087A"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3/105</w:t>
            </w:r>
          </w:p>
        </w:tc>
        <w:tc>
          <w:tcPr>
            <w:tcW w:w="361" w:type="pct"/>
          </w:tcPr>
          <w:p w14:paraId="75D4FE2B"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0727AD43"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3/102</w:t>
            </w:r>
          </w:p>
        </w:tc>
        <w:tc>
          <w:tcPr>
            <w:tcW w:w="506" w:type="pct"/>
          </w:tcPr>
          <w:p w14:paraId="182E9DB6"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6/207</w:t>
            </w:r>
          </w:p>
        </w:tc>
      </w:tr>
      <w:tr w:rsidR="005E14E6" w:rsidRPr="0035460D" w14:paraId="30C363D6" w14:textId="77777777" w:rsidTr="00341544">
        <w:trPr>
          <w:cantSplit/>
          <w:trHeight w:val="20"/>
        </w:trPr>
        <w:tc>
          <w:tcPr>
            <w:tcW w:w="1156" w:type="pct"/>
          </w:tcPr>
          <w:p w14:paraId="73FE51E9"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Родной язык и родная литература</w:t>
            </w:r>
          </w:p>
        </w:tc>
        <w:tc>
          <w:tcPr>
            <w:tcW w:w="1170" w:type="pct"/>
          </w:tcPr>
          <w:p w14:paraId="7E994855"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Родной язык</w:t>
            </w:r>
          </w:p>
        </w:tc>
        <w:tc>
          <w:tcPr>
            <w:tcW w:w="361" w:type="pct"/>
          </w:tcPr>
          <w:p w14:paraId="5978EC46"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0F0D1BF7"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1/35</w:t>
            </w:r>
          </w:p>
        </w:tc>
        <w:tc>
          <w:tcPr>
            <w:tcW w:w="361" w:type="pct"/>
          </w:tcPr>
          <w:p w14:paraId="04F680BE"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7FB59A5D"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1/34</w:t>
            </w:r>
          </w:p>
        </w:tc>
        <w:tc>
          <w:tcPr>
            <w:tcW w:w="506" w:type="pct"/>
          </w:tcPr>
          <w:p w14:paraId="74EFDB77"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2/69</w:t>
            </w:r>
          </w:p>
        </w:tc>
      </w:tr>
      <w:tr w:rsidR="005E14E6" w:rsidRPr="0035460D" w14:paraId="596A14C6" w14:textId="77777777" w:rsidTr="00341544">
        <w:trPr>
          <w:cantSplit/>
          <w:trHeight w:val="20"/>
        </w:trPr>
        <w:tc>
          <w:tcPr>
            <w:tcW w:w="1156" w:type="pct"/>
          </w:tcPr>
          <w:p w14:paraId="52D9C91B"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Иностранные языки</w:t>
            </w:r>
          </w:p>
        </w:tc>
        <w:tc>
          <w:tcPr>
            <w:tcW w:w="1170" w:type="pct"/>
          </w:tcPr>
          <w:p w14:paraId="0804EBC6"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Иностранный язык (английский)</w:t>
            </w:r>
          </w:p>
        </w:tc>
        <w:tc>
          <w:tcPr>
            <w:tcW w:w="361" w:type="pct"/>
          </w:tcPr>
          <w:p w14:paraId="3FD5D209"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08E78B93"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3/105</w:t>
            </w:r>
          </w:p>
        </w:tc>
        <w:tc>
          <w:tcPr>
            <w:tcW w:w="361" w:type="pct"/>
          </w:tcPr>
          <w:p w14:paraId="35E233E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41ED48C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3/102</w:t>
            </w:r>
          </w:p>
        </w:tc>
        <w:tc>
          <w:tcPr>
            <w:tcW w:w="506" w:type="pct"/>
          </w:tcPr>
          <w:p w14:paraId="470D0448"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6/207</w:t>
            </w:r>
          </w:p>
        </w:tc>
      </w:tr>
      <w:tr w:rsidR="005E14E6" w:rsidRPr="0035460D" w14:paraId="4F152A3B" w14:textId="77777777" w:rsidTr="00341544">
        <w:trPr>
          <w:cantSplit/>
          <w:trHeight w:val="20"/>
        </w:trPr>
        <w:tc>
          <w:tcPr>
            <w:tcW w:w="1156" w:type="pct"/>
          </w:tcPr>
          <w:p w14:paraId="55ABC8DE"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Математика и информатика</w:t>
            </w:r>
          </w:p>
        </w:tc>
        <w:tc>
          <w:tcPr>
            <w:tcW w:w="1170" w:type="pct"/>
          </w:tcPr>
          <w:p w14:paraId="3A45DDCA"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Математика</w:t>
            </w:r>
          </w:p>
        </w:tc>
        <w:tc>
          <w:tcPr>
            <w:tcW w:w="361" w:type="pct"/>
          </w:tcPr>
          <w:p w14:paraId="255A72DD"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У</w:t>
            </w:r>
          </w:p>
        </w:tc>
        <w:tc>
          <w:tcPr>
            <w:tcW w:w="723" w:type="pct"/>
          </w:tcPr>
          <w:p w14:paraId="19F55204"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 xml:space="preserve">6/210 </w:t>
            </w:r>
          </w:p>
        </w:tc>
        <w:tc>
          <w:tcPr>
            <w:tcW w:w="361" w:type="pct"/>
          </w:tcPr>
          <w:p w14:paraId="73583319"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У</w:t>
            </w:r>
          </w:p>
        </w:tc>
        <w:tc>
          <w:tcPr>
            <w:tcW w:w="722" w:type="pct"/>
          </w:tcPr>
          <w:p w14:paraId="19AD498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6/204</w:t>
            </w:r>
          </w:p>
        </w:tc>
        <w:tc>
          <w:tcPr>
            <w:tcW w:w="506" w:type="pct"/>
          </w:tcPr>
          <w:p w14:paraId="27E9CAC8"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12/414</w:t>
            </w:r>
          </w:p>
        </w:tc>
      </w:tr>
      <w:tr w:rsidR="005E14E6" w:rsidRPr="0035460D" w14:paraId="261BF5FF" w14:textId="77777777" w:rsidTr="00341544">
        <w:trPr>
          <w:cantSplit/>
          <w:trHeight w:val="20"/>
        </w:trPr>
        <w:tc>
          <w:tcPr>
            <w:tcW w:w="1156" w:type="pct"/>
            <w:vMerge w:val="restart"/>
          </w:tcPr>
          <w:p w14:paraId="7A01EF86"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Общественные науки</w:t>
            </w:r>
          </w:p>
        </w:tc>
        <w:tc>
          <w:tcPr>
            <w:tcW w:w="1170" w:type="pct"/>
          </w:tcPr>
          <w:p w14:paraId="374EDC9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 xml:space="preserve">История </w:t>
            </w:r>
          </w:p>
        </w:tc>
        <w:tc>
          <w:tcPr>
            <w:tcW w:w="361" w:type="pct"/>
          </w:tcPr>
          <w:p w14:paraId="67708E4D"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641001D4"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2/70</w:t>
            </w:r>
          </w:p>
        </w:tc>
        <w:tc>
          <w:tcPr>
            <w:tcW w:w="361" w:type="pct"/>
          </w:tcPr>
          <w:p w14:paraId="55230465"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3B6C837D"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2/68</w:t>
            </w:r>
          </w:p>
        </w:tc>
        <w:tc>
          <w:tcPr>
            <w:tcW w:w="506" w:type="pct"/>
          </w:tcPr>
          <w:p w14:paraId="4CFD225C"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4/138</w:t>
            </w:r>
          </w:p>
        </w:tc>
      </w:tr>
      <w:tr w:rsidR="005E14E6" w:rsidRPr="0035460D" w14:paraId="716D813E" w14:textId="77777777" w:rsidTr="00341544">
        <w:trPr>
          <w:cantSplit/>
          <w:trHeight w:val="20"/>
        </w:trPr>
        <w:tc>
          <w:tcPr>
            <w:tcW w:w="1156" w:type="pct"/>
            <w:vMerge/>
          </w:tcPr>
          <w:p w14:paraId="19B8F18F" w14:textId="77777777" w:rsidR="005E14E6" w:rsidRPr="0035460D" w:rsidRDefault="005E14E6" w:rsidP="0035460D">
            <w:pPr>
              <w:spacing w:after="0" w:line="240" w:lineRule="auto"/>
              <w:contextualSpacing/>
              <w:jc w:val="both"/>
              <w:rPr>
                <w:rFonts w:ascii="Times New Roman" w:hAnsi="Times New Roman" w:cs="Times New Roman"/>
                <w:sz w:val="24"/>
                <w:szCs w:val="24"/>
              </w:rPr>
            </w:pPr>
          </w:p>
        </w:tc>
        <w:tc>
          <w:tcPr>
            <w:tcW w:w="1170" w:type="pct"/>
          </w:tcPr>
          <w:p w14:paraId="6717BE15"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Обществознание</w:t>
            </w:r>
          </w:p>
        </w:tc>
        <w:tc>
          <w:tcPr>
            <w:tcW w:w="361" w:type="pct"/>
          </w:tcPr>
          <w:p w14:paraId="14E4223E"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0F026C9C"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2/70</w:t>
            </w:r>
          </w:p>
        </w:tc>
        <w:tc>
          <w:tcPr>
            <w:tcW w:w="361" w:type="pct"/>
          </w:tcPr>
          <w:p w14:paraId="6B0D461B"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774764CE"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2/68</w:t>
            </w:r>
          </w:p>
        </w:tc>
        <w:tc>
          <w:tcPr>
            <w:tcW w:w="506" w:type="pct"/>
          </w:tcPr>
          <w:p w14:paraId="08F31B5D"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4/138</w:t>
            </w:r>
          </w:p>
        </w:tc>
      </w:tr>
      <w:tr w:rsidR="005E14E6" w:rsidRPr="0035460D" w14:paraId="62E30188" w14:textId="77777777" w:rsidTr="00341544">
        <w:trPr>
          <w:cantSplit/>
          <w:trHeight w:val="20"/>
        </w:trPr>
        <w:tc>
          <w:tcPr>
            <w:tcW w:w="1156" w:type="pct"/>
            <w:vMerge w:val="restart"/>
          </w:tcPr>
          <w:p w14:paraId="11042C26"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Естественные науки</w:t>
            </w:r>
          </w:p>
        </w:tc>
        <w:tc>
          <w:tcPr>
            <w:tcW w:w="1170" w:type="pct"/>
          </w:tcPr>
          <w:p w14:paraId="681E74C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Физика</w:t>
            </w:r>
          </w:p>
        </w:tc>
        <w:tc>
          <w:tcPr>
            <w:tcW w:w="361" w:type="pct"/>
          </w:tcPr>
          <w:p w14:paraId="73723733"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7FBCA1F9"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2/70</w:t>
            </w:r>
          </w:p>
        </w:tc>
        <w:tc>
          <w:tcPr>
            <w:tcW w:w="361" w:type="pct"/>
          </w:tcPr>
          <w:p w14:paraId="029ED6CE"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22A34E5E"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2/68</w:t>
            </w:r>
          </w:p>
        </w:tc>
        <w:tc>
          <w:tcPr>
            <w:tcW w:w="506" w:type="pct"/>
          </w:tcPr>
          <w:p w14:paraId="6E022219"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4/138</w:t>
            </w:r>
          </w:p>
        </w:tc>
      </w:tr>
      <w:tr w:rsidR="005E14E6" w:rsidRPr="0035460D" w14:paraId="48AB0F45" w14:textId="77777777" w:rsidTr="00341544">
        <w:trPr>
          <w:cantSplit/>
          <w:trHeight w:val="20"/>
        </w:trPr>
        <w:tc>
          <w:tcPr>
            <w:tcW w:w="1156" w:type="pct"/>
            <w:vMerge/>
          </w:tcPr>
          <w:p w14:paraId="39BEA057" w14:textId="77777777" w:rsidR="005E14E6" w:rsidRPr="0035460D" w:rsidRDefault="005E14E6" w:rsidP="0035460D">
            <w:pPr>
              <w:spacing w:after="0" w:line="240" w:lineRule="auto"/>
              <w:contextualSpacing/>
              <w:jc w:val="both"/>
              <w:rPr>
                <w:rFonts w:ascii="Times New Roman" w:hAnsi="Times New Roman" w:cs="Times New Roman"/>
                <w:sz w:val="24"/>
                <w:szCs w:val="24"/>
              </w:rPr>
            </w:pPr>
          </w:p>
        </w:tc>
        <w:tc>
          <w:tcPr>
            <w:tcW w:w="1170" w:type="pct"/>
          </w:tcPr>
          <w:p w14:paraId="6119EC97"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Биология</w:t>
            </w:r>
          </w:p>
        </w:tc>
        <w:tc>
          <w:tcPr>
            <w:tcW w:w="361" w:type="pct"/>
          </w:tcPr>
          <w:p w14:paraId="3A964588"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31F642BB"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1/35</w:t>
            </w:r>
          </w:p>
        </w:tc>
        <w:tc>
          <w:tcPr>
            <w:tcW w:w="361" w:type="pct"/>
          </w:tcPr>
          <w:p w14:paraId="4F6ACEFB"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4F936539"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1/34</w:t>
            </w:r>
          </w:p>
        </w:tc>
        <w:tc>
          <w:tcPr>
            <w:tcW w:w="506" w:type="pct"/>
          </w:tcPr>
          <w:p w14:paraId="649F2714"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2/69</w:t>
            </w:r>
          </w:p>
        </w:tc>
      </w:tr>
      <w:tr w:rsidR="005E14E6" w:rsidRPr="0035460D" w14:paraId="577108ED" w14:textId="77777777" w:rsidTr="00341544">
        <w:trPr>
          <w:cantSplit/>
          <w:trHeight w:val="20"/>
        </w:trPr>
        <w:tc>
          <w:tcPr>
            <w:tcW w:w="1156" w:type="pct"/>
            <w:vMerge/>
          </w:tcPr>
          <w:p w14:paraId="65759E35" w14:textId="77777777" w:rsidR="005E14E6" w:rsidRPr="0035460D" w:rsidRDefault="005E14E6" w:rsidP="0035460D">
            <w:pPr>
              <w:spacing w:after="0" w:line="240" w:lineRule="auto"/>
              <w:contextualSpacing/>
              <w:jc w:val="both"/>
              <w:rPr>
                <w:rFonts w:ascii="Times New Roman" w:hAnsi="Times New Roman" w:cs="Times New Roman"/>
                <w:sz w:val="24"/>
                <w:szCs w:val="24"/>
              </w:rPr>
            </w:pPr>
          </w:p>
        </w:tc>
        <w:tc>
          <w:tcPr>
            <w:tcW w:w="1170" w:type="pct"/>
          </w:tcPr>
          <w:p w14:paraId="6C4356C8"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Астрономия</w:t>
            </w:r>
          </w:p>
        </w:tc>
        <w:tc>
          <w:tcPr>
            <w:tcW w:w="361" w:type="pct"/>
          </w:tcPr>
          <w:p w14:paraId="6E651656" w14:textId="77777777" w:rsidR="005E14E6" w:rsidRPr="0035460D" w:rsidRDefault="005E14E6" w:rsidP="0035460D">
            <w:pPr>
              <w:spacing w:after="0" w:line="240" w:lineRule="auto"/>
              <w:contextualSpacing/>
              <w:jc w:val="both"/>
              <w:rPr>
                <w:rFonts w:ascii="Times New Roman" w:hAnsi="Times New Roman" w:cs="Times New Roman"/>
                <w:sz w:val="24"/>
                <w:szCs w:val="24"/>
              </w:rPr>
            </w:pPr>
          </w:p>
        </w:tc>
        <w:tc>
          <w:tcPr>
            <w:tcW w:w="723" w:type="pct"/>
          </w:tcPr>
          <w:p w14:paraId="3716DFCC" w14:textId="77777777" w:rsidR="005E14E6" w:rsidRPr="0035460D" w:rsidRDefault="005E14E6" w:rsidP="0035460D">
            <w:pPr>
              <w:spacing w:after="0" w:line="240" w:lineRule="auto"/>
              <w:contextualSpacing/>
              <w:jc w:val="both"/>
              <w:rPr>
                <w:rFonts w:ascii="Times New Roman" w:hAnsi="Times New Roman" w:cs="Times New Roman"/>
                <w:sz w:val="24"/>
                <w:szCs w:val="24"/>
              </w:rPr>
            </w:pPr>
          </w:p>
        </w:tc>
        <w:tc>
          <w:tcPr>
            <w:tcW w:w="361" w:type="pct"/>
          </w:tcPr>
          <w:p w14:paraId="03946703"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6F407FA8"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1/34</w:t>
            </w:r>
          </w:p>
        </w:tc>
        <w:tc>
          <w:tcPr>
            <w:tcW w:w="506" w:type="pct"/>
          </w:tcPr>
          <w:p w14:paraId="186E384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1/34</w:t>
            </w:r>
          </w:p>
        </w:tc>
      </w:tr>
      <w:tr w:rsidR="005E14E6" w:rsidRPr="0035460D" w14:paraId="601CBFD7" w14:textId="77777777" w:rsidTr="00341544">
        <w:trPr>
          <w:cantSplit/>
          <w:trHeight w:val="20"/>
        </w:trPr>
        <w:tc>
          <w:tcPr>
            <w:tcW w:w="1156" w:type="pct"/>
            <w:vMerge w:val="restart"/>
          </w:tcPr>
          <w:p w14:paraId="26705AD8"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 xml:space="preserve">Физическая культура, экология и основы </w:t>
            </w:r>
            <w:r w:rsidRPr="0035460D">
              <w:rPr>
                <w:rFonts w:ascii="Times New Roman" w:hAnsi="Times New Roman" w:cs="Times New Roman"/>
                <w:sz w:val="24"/>
                <w:szCs w:val="24"/>
              </w:rPr>
              <w:lastRenderedPageBreak/>
              <w:t>безопасности жизнедеятельности</w:t>
            </w:r>
          </w:p>
        </w:tc>
        <w:tc>
          <w:tcPr>
            <w:tcW w:w="1170" w:type="pct"/>
          </w:tcPr>
          <w:p w14:paraId="3F59D5C7"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lastRenderedPageBreak/>
              <w:t>Основы безопасности жизнедеятельности</w:t>
            </w:r>
          </w:p>
        </w:tc>
        <w:tc>
          <w:tcPr>
            <w:tcW w:w="361" w:type="pct"/>
          </w:tcPr>
          <w:p w14:paraId="746B0DCE"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49FD81DC"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1/35</w:t>
            </w:r>
          </w:p>
        </w:tc>
        <w:tc>
          <w:tcPr>
            <w:tcW w:w="361" w:type="pct"/>
          </w:tcPr>
          <w:p w14:paraId="1D6BAFAA"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473EBEF6"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1/34</w:t>
            </w:r>
          </w:p>
        </w:tc>
        <w:tc>
          <w:tcPr>
            <w:tcW w:w="506" w:type="pct"/>
          </w:tcPr>
          <w:p w14:paraId="4D30B1AB"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2/69</w:t>
            </w:r>
          </w:p>
        </w:tc>
      </w:tr>
      <w:tr w:rsidR="005E14E6" w:rsidRPr="0035460D" w14:paraId="13102E58" w14:textId="77777777" w:rsidTr="00341544">
        <w:trPr>
          <w:cantSplit/>
          <w:trHeight w:val="20"/>
        </w:trPr>
        <w:tc>
          <w:tcPr>
            <w:tcW w:w="1156" w:type="pct"/>
            <w:vMerge/>
          </w:tcPr>
          <w:p w14:paraId="49F88953" w14:textId="77777777" w:rsidR="005E14E6" w:rsidRPr="0035460D" w:rsidRDefault="005E14E6" w:rsidP="0035460D">
            <w:pPr>
              <w:spacing w:after="0" w:line="240" w:lineRule="auto"/>
              <w:contextualSpacing/>
              <w:jc w:val="both"/>
              <w:rPr>
                <w:rFonts w:ascii="Times New Roman" w:hAnsi="Times New Roman" w:cs="Times New Roman"/>
                <w:sz w:val="24"/>
                <w:szCs w:val="24"/>
              </w:rPr>
            </w:pPr>
          </w:p>
        </w:tc>
        <w:tc>
          <w:tcPr>
            <w:tcW w:w="1170" w:type="pct"/>
          </w:tcPr>
          <w:p w14:paraId="5EB91668"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Физическая культура</w:t>
            </w:r>
          </w:p>
        </w:tc>
        <w:tc>
          <w:tcPr>
            <w:tcW w:w="361" w:type="pct"/>
          </w:tcPr>
          <w:p w14:paraId="7D9D8B23"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1FEFCB7B"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3/105</w:t>
            </w:r>
          </w:p>
        </w:tc>
        <w:tc>
          <w:tcPr>
            <w:tcW w:w="361" w:type="pct"/>
          </w:tcPr>
          <w:p w14:paraId="4D5DFAA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29650799"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3/102</w:t>
            </w:r>
          </w:p>
        </w:tc>
        <w:tc>
          <w:tcPr>
            <w:tcW w:w="506" w:type="pct"/>
          </w:tcPr>
          <w:p w14:paraId="23E13DE5"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6/207</w:t>
            </w:r>
          </w:p>
        </w:tc>
      </w:tr>
      <w:tr w:rsidR="005E14E6" w:rsidRPr="0035460D" w14:paraId="14FB2B2D" w14:textId="77777777" w:rsidTr="00341544">
        <w:trPr>
          <w:cantSplit/>
          <w:trHeight w:val="20"/>
        </w:trPr>
        <w:tc>
          <w:tcPr>
            <w:tcW w:w="1156" w:type="pct"/>
          </w:tcPr>
          <w:p w14:paraId="6ECEA9A0"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lastRenderedPageBreak/>
              <w:t>Итого:</w:t>
            </w:r>
          </w:p>
        </w:tc>
        <w:tc>
          <w:tcPr>
            <w:tcW w:w="1170" w:type="pct"/>
          </w:tcPr>
          <w:p w14:paraId="094E6028"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361" w:type="pct"/>
          </w:tcPr>
          <w:p w14:paraId="1ECB89EB"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723" w:type="pct"/>
          </w:tcPr>
          <w:p w14:paraId="0176B65F"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27/945</w:t>
            </w:r>
          </w:p>
        </w:tc>
        <w:tc>
          <w:tcPr>
            <w:tcW w:w="361" w:type="pct"/>
          </w:tcPr>
          <w:p w14:paraId="423EFE41"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722" w:type="pct"/>
          </w:tcPr>
          <w:p w14:paraId="05ACCFBF"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28/952</w:t>
            </w:r>
          </w:p>
        </w:tc>
        <w:tc>
          <w:tcPr>
            <w:tcW w:w="506" w:type="pct"/>
          </w:tcPr>
          <w:p w14:paraId="51AA7FF1"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55/1897</w:t>
            </w:r>
          </w:p>
        </w:tc>
      </w:tr>
      <w:tr w:rsidR="005E14E6" w:rsidRPr="0035460D" w14:paraId="67EC9081" w14:textId="77777777" w:rsidTr="00341544">
        <w:trPr>
          <w:cantSplit/>
          <w:trHeight w:val="20"/>
        </w:trPr>
        <w:tc>
          <w:tcPr>
            <w:tcW w:w="2327" w:type="pct"/>
            <w:gridSpan w:val="2"/>
          </w:tcPr>
          <w:p w14:paraId="02B42309"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Индивидуальный проект</w:t>
            </w:r>
          </w:p>
        </w:tc>
        <w:tc>
          <w:tcPr>
            <w:tcW w:w="361" w:type="pct"/>
          </w:tcPr>
          <w:p w14:paraId="53B0C0E6"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723" w:type="pct"/>
          </w:tcPr>
          <w:p w14:paraId="3EE50CFA"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1/35</w:t>
            </w:r>
          </w:p>
        </w:tc>
        <w:tc>
          <w:tcPr>
            <w:tcW w:w="361" w:type="pct"/>
          </w:tcPr>
          <w:p w14:paraId="742F9FFE"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722" w:type="pct"/>
          </w:tcPr>
          <w:p w14:paraId="6219D6EC"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1/34</w:t>
            </w:r>
          </w:p>
        </w:tc>
        <w:tc>
          <w:tcPr>
            <w:tcW w:w="506" w:type="pct"/>
          </w:tcPr>
          <w:p w14:paraId="1456FB1F"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2/69</w:t>
            </w:r>
          </w:p>
        </w:tc>
      </w:tr>
      <w:tr w:rsidR="005E14E6" w:rsidRPr="0035460D" w14:paraId="29EDDDB0" w14:textId="77777777" w:rsidTr="00341544">
        <w:trPr>
          <w:cantSplit/>
          <w:trHeight w:val="20"/>
        </w:trPr>
        <w:tc>
          <w:tcPr>
            <w:tcW w:w="1156" w:type="pct"/>
            <w:vMerge w:val="restart"/>
          </w:tcPr>
          <w:p w14:paraId="79708033"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Дополнительные предметы и курсы по выбору обучающихся</w:t>
            </w:r>
          </w:p>
        </w:tc>
        <w:tc>
          <w:tcPr>
            <w:tcW w:w="1170" w:type="pct"/>
          </w:tcPr>
          <w:p w14:paraId="6BF30E79"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Родная литература</w:t>
            </w:r>
          </w:p>
        </w:tc>
        <w:tc>
          <w:tcPr>
            <w:tcW w:w="361" w:type="pct"/>
          </w:tcPr>
          <w:p w14:paraId="667F322A"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38B458FD"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1/35</w:t>
            </w:r>
          </w:p>
        </w:tc>
        <w:tc>
          <w:tcPr>
            <w:tcW w:w="361" w:type="pct"/>
          </w:tcPr>
          <w:p w14:paraId="79C6B2AE"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56C1B61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1/34</w:t>
            </w:r>
          </w:p>
        </w:tc>
        <w:tc>
          <w:tcPr>
            <w:tcW w:w="506" w:type="pct"/>
          </w:tcPr>
          <w:p w14:paraId="6072A9ED"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2/69</w:t>
            </w:r>
          </w:p>
        </w:tc>
      </w:tr>
      <w:tr w:rsidR="005E14E6" w:rsidRPr="0035460D" w14:paraId="38095330" w14:textId="77777777" w:rsidTr="00341544">
        <w:trPr>
          <w:cantSplit/>
          <w:trHeight w:val="20"/>
        </w:trPr>
        <w:tc>
          <w:tcPr>
            <w:tcW w:w="1156" w:type="pct"/>
            <w:vMerge/>
          </w:tcPr>
          <w:p w14:paraId="255E74B1"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1170" w:type="pct"/>
          </w:tcPr>
          <w:p w14:paraId="33AF7647"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Информатика</w:t>
            </w:r>
          </w:p>
        </w:tc>
        <w:tc>
          <w:tcPr>
            <w:tcW w:w="361" w:type="pct"/>
          </w:tcPr>
          <w:p w14:paraId="6D5962AC"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192B5B5F"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1/35</w:t>
            </w:r>
          </w:p>
        </w:tc>
        <w:tc>
          <w:tcPr>
            <w:tcW w:w="361" w:type="pct"/>
          </w:tcPr>
          <w:p w14:paraId="2F5CFACB"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1D0E08D4"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1/34</w:t>
            </w:r>
          </w:p>
        </w:tc>
        <w:tc>
          <w:tcPr>
            <w:tcW w:w="506" w:type="pct"/>
          </w:tcPr>
          <w:p w14:paraId="3E7560A4"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2/69</w:t>
            </w:r>
          </w:p>
        </w:tc>
      </w:tr>
      <w:tr w:rsidR="005E14E6" w:rsidRPr="0035460D" w14:paraId="385ADB27" w14:textId="77777777" w:rsidTr="00341544">
        <w:trPr>
          <w:cantSplit/>
          <w:trHeight w:val="20"/>
        </w:trPr>
        <w:tc>
          <w:tcPr>
            <w:tcW w:w="1156" w:type="pct"/>
            <w:vMerge/>
          </w:tcPr>
          <w:p w14:paraId="58C92995"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1170" w:type="pct"/>
          </w:tcPr>
          <w:p w14:paraId="384D2E78"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Химия</w:t>
            </w:r>
          </w:p>
        </w:tc>
        <w:tc>
          <w:tcPr>
            <w:tcW w:w="361" w:type="pct"/>
          </w:tcPr>
          <w:p w14:paraId="03FC764F"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07535778"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1/35</w:t>
            </w:r>
          </w:p>
        </w:tc>
        <w:tc>
          <w:tcPr>
            <w:tcW w:w="361" w:type="pct"/>
          </w:tcPr>
          <w:p w14:paraId="234F54DC"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35775397"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1/34</w:t>
            </w:r>
          </w:p>
        </w:tc>
        <w:tc>
          <w:tcPr>
            <w:tcW w:w="506" w:type="pct"/>
          </w:tcPr>
          <w:p w14:paraId="3DCE8F43"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2/69</w:t>
            </w:r>
          </w:p>
        </w:tc>
      </w:tr>
      <w:tr w:rsidR="005E14E6" w:rsidRPr="0035460D" w14:paraId="77955301" w14:textId="77777777" w:rsidTr="00341544">
        <w:trPr>
          <w:cantSplit/>
          <w:trHeight w:val="20"/>
        </w:trPr>
        <w:tc>
          <w:tcPr>
            <w:tcW w:w="1156" w:type="pct"/>
            <w:vMerge/>
          </w:tcPr>
          <w:p w14:paraId="10962A88"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1170" w:type="pct"/>
          </w:tcPr>
          <w:p w14:paraId="6BEA623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География</w:t>
            </w:r>
          </w:p>
        </w:tc>
        <w:tc>
          <w:tcPr>
            <w:tcW w:w="361" w:type="pct"/>
          </w:tcPr>
          <w:p w14:paraId="19C5FA3F"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3" w:type="pct"/>
          </w:tcPr>
          <w:p w14:paraId="5B1E13E2"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1/35</w:t>
            </w:r>
          </w:p>
        </w:tc>
        <w:tc>
          <w:tcPr>
            <w:tcW w:w="361" w:type="pct"/>
          </w:tcPr>
          <w:p w14:paraId="2BEDAC81"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Б</w:t>
            </w:r>
          </w:p>
        </w:tc>
        <w:tc>
          <w:tcPr>
            <w:tcW w:w="722" w:type="pct"/>
          </w:tcPr>
          <w:p w14:paraId="57FF9DD0"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1/34</w:t>
            </w:r>
          </w:p>
        </w:tc>
        <w:tc>
          <w:tcPr>
            <w:tcW w:w="506" w:type="pct"/>
          </w:tcPr>
          <w:p w14:paraId="0456234F" w14:textId="77777777"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2/69</w:t>
            </w:r>
          </w:p>
        </w:tc>
      </w:tr>
      <w:tr w:rsidR="005E14E6" w:rsidRPr="0035460D" w14:paraId="3DB7E021" w14:textId="77777777" w:rsidTr="00341544">
        <w:trPr>
          <w:cantSplit/>
          <w:trHeight w:val="20"/>
        </w:trPr>
        <w:tc>
          <w:tcPr>
            <w:tcW w:w="1156" w:type="pct"/>
            <w:vMerge/>
          </w:tcPr>
          <w:p w14:paraId="369E4E3E"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1170" w:type="pct"/>
          </w:tcPr>
          <w:p w14:paraId="722C642E" w14:textId="4FDE694E"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Курсы по выбору</w:t>
            </w:r>
          </w:p>
        </w:tc>
        <w:tc>
          <w:tcPr>
            <w:tcW w:w="361" w:type="pct"/>
          </w:tcPr>
          <w:p w14:paraId="2C0C39BD"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723" w:type="pct"/>
          </w:tcPr>
          <w:p w14:paraId="6C0FD968" w14:textId="07886551"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5/175</w:t>
            </w:r>
          </w:p>
        </w:tc>
        <w:tc>
          <w:tcPr>
            <w:tcW w:w="361" w:type="pct"/>
          </w:tcPr>
          <w:p w14:paraId="37144B24" w14:textId="77777777" w:rsidR="005E14E6" w:rsidRPr="0035460D" w:rsidRDefault="005E14E6" w:rsidP="0035460D">
            <w:pPr>
              <w:spacing w:after="0" w:line="240" w:lineRule="auto"/>
              <w:contextualSpacing/>
              <w:jc w:val="both"/>
              <w:rPr>
                <w:rFonts w:ascii="Times New Roman" w:hAnsi="Times New Roman" w:cs="Times New Roman"/>
                <w:sz w:val="24"/>
                <w:szCs w:val="24"/>
              </w:rPr>
            </w:pPr>
          </w:p>
        </w:tc>
        <w:tc>
          <w:tcPr>
            <w:tcW w:w="722" w:type="pct"/>
          </w:tcPr>
          <w:p w14:paraId="20936E56" w14:textId="686857A4" w:rsidR="005E14E6" w:rsidRPr="0035460D" w:rsidRDefault="005E14E6"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4/136</w:t>
            </w:r>
          </w:p>
        </w:tc>
        <w:tc>
          <w:tcPr>
            <w:tcW w:w="506" w:type="pct"/>
          </w:tcPr>
          <w:p w14:paraId="52FC8CF1" w14:textId="066186C4" w:rsidR="005E14E6" w:rsidRPr="0035460D" w:rsidRDefault="005E14E6" w:rsidP="0035460D">
            <w:pPr>
              <w:spacing w:after="0" w:line="240" w:lineRule="auto"/>
              <w:contextualSpacing/>
              <w:jc w:val="both"/>
              <w:rPr>
                <w:rFonts w:ascii="Times New Roman" w:hAnsi="Times New Roman" w:cs="Times New Roman"/>
                <w:sz w:val="24"/>
                <w:szCs w:val="24"/>
              </w:rPr>
            </w:pPr>
          </w:p>
        </w:tc>
      </w:tr>
      <w:tr w:rsidR="005E14E6" w:rsidRPr="0035460D" w14:paraId="407FA544" w14:textId="77777777" w:rsidTr="00341544">
        <w:trPr>
          <w:cantSplit/>
          <w:trHeight w:val="20"/>
        </w:trPr>
        <w:tc>
          <w:tcPr>
            <w:tcW w:w="2327" w:type="pct"/>
            <w:gridSpan w:val="2"/>
          </w:tcPr>
          <w:p w14:paraId="239D03E5"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Всего итого:</w:t>
            </w:r>
          </w:p>
        </w:tc>
        <w:tc>
          <w:tcPr>
            <w:tcW w:w="361" w:type="pct"/>
          </w:tcPr>
          <w:p w14:paraId="59AB3956"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723" w:type="pct"/>
          </w:tcPr>
          <w:p w14:paraId="18C38D95"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37/1295</w:t>
            </w:r>
          </w:p>
        </w:tc>
        <w:tc>
          <w:tcPr>
            <w:tcW w:w="361" w:type="pct"/>
          </w:tcPr>
          <w:p w14:paraId="211B51D7" w14:textId="77777777" w:rsidR="005E14E6" w:rsidRPr="0035460D" w:rsidRDefault="005E14E6" w:rsidP="0035460D">
            <w:pPr>
              <w:spacing w:after="0" w:line="240" w:lineRule="auto"/>
              <w:contextualSpacing/>
              <w:jc w:val="both"/>
              <w:rPr>
                <w:rFonts w:ascii="Times New Roman" w:hAnsi="Times New Roman" w:cs="Times New Roman"/>
                <w:b/>
                <w:sz w:val="24"/>
                <w:szCs w:val="24"/>
              </w:rPr>
            </w:pPr>
          </w:p>
        </w:tc>
        <w:tc>
          <w:tcPr>
            <w:tcW w:w="722" w:type="pct"/>
          </w:tcPr>
          <w:p w14:paraId="301F6E3D"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37/1258</w:t>
            </w:r>
          </w:p>
        </w:tc>
        <w:tc>
          <w:tcPr>
            <w:tcW w:w="506" w:type="pct"/>
          </w:tcPr>
          <w:p w14:paraId="40D4D86D" w14:textId="77777777" w:rsidR="005E14E6" w:rsidRPr="0035460D" w:rsidRDefault="005E14E6"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b/>
                <w:sz w:val="24"/>
                <w:szCs w:val="24"/>
              </w:rPr>
              <w:t>74/2553</w:t>
            </w:r>
          </w:p>
        </w:tc>
      </w:tr>
    </w:tbl>
    <w:p w14:paraId="48A75EC2" w14:textId="69E733F5" w:rsidR="001317FB" w:rsidRPr="0035460D" w:rsidRDefault="00341544" w:rsidP="00341544">
      <w:pPr>
        <w:spacing w:after="0" w:line="240" w:lineRule="auto"/>
        <w:ind w:left="420"/>
        <w:jc w:val="center"/>
        <w:rPr>
          <w:rFonts w:ascii="Times New Roman" w:hAnsi="Times New Roman" w:cs="Times New Roman"/>
          <w:b/>
          <w:bCs/>
          <w:sz w:val="24"/>
          <w:szCs w:val="24"/>
        </w:rPr>
      </w:pPr>
      <w:r w:rsidRPr="0035460D">
        <w:rPr>
          <w:rFonts w:ascii="Times New Roman" w:hAnsi="Times New Roman" w:cs="Times New Roman"/>
          <w:b/>
          <w:bCs/>
          <w:sz w:val="24"/>
          <w:szCs w:val="24"/>
        </w:rPr>
        <w:t>3.2. ПЛАН ВНЕУРОЧНОЙ ДЕЯТЕЛЬНОСТИ</w:t>
      </w:r>
    </w:p>
    <w:p w14:paraId="4DBF4525" w14:textId="65C12F38" w:rsidR="00DB6785" w:rsidRPr="0035460D" w:rsidRDefault="00DB6785" w:rsidP="0035460D">
      <w:pPr>
        <w:spacing w:after="0" w:line="240" w:lineRule="auto"/>
        <w:ind w:firstLine="709"/>
        <w:jc w:val="both"/>
        <w:rPr>
          <w:rFonts w:ascii="Times New Roman" w:hAnsi="Times New Roman" w:cs="Times New Roman"/>
          <w:sz w:val="24"/>
          <w:szCs w:val="24"/>
        </w:rPr>
      </w:pPr>
      <w:r w:rsidRPr="0035460D">
        <w:rPr>
          <w:rFonts w:ascii="Times New Roman" w:eastAsia="Times New Roman" w:hAnsi="Times New Roman" w:cs="Times New Roman"/>
          <w:sz w:val="24"/>
          <w:szCs w:val="24"/>
        </w:rPr>
        <w:t>План внеурочной деятельности МБОУ «СОШ №3» обеспечивает введение в действие и реализацию требований Федерального государственного образовательного начального общего, основного общего и среднего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w:t>
      </w:r>
    </w:p>
    <w:p w14:paraId="6B71B0D4" w14:textId="67BAE207" w:rsidR="00DB6785" w:rsidRPr="0035460D" w:rsidRDefault="00DB6785" w:rsidP="0035460D">
      <w:pPr>
        <w:spacing w:after="0" w:line="240" w:lineRule="auto"/>
        <w:ind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План внеурочной деятельности разработан с учетом требований следующих нормативных документов:</w:t>
      </w:r>
    </w:p>
    <w:p w14:paraId="0399B2C0" w14:textId="77777777" w:rsidR="00DB6785" w:rsidRPr="0035460D" w:rsidRDefault="00DB6785" w:rsidP="0035460D">
      <w:pPr>
        <w:numPr>
          <w:ilvl w:val="0"/>
          <w:numId w:val="8"/>
        </w:numPr>
        <w:tabs>
          <w:tab w:val="left" w:pos="929"/>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Федерального Закона от 29.12.2012 № 273-ФЗ «Об образовании в Российской Федерации»;</w:t>
      </w:r>
    </w:p>
    <w:p w14:paraId="3A6B1B6F" w14:textId="77777777" w:rsidR="00DB6785" w:rsidRPr="0035460D" w:rsidRDefault="00DB6785" w:rsidP="0035460D">
      <w:pPr>
        <w:numPr>
          <w:ilvl w:val="0"/>
          <w:numId w:val="8"/>
        </w:numPr>
        <w:tabs>
          <w:tab w:val="left" w:pos="919"/>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Закона Российской Федерации «О санитарно-эпидемиологическом благополучии населения» от 12.03.99, гл. 3, ст. 28.II.2;</w:t>
      </w:r>
    </w:p>
    <w:p w14:paraId="3A084731" w14:textId="77777777" w:rsidR="00DB6785" w:rsidRPr="0035460D" w:rsidRDefault="00DB6785" w:rsidP="0035460D">
      <w:pPr>
        <w:numPr>
          <w:ilvl w:val="0"/>
          <w:numId w:val="8"/>
        </w:numPr>
        <w:tabs>
          <w:tab w:val="left" w:pos="922"/>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Постановления Главного государственного санитарного врача Российской Федерации от 29.12.2010 № 189 «Об утверждении СанПиН 2.4.2.2821-10 «Санитарно-эпидемиологические требования к условиям и организации обучения в общеобразовательных учреждениях»;</w:t>
      </w:r>
    </w:p>
    <w:p w14:paraId="6AA002C8" w14:textId="77777777" w:rsidR="00DB6785" w:rsidRPr="0035460D" w:rsidRDefault="00DB6785" w:rsidP="0035460D">
      <w:pPr>
        <w:numPr>
          <w:ilvl w:val="0"/>
          <w:numId w:val="8"/>
        </w:numPr>
        <w:tabs>
          <w:tab w:val="left" w:pos="922"/>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color w:val="000000"/>
          <w:sz w:val="24"/>
          <w:szCs w:val="24"/>
        </w:rPr>
        <w:t>Письмо Департамента общего образования Министерства образования и науки Российской Федерации от 12 мая 2011 года № 03-296 </w:t>
      </w:r>
      <w:r w:rsidRPr="0035460D">
        <w:rPr>
          <w:rFonts w:ascii="Times New Roman" w:eastAsia="Times New Roman" w:hAnsi="Times New Roman" w:cs="Times New Roman"/>
          <w:color w:val="222222"/>
          <w:sz w:val="24"/>
          <w:szCs w:val="24"/>
        </w:rPr>
        <w:t>«Об организации внеурочной деятельности при</w:t>
      </w:r>
      <w:r w:rsidRPr="0035460D">
        <w:rPr>
          <w:rFonts w:ascii="Times New Roman" w:eastAsia="Times New Roman" w:hAnsi="Times New Roman" w:cs="Times New Roman"/>
          <w:color w:val="000000"/>
          <w:sz w:val="24"/>
          <w:szCs w:val="24"/>
        </w:rPr>
        <w:t> </w:t>
      </w:r>
      <w:r w:rsidRPr="0035460D">
        <w:rPr>
          <w:rFonts w:ascii="Times New Roman" w:eastAsia="Times New Roman" w:hAnsi="Times New Roman" w:cs="Times New Roman"/>
          <w:color w:val="222222"/>
          <w:sz w:val="24"/>
          <w:szCs w:val="24"/>
        </w:rPr>
        <w:t>введении федерального государственного образовательного стандарта общего образования»;</w:t>
      </w:r>
    </w:p>
    <w:p w14:paraId="1797A6A6" w14:textId="77777777" w:rsidR="00DB6785" w:rsidRPr="0035460D" w:rsidRDefault="00DB6785" w:rsidP="0035460D">
      <w:pPr>
        <w:numPr>
          <w:ilvl w:val="0"/>
          <w:numId w:val="8"/>
        </w:numPr>
        <w:tabs>
          <w:tab w:val="left" w:pos="922"/>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приказа Министерства образования и науки Российской Федерации от 06.10.2009 № 373 «Об утверждении и введении в действие федерального государственного образовательного стандарта начального общего образования»;</w:t>
      </w:r>
    </w:p>
    <w:p w14:paraId="2FE0E8AD" w14:textId="77777777" w:rsidR="00DB6785" w:rsidRPr="0035460D" w:rsidRDefault="00DB6785" w:rsidP="0035460D">
      <w:pPr>
        <w:numPr>
          <w:ilvl w:val="0"/>
          <w:numId w:val="8"/>
        </w:numPr>
        <w:tabs>
          <w:tab w:val="left" w:pos="859"/>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приказа Министерства образования и науки Российской Федерации от 17.12.2010 № 1897 «Об утверждении федерального государственного образовательного стандарта основного общего образования»;</w:t>
      </w:r>
    </w:p>
    <w:p w14:paraId="624AFB6E" w14:textId="77777777" w:rsidR="00DB6785" w:rsidRPr="0035460D" w:rsidRDefault="00DB6785" w:rsidP="0035460D">
      <w:pPr>
        <w:numPr>
          <w:ilvl w:val="0"/>
          <w:numId w:val="8"/>
        </w:numPr>
        <w:tabs>
          <w:tab w:val="left" w:pos="859"/>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приказа Министерства образования и науки Российской Федерации от 30.08.2013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14:paraId="719C88D8" w14:textId="77777777" w:rsidR="00DB6785" w:rsidRPr="0035460D" w:rsidRDefault="00DB6785" w:rsidP="0035460D">
      <w:pPr>
        <w:numPr>
          <w:ilvl w:val="0"/>
          <w:numId w:val="8"/>
        </w:numPr>
        <w:tabs>
          <w:tab w:val="left" w:pos="859"/>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Cs/>
          <w:sz w:val="24"/>
          <w:szCs w:val="24"/>
        </w:rPr>
        <w:t>Примерная основная образовательная программа </w:t>
      </w:r>
      <w:r w:rsidRPr="0035460D">
        <w:rPr>
          <w:rFonts w:ascii="Times New Roman" w:eastAsia="Times New Roman" w:hAnsi="Times New Roman" w:cs="Times New Roman"/>
          <w:sz w:val="24"/>
          <w:szCs w:val="24"/>
        </w:rPr>
        <w:t>основного общего образования одобрена Координационным советом при Департаменте общего образования Минобрнауки России по вопросу организации введения Федерального государственного образовательного стандарта общего образования;</w:t>
      </w:r>
    </w:p>
    <w:p w14:paraId="1D3AB72A" w14:textId="77777777" w:rsidR="00DB6785" w:rsidRPr="0035460D" w:rsidRDefault="00DB6785" w:rsidP="0035460D">
      <w:pPr>
        <w:numPr>
          <w:ilvl w:val="0"/>
          <w:numId w:val="8"/>
        </w:numPr>
        <w:tabs>
          <w:tab w:val="left" w:pos="859"/>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Приказ Министерства образования и науки РФ от 04.10.2010 № 986 «Об утверждении федеральных </w:t>
      </w:r>
      <w:r w:rsidRPr="0035460D">
        <w:rPr>
          <w:rFonts w:ascii="Times New Roman" w:eastAsia="Times New Roman" w:hAnsi="Times New Roman" w:cs="Times New Roman"/>
          <w:bCs/>
          <w:sz w:val="24"/>
          <w:szCs w:val="24"/>
        </w:rPr>
        <w:t>требований </w:t>
      </w:r>
      <w:r w:rsidRPr="0035460D">
        <w:rPr>
          <w:rFonts w:ascii="Times New Roman" w:eastAsia="Times New Roman" w:hAnsi="Times New Roman" w:cs="Times New Roman"/>
          <w:sz w:val="24"/>
          <w:szCs w:val="24"/>
        </w:rPr>
        <w:t>к образовательным учреждениям в части минимальной </w:t>
      </w:r>
      <w:r w:rsidRPr="0035460D">
        <w:rPr>
          <w:rFonts w:ascii="Times New Roman" w:eastAsia="Times New Roman" w:hAnsi="Times New Roman" w:cs="Times New Roman"/>
          <w:bCs/>
          <w:sz w:val="24"/>
          <w:szCs w:val="24"/>
        </w:rPr>
        <w:t>оснащенности </w:t>
      </w:r>
      <w:r w:rsidRPr="0035460D">
        <w:rPr>
          <w:rFonts w:ascii="Times New Roman" w:eastAsia="Times New Roman" w:hAnsi="Times New Roman" w:cs="Times New Roman"/>
          <w:sz w:val="24"/>
          <w:szCs w:val="24"/>
        </w:rPr>
        <w:t>учебного процесса и оборудования учебных помещений»;</w:t>
      </w:r>
    </w:p>
    <w:p w14:paraId="709180ED" w14:textId="77777777" w:rsidR="00DB6785" w:rsidRPr="0035460D" w:rsidRDefault="00DB6785" w:rsidP="0035460D">
      <w:pPr>
        <w:numPr>
          <w:ilvl w:val="0"/>
          <w:numId w:val="8"/>
        </w:numPr>
        <w:tabs>
          <w:tab w:val="left" w:pos="859"/>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Приказ Министерства образования</w:t>
      </w:r>
      <w:r w:rsidRPr="0035460D">
        <w:rPr>
          <w:rFonts w:ascii="Times New Roman" w:eastAsia="Times New Roman" w:hAnsi="Times New Roman" w:cs="Times New Roman"/>
          <w:color w:val="000000"/>
          <w:sz w:val="24"/>
          <w:szCs w:val="24"/>
        </w:rPr>
        <w:t xml:space="preserve"> и науки РФ от 28.12.2010 № 2106 «Об утверждении федеральных требований к образовательным учреждениям в </w:t>
      </w:r>
      <w:r w:rsidRPr="0035460D">
        <w:rPr>
          <w:rFonts w:ascii="Times New Roman" w:eastAsia="Times New Roman" w:hAnsi="Times New Roman" w:cs="Times New Roman"/>
          <w:bCs/>
          <w:color w:val="000000"/>
          <w:sz w:val="24"/>
          <w:szCs w:val="24"/>
        </w:rPr>
        <w:t>части охраны здоровья </w:t>
      </w:r>
      <w:r w:rsidRPr="0035460D">
        <w:rPr>
          <w:rFonts w:ascii="Times New Roman" w:eastAsia="Times New Roman" w:hAnsi="Times New Roman" w:cs="Times New Roman"/>
          <w:color w:val="000000"/>
          <w:sz w:val="24"/>
          <w:szCs w:val="24"/>
        </w:rPr>
        <w:t>обучающихся, воспитанников»</w:t>
      </w:r>
    </w:p>
    <w:p w14:paraId="190BE68E" w14:textId="77777777" w:rsidR="00DB6785" w:rsidRPr="0035460D" w:rsidRDefault="00DB6785" w:rsidP="0035460D">
      <w:pPr>
        <w:tabs>
          <w:tab w:val="left" w:pos="859"/>
        </w:tabs>
        <w:spacing w:after="0" w:line="240" w:lineRule="auto"/>
        <w:ind w:left="707" w:right="553"/>
        <w:contextualSpacing/>
        <w:jc w:val="both"/>
        <w:rPr>
          <w:rFonts w:ascii="Times New Roman" w:eastAsia="Times New Roman" w:hAnsi="Times New Roman" w:cs="Times New Roman"/>
          <w:sz w:val="24"/>
          <w:szCs w:val="24"/>
        </w:rPr>
      </w:pPr>
    </w:p>
    <w:p w14:paraId="7898A322" w14:textId="302DD123" w:rsidR="00DB6785" w:rsidRPr="0035460D" w:rsidRDefault="00DB6785" w:rsidP="0035460D">
      <w:pPr>
        <w:spacing w:after="0" w:line="240" w:lineRule="auto"/>
        <w:ind w:left="700" w:right="553"/>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lastRenderedPageBreak/>
        <w:t>Направления внеурочной деятельности</w:t>
      </w:r>
    </w:p>
    <w:p w14:paraId="12B74F7B" w14:textId="77777777" w:rsidR="00DB6785" w:rsidRPr="0035460D" w:rsidRDefault="00DB6785" w:rsidP="0035460D">
      <w:pPr>
        <w:tabs>
          <w:tab w:val="left" w:pos="1680"/>
          <w:tab w:val="left" w:pos="3060"/>
          <w:tab w:val="left" w:pos="4600"/>
          <w:tab w:val="left" w:pos="5660"/>
          <w:tab w:val="left" w:pos="6560"/>
          <w:tab w:val="left" w:pos="8440"/>
        </w:tabs>
        <w:spacing w:after="0" w:line="240" w:lineRule="auto"/>
        <w:ind w:right="553" w:firstLine="709"/>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План</w:t>
      </w:r>
      <w:r w:rsidRPr="0035460D">
        <w:rPr>
          <w:rFonts w:ascii="Times New Roman" w:hAnsi="Times New Roman" w:cs="Times New Roman"/>
          <w:sz w:val="24"/>
          <w:szCs w:val="24"/>
        </w:rPr>
        <w:tab/>
      </w:r>
      <w:r w:rsidRPr="0035460D">
        <w:rPr>
          <w:rFonts w:ascii="Times New Roman" w:eastAsia="Times New Roman" w:hAnsi="Times New Roman" w:cs="Times New Roman"/>
          <w:sz w:val="24"/>
          <w:szCs w:val="24"/>
        </w:rPr>
        <w:t>внеурочной</w:t>
      </w:r>
      <w:r w:rsidRPr="0035460D">
        <w:rPr>
          <w:rFonts w:ascii="Times New Roman" w:eastAsia="Times New Roman" w:hAnsi="Times New Roman" w:cs="Times New Roman"/>
          <w:sz w:val="24"/>
          <w:szCs w:val="24"/>
        </w:rPr>
        <w:tab/>
        <w:t>деятельности</w:t>
      </w:r>
      <w:r w:rsidRPr="0035460D">
        <w:rPr>
          <w:rFonts w:ascii="Times New Roman" w:eastAsia="Times New Roman" w:hAnsi="Times New Roman" w:cs="Times New Roman"/>
          <w:sz w:val="24"/>
          <w:szCs w:val="24"/>
        </w:rPr>
        <w:tab/>
        <w:t>является</w:t>
      </w:r>
      <w:r w:rsidRPr="0035460D">
        <w:rPr>
          <w:rFonts w:ascii="Times New Roman" w:eastAsia="Times New Roman" w:hAnsi="Times New Roman" w:cs="Times New Roman"/>
          <w:sz w:val="24"/>
          <w:szCs w:val="24"/>
        </w:rPr>
        <w:tab/>
        <w:t>частью</w:t>
      </w:r>
      <w:r w:rsidRPr="0035460D">
        <w:rPr>
          <w:rFonts w:ascii="Times New Roman" w:eastAsia="Times New Roman" w:hAnsi="Times New Roman" w:cs="Times New Roman"/>
          <w:sz w:val="24"/>
          <w:szCs w:val="24"/>
        </w:rPr>
        <w:tab/>
        <w:t>образовательной программы</w:t>
      </w:r>
      <w:r w:rsidRPr="0035460D">
        <w:rPr>
          <w:rFonts w:ascii="Times New Roman" w:hAnsi="Times New Roman" w:cs="Times New Roman"/>
          <w:sz w:val="24"/>
          <w:szCs w:val="24"/>
        </w:rPr>
        <w:t xml:space="preserve"> </w:t>
      </w:r>
      <w:r w:rsidRPr="0035460D">
        <w:rPr>
          <w:rFonts w:ascii="Times New Roman" w:eastAsia="Times New Roman" w:hAnsi="Times New Roman" w:cs="Times New Roman"/>
          <w:sz w:val="24"/>
          <w:szCs w:val="24"/>
        </w:rPr>
        <w:t>муниципального бюджетного общеобразовательного учреждения «Средняя общеобразовательная школа №3» г. Альметьевска.</w:t>
      </w:r>
    </w:p>
    <w:p w14:paraId="1D70EC8A" w14:textId="77777777" w:rsidR="00DB6785" w:rsidRPr="0035460D" w:rsidRDefault="00DB6785" w:rsidP="0035460D">
      <w:pPr>
        <w:spacing w:after="0" w:line="240" w:lineRule="auto"/>
        <w:ind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Под внеурочной деятельностью в рамках реализации ФГОС НОО, ООО и СОО следует понимать образовательную деятельность, осуществляемую в формах, отличных от классно-урочной, и направленную на достижение планируемых результатов освоения основной образовательной программы среднего общего образования.</w:t>
      </w:r>
    </w:p>
    <w:p w14:paraId="7D333CF3" w14:textId="77777777" w:rsidR="00DB6785" w:rsidRPr="0035460D" w:rsidRDefault="00DB6785" w:rsidP="0035460D">
      <w:pPr>
        <w:spacing w:after="0" w:line="240" w:lineRule="auto"/>
        <w:ind w:left="700" w:right="553"/>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Цель внеурочной деятельности:</w:t>
      </w:r>
    </w:p>
    <w:p w14:paraId="31B62CAA" w14:textId="77777777" w:rsidR="00DB6785" w:rsidRPr="0035460D" w:rsidRDefault="00DB6785" w:rsidP="0035460D">
      <w:pPr>
        <w:numPr>
          <w:ilvl w:val="0"/>
          <w:numId w:val="9"/>
        </w:numPr>
        <w:tabs>
          <w:tab w:val="left" w:pos="866"/>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учёбы время;</w:t>
      </w:r>
    </w:p>
    <w:p w14:paraId="34DC4F4C" w14:textId="77777777" w:rsidR="00DB6785" w:rsidRPr="0035460D" w:rsidRDefault="00DB6785" w:rsidP="0035460D">
      <w:pPr>
        <w:numPr>
          <w:ilvl w:val="0"/>
          <w:numId w:val="9"/>
        </w:numPr>
        <w:tabs>
          <w:tab w:val="left" w:pos="866"/>
        </w:tabs>
        <w:spacing w:after="0" w:line="240" w:lineRule="auto"/>
        <w:ind w:right="553" w:firstLine="70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Создание воспитывающей среды, обеспечивающей активизацию социальных, интеллектуальных интересов учащихся в свободное время, развитие здоровой, творчески растущей личности, с 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14:paraId="02DAF2C6" w14:textId="77777777" w:rsidR="00DB6785" w:rsidRPr="0035460D" w:rsidRDefault="00DB6785" w:rsidP="0035460D">
      <w:pPr>
        <w:tabs>
          <w:tab w:val="left" w:pos="284"/>
        </w:tabs>
        <w:spacing w:after="0" w:line="240" w:lineRule="auto"/>
        <w:ind w:right="553" w:firstLine="709"/>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Внеурочная деятельность организуется по следующим направлениям:</w:t>
      </w:r>
    </w:p>
    <w:p w14:paraId="24A05971" w14:textId="77777777" w:rsidR="00DB6785" w:rsidRPr="0035460D" w:rsidRDefault="00DB6785" w:rsidP="0035460D">
      <w:pPr>
        <w:tabs>
          <w:tab w:val="left" w:pos="284"/>
          <w:tab w:val="left" w:pos="946"/>
        </w:tabs>
        <w:spacing w:after="0" w:line="240" w:lineRule="auto"/>
        <w:ind w:right="553"/>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
          <w:bCs/>
          <w:sz w:val="24"/>
          <w:szCs w:val="24"/>
        </w:rPr>
        <w:t xml:space="preserve">Спортивно-оздоровительное направление </w:t>
      </w:r>
      <w:r w:rsidRPr="0035460D">
        <w:rPr>
          <w:rFonts w:ascii="Times New Roman" w:eastAsia="Times New Roman" w:hAnsi="Times New Roman" w:cs="Times New Roman"/>
          <w:sz w:val="24"/>
          <w:szCs w:val="24"/>
        </w:rPr>
        <w:t>создает условия для полноценного</w:t>
      </w:r>
      <w:r w:rsidRPr="0035460D">
        <w:rPr>
          <w:rFonts w:ascii="Times New Roman" w:eastAsia="Times New Roman" w:hAnsi="Times New Roman" w:cs="Times New Roman"/>
          <w:b/>
          <w:bCs/>
          <w:sz w:val="24"/>
          <w:szCs w:val="24"/>
        </w:rPr>
        <w:t xml:space="preserve"> </w:t>
      </w:r>
      <w:r w:rsidRPr="0035460D">
        <w:rPr>
          <w:rFonts w:ascii="Times New Roman" w:eastAsia="Times New Roman" w:hAnsi="Times New Roman" w:cs="Times New Roman"/>
          <w:sz w:val="24"/>
          <w:szCs w:val="24"/>
        </w:rPr>
        <w:t>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 культуре;</w:t>
      </w:r>
    </w:p>
    <w:p w14:paraId="369410C8" w14:textId="77777777" w:rsidR="00DB6785" w:rsidRPr="0035460D" w:rsidRDefault="00DB6785" w:rsidP="0035460D">
      <w:pPr>
        <w:tabs>
          <w:tab w:val="left" w:pos="284"/>
          <w:tab w:val="left" w:pos="914"/>
        </w:tabs>
        <w:spacing w:after="0" w:line="240" w:lineRule="auto"/>
        <w:ind w:right="553"/>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
          <w:bCs/>
          <w:sz w:val="24"/>
          <w:szCs w:val="24"/>
        </w:rPr>
        <w:t xml:space="preserve">Духовно-нравственное направление </w:t>
      </w:r>
      <w:r w:rsidRPr="0035460D">
        <w:rPr>
          <w:rFonts w:ascii="Times New Roman" w:eastAsia="Times New Roman" w:hAnsi="Times New Roman" w:cs="Times New Roman"/>
          <w:sz w:val="24"/>
          <w:szCs w:val="24"/>
        </w:rPr>
        <w:t>направлено на освоение детьми духовных</w:t>
      </w:r>
      <w:r w:rsidRPr="0035460D">
        <w:rPr>
          <w:rFonts w:ascii="Times New Roman" w:eastAsia="Times New Roman" w:hAnsi="Times New Roman" w:cs="Times New Roman"/>
          <w:b/>
          <w:bCs/>
          <w:sz w:val="24"/>
          <w:szCs w:val="24"/>
        </w:rPr>
        <w:t xml:space="preserve"> </w:t>
      </w:r>
      <w:r w:rsidRPr="0035460D">
        <w:rPr>
          <w:rFonts w:ascii="Times New Roman" w:eastAsia="Times New Roman" w:hAnsi="Times New Roman" w:cs="Times New Roman"/>
          <w:sz w:val="24"/>
          <w:szCs w:val="24"/>
        </w:rPr>
        <w:t>ценностей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 практике;</w:t>
      </w:r>
    </w:p>
    <w:p w14:paraId="69549322" w14:textId="77777777" w:rsidR="00DB6785" w:rsidRPr="0035460D" w:rsidRDefault="00DB6785" w:rsidP="0035460D">
      <w:pPr>
        <w:tabs>
          <w:tab w:val="left" w:pos="284"/>
          <w:tab w:val="left" w:pos="986"/>
        </w:tabs>
        <w:spacing w:after="0" w:line="240" w:lineRule="auto"/>
        <w:ind w:right="553"/>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
          <w:bCs/>
          <w:sz w:val="24"/>
          <w:szCs w:val="24"/>
        </w:rPr>
        <w:t xml:space="preserve">Социальное направление </w:t>
      </w:r>
      <w:r w:rsidRPr="0035460D">
        <w:rPr>
          <w:rFonts w:ascii="Times New Roman" w:eastAsia="Times New Roman" w:hAnsi="Times New Roman" w:cs="Times New Roman"/>
          <w:sz w:val="24"/>
          <w:szCs w:val="24"/>
        </w:rPr>
        <w:t>помогает детям освоить разнообразные способы</w:t>
      </w:r>
      <w:r w:rsidRPr="0035460D">
        <w:rPr>
          <w:rFonts w:ascii="Times New Roman" w:eastAsia="Times New Roman" w:hAnsi="Times New Roman" w:cs="Times New Roman"/>
          <w:b/>
          <w:bCs/>
          <w:sz w:val="24"/>
          <w:szCs w:val="24"/>
        </w:rPr>
        <w:t xml:space="preserve"> </w:t>
      </w:r>
      <w:r w:rsidRPr="0035460D">
        <w:rPr>
          <w:rFonts w:ascii="Times New Roman" w:eastAsia="Times New Roman" w:hAnsi="Times New Roman" w:cs="Times New Roman"/>
          <w:sz w:val="24"/>
          <w:szCs w:val="24"/>
        </w:rPr>
        <w:t>деятельности: трудовые, игровые, художественные, двигательные умения, развить активность и пробудить стремление к самостоятельности и творчеству.</w:t>
      </w:r>
    </w:p>
    <w:p w14:paraId="6C9D6E51" w14:textId="77777777" w:rsidR="00DB6785" w:rsidRPr="0035460D" w:rsidRDefault="00DB6785" w:rsidP="0035460D">
      <w:pPr>
        <w:tabs>
          <w:tab w:val="left" w:pos="284"/>
          <w:tab w:val="left" w:pos="953"/>
        </w:tabs>
        <w:spacing w:after="0" w:line="240" w:lineRule="auto"/>
        <w:ind w:right="553"/>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
          <w:bCs/>
          <w:sz w:val="24"/>
          <w:szCs w:val="24"/>
        </w:rPr>
        <w:t xml:space="preserve">Общеинтеллектуальное направление </w:t>
      </w:r>
      <w:r w:rsidRPr="0035460D">
        <w:rPr>
          <w:rFonts w:ascii="Times New Roman" w:eastAsia="Times New Roman" w:hAnsi="Times New Roman" w:cs="Times New Roman"/>
          <w:sz w:val="24"/>
          <w:szCs w:val="24"/>
        </w:rPr>
        <w:t>предназначено помочь детям освоить</w:t>
      </w:r>
      <w:r w:rsidRPr="0035460D">
        <w:rPr>
          <w:rFonts w:ascii="Times New Roman" w:eastAsia="Times New Roman" w:hAnsi="Times New Roman" w:cs="Times New Roman"/>
          <w:b/>
          <w:bCs/>
          <w:sz w:val="24"/>
          <w:szCs w:val="24"/>
        </w:rPr>
        <w:t xml:space="preserve"> </w:t>
      </w:r>
      <w:r w:rsidRPr="0035460D">
        <w:rPr>
          <w:rFonts w:ascii="Times New Roman" w:eastAsia="Times New Roman" w:hAnsi="Times New Roman" w:cs="Times New Roman"/>
          <w:sz w:val="24"/>
          <w:szCs w:val="24"/>
        </w:rPr>
        <w:t>разнообразные доступные им способы познания окружающего мира, развить познавательную активность, любознательность;</w:t>
      </w:r>
    </w:p>
    <w:p w14:paraId="6E9E1A00" w14:textId="77777777" w:rsidR="00DB6785" w:rsidRPr="0035460D" w:rsidRDefault="00DB6785" w:rsidP="0035460D">
      <w:pPr>
        <w:tabs>
          <w:tab w:val="left" w:pos="284"/>
          <w:tab w:val="left" w:pos="1030"/>
        </w:tabs>
        <w:spacing w:after="0" w:line="240" w:lineRule="auto"/>
        <w:ind w:right="553"/>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
          <w:bCs/>
          <w:sz w:val="24"/>
          <w:szCs w:val="24"/>
        </w:rPr>
        <w:t xml:space="preserve">Общекультурная деятельность </w:t>
      </w:r>
      <w:r w:rsidRPr="0035460D">
        <w:rPr>
          <w:rFonts w:ascii="Times New Roman" w:eastAsia="Times New Roman" w:hAnsi="Times New Roman" w:cs="Times New Roman"/>
          <w:sz w:val="24"/>
          <w:szCs w:val="24"/>
        </w:rPr>
        <w:t>ориентирует детей на доброжелательное,</w:t>
      </w:r>
      <w:r w:rsidRPr="0035460D">
        <w:rPr>
          <w:rFonts w:ascii="Times New Roman" w:eastAsia="Times New Roman" w:hAnsi="Times New Roman" w:cs="Times New Roman"/>
          <w:b/>
          <w:bCs/>
          <w:sz w:val="24"/>
          <w:szCs w:val="24"/>
        </w:rPr>
        <w:t xml:space="preserve"> </w:t>
      </w:r>
      <w:r w:rsidRPr="0035460D">
        <w:rPr>
          <w:rFonts w:ascii="Times New Roman" w:eastAsia="Times New Roman" w:hAnsi="Times New Roman" w:cs="Times New Roman"/>
          <w:sz w:val="24"/>
          <w:szCs w:val="24"/>
        </w:rPr>
        <w:t>бережное, заботливое отношение к миру, формирование активной жизненной позиции, лидерских качеств, организаторских умений и навыков.</w:t>
      </w:r>
    </w:p>
    <w:p w14:paraId="42586684" w14:textId="77777777" w:rsidR="00DB6785" w:rsidRPr="0035460D" w:rsidRDefault="00DB6785" w:rsidP="0035460D">
      <w:pPr>
        <w:tabs>
          <w:tab w:val="left" w:pos="284"/>
        </w:tabs>
        <w:spacing w:after="0" w:line="240" w:lineRule="auto"/>
        <w:ind w:right="553"/>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Внеурочная деятельность  организуется через следующие формы:</w:t>
      </w:r>
    </w:p>
    <w:p w14:paraId="54619AD0"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экскурсии;</w:t>
      </w:r>
    </w:p>
    <w:p w14:paraId="3F7CF4A1"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кружки;</w:t>
      </w:r>
    </w:p>
    <w:p w14:paraId="37C1A0E0"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секции;</w:t>
      </w:r>
    </w:p>
    <w:p w14:paraId="1A4589CB"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конференции;</w:t>
      </w:r>
    </w:p>
    <w:p w14:paraId="78C3F11B"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олимпиады;</w:t>
      </w:r>
    </w:p>
    <w:p w14:paraId="10059A23"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соревнования;</w:t>
      </w:r>
    </w:p>
    <w:p w14:paraId="41F6F7F9"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конкурсы;</w:t>
      </w:r>
    </w:p>
    <w:p w14:paraId="3A93DB55"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фестивали;</w:t>
      </w:r>
    </w:p>
    <w:p w14:paraId="5552177B"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проектная деятельность;</w:t>
      </w:r>
    </w:p>
    <w:p w14:paraId="495BAE16"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беседы;</w:t>
      </w:r>
    </w:p>
    <w:p w14:paraId="5D326B1D"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классные часы;</w:t>
      </w:r>
    </w:p>
    <w:p w14:paraId="724431AA"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встречи;</w:t>
      </w:r>
    </w:p>
    <w:p w14:paraId="3D3249CF" w14:textId="77777777" w:rsidR="00DB6785" w:rsidRPr="0035460D" w:rsidRDefault="00DB6785" w:rsidP="00355F98">
      <w:pPr>
        <w:pStyle w:val="a5"/>
        <w:numPr>
          <w:ilvl w:val="0"/>
          <w:numId w:val="13"/>
        </w:numPr>
        <w:spacing w:after="0" w:line="240" w:lineRule="auto"/>
        <w:ind w:right="411"/>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круглые столы</w:t>
      </w:r>
    </w:p>
    <w:p w14:paraId="4D465833" w14:textId="77777777" w:rsidR="00DB6785" w:rsidRPr="0035460D" w:rsidRDefault="00DB6785" w:rsidP="0035460D">
      <w:pPr>
        <w:tabs>
          <w:tab w:val="left" w:pos="9781"/>
        </w:tabs>
        <w:spacing w:after="0" w:line="240" w:lineRule="auto"/>
        <w:ind w:right="553" w:firstLine="708"/>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Для реализации внеурочной деятельности в школе организована оптимизационная модель внеурочной деятельности. Она заключается в оптимизации всех внутренних ресурсов школы и предполагает, что в ее реализации принимают участие все педагогические работники (классные руководители, педагог-организатор, педагог-психолог, учителя-предметники).</w:t>
      </w:r>
    </w:p>
    <w:p w14:paraId="1EB279BE" w14:textId="77777777" w:rsidR="00DB6785" w:rsidRPr="0035460D" w:rsidRDefault="00DB6785" w:rsidP="0035460D">
      <w:pPr>
        <w:tabs>
          <w:tab w:val="left" w:pos="9781"/>
        </w:tabs>
        <w:spacing w:after="0" w:line="240" w:lineRule="auto"/>
        <w:ind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Координирующую роль выполняет, классный руководитель, который в соответствии со своими функциями и задачами:</w:t>
      </w:r>
    </w:p>
    <w:p w14:paraId="3FF52000" w14:textId="77777777" w:rsidR="00DB6785" w:rsidRPr="0035460D" w:rsidRDefault="00DB6785" w:rsidP="0035460D">
      <w:pPr>
        <w:tabs>
          <w:tab w:val="left" w:pos="9781"/>
        </w:tabs>
        <w:spacing w:after="0" w:line="240" w:lineRule="auto"/>
        <w:ind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lastRenderedPageBreak/>
        <w:t>- взаимодействует с педагогическими работниками, а также учебно-вспомогательным персоналом общеобразовательного учреждения;</w:t>
      </w:r>
    </w:p>
    <w:p w14:paraId="39D97FC2" w14:textId="77777777" w:rsidR="00DB6785" w:rsidRPr="0035460D" w:rsidRDefault="00DB6785" w:rsidP="0035460D">
      <w:pPr>
        <w:numPr>
          <w:ilvl w:val="0"/>
          <w:numId w:val="10"/>
        </w:numPr>
        <w:tabs>
          <w:tab w:val="left" w:pos="898"/>
          <w:tab w:val="left" w:pos="9781"/>
        </w:tabs>
        <w:spacing w:after="0" w:line="240" w:lineRule="auto"/>
        <w:ind w:left="1080" w:right="553" w:hanging="720"/>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
    <w:p w14:paraId="6807148F" w14:textId="77777777" w:rsidR="00DB6785" w:rsidRPr="0035460D" w:rsidRDefault="00DB6785" w:rsidP="0035460D">
      <w:pPr>
        <w:numPr>
          <w:ilvl w:val="0"/>
          <w:numId w:val="10"/>
        </w:numPr>
        <w:tabs>
          <w:tab w:val="left" w:pos="886"/>
          <w:tab w:val="left" w:pos="9781"/>
        </w:tabs>
        <w:spacing w:after="0" w:line="240" w:lineRule="auto"/>
        <w:ind w:left="1080" w:right="553" w:hanging="720"/>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организует систему отношений через разнообразные формы воспитывающей деятельности коллектива класса, в том числе, через органы самоуправления;</w:t>
      </w:r>
    </w:p>
    <w:p w14:paraId="72AC9F0B" w14:textId="77777777" w:rsidR="00DB6785" w:rsidRPr="0035460D" w:rsidRDefault="00DB6785" w:rsidP="0035460D">
      <w:pPr>
        <w:numPr>
          <w:ilvl w:val="0"/>
          <w:numId w:val="10"/>
        </w:numPr>
        <w:tabs>
          <w:tab w:val="left" w:pos="840"/>
          <w:tab w:val="left" w:pos="9781"/>
        </w:tabs>
        <w:spacing w:after="0" w:line="240" w:lineRule="auto"/>
        <w:ind w:left="1080" w:right="553" w:hanging="720"/>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организует социально значимую, творческую деятельность обучающихся;</w:t>
      </w:r>
    </w:p>
    <w:p w14:paraId="635E54D1" w14:textId="77777777" w:rsidR="00DB6785" w:rsidRPr="0035460D" w:rsidRDefault="00DB6785" w:rsidP="0035460D">
      <w:pPr>
        <w:numPr>
          <w:ilvl w:val="0"/>
          <w:numId w:val="10"/>
        </w:numPr>
        <w:tabs>
          <w:tab w:val="left" w:pos="840"/>
          <w:tab w:val="left" w:pos="9781"/>
        </w:tabs>
        <w:spacing w:after="0" w:line="240" w:lineRule="auto"/>
        <w:ind w:left="1080" w:right="553" w:hanging="720"/>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ведёт учёт посещаемости занятий внеурочной деятельности.</w:t>
      </w:r>
    </w:p>
    <w:p w14:paraId="5FDF2A87" w14:textId="118C30F1" w:rsidR="00DB6785" w:rsidRPr="0035460D" w:rsidRDefault="00DB6785" w:rsidP="0035460D">
      <w:pPr>
        <w:spacing w:after="0" w:line="240" w:lineRule="auto"/>
        <w:ind w:left="120" w:firstLine="708"/>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Режим функционирования МБОУ «СОШ №3» устанавливается в соответствии с СанПин 2.4.2.2821-10 и Уставом образовательного учреждения.</w:t>
      </w:r>
    </w:p>
    <w:p w14:paraId="3D03322C" w14:textId="54F24590" w:rsidR="00DB6785" w:rsidRPr="0035460D" w:rsidRDefault="00DB6785" w:rsidP="0035460D">
      <w:pPr>
        <w:spacing w:after="0" w:line="240" w:lineRule="auto"/>
        <w:ind w:left="82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МБОУ «СОШ №3» функционирует:</w:t>
      </w:r>
    </w:p>
    <w:p w14:paraId="3EA88E09" w14:textId="77777777" w:rsidR="00DB6785" w:rsidRPr="0035460D" w:rsidRDefault="00DB6785" w:rsidP="0035460D">
      <w:pPr>
        <w:numPr>
          <w:ilvl w:val="0"/>
          <w:numId w:val="11"/>
        </w:numPr>
        <w:tabs>
          <w:tab w:val="left" w:pos="960"/>
        </w:tabs>
        <w:spacing w:after="0" w:line="240" w:lineRule="auto"/>
        <w:ind w:left="420" w:hanging="420"/>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понедельник - пятница с 08.00 до 19.00 часов,</w:t>
      </w:r>
    </w:p>
    <w:p w14:paraId="635DD71E" w14:textId="77777777" w:rsidR="00DB6785" w:rsidRPr="0035460D" w:rsidRDefault="00DB6785" w:rsidP="0035460D">
      <w:pPr>
        <w:numPr>
          <w:ilvl w:val="0"/>
          <w:numId w:val="11"/>
        </w:numPr>
        <w:tabs>
          <w:tab w:val="left" w:pos="960"/>
        </w:tabs>
        <w:spacing w:after="0" w:line="240" w:lineRule="auto"/>
        <w:ind w:left="420" w:hanging="420"/>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суббота с 08.00 до 16.00 часов.</w:t>
      </w:r>
    </w:p>
    <w:p w14:paraId="3D44796A" w14:textId="07D709D2" w:rsidR="00DB6785" w:rsidRPr="0035460D" w:rsidRDefault="00DB6785" w:rsidP="0035460D">
      <w:pPr>
        <w:spacing w:after="0" w:line="240" w:lineRule="auto"/>
        <w:ind w:left="120" w:right="20" w:firstLine="708"/>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В соответствии с календарным учебным графиком:</w:t>
      </w:r>
    </w:p>
    <w:p w14:paraId="06F29F11"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bl>
      <w:tblPr>
        <w:tblW w:w="8789" w:type="dxa"/>
        <w:tblInd w:w="959" w:type="dxa"/>
        <w:tblLook w:val="04A0" w:firstRow="1" w:lastRow="0" w:firstColumn="1" w:lastColumn="0" w:noHBand="0" w:noVBand="1"/>
      </w:tblPr>
      <w:tblGrid>
        <w:gridCol w:w="482"/>
        <w:gridCol w:w="3006"/>
        <w:gridCol w:w="5301"/>
      </w:tblGrid>
      <w:tr w:rsidR="00DB6785" w:rsidRPr="0035460D" w14:paraId="284DBB3B" w14:textId="77777777" w:rsidTr="00C6169B">
        <w:tc>
          <w:tcPr>
            <w:tcW w:w="482" w:type="dxa"/>
          </w:tcPr>
          <w:p w14:paraId="24CD1490" w14:textId="77777777" w:rsidR="00DB6785" w:rsidRPr="0035460D" w:rsidRDefault="00DB6785" w:rsidP="00355F98">
            <w:pPr>
              <w:pStyle w:val="12"/>
              <w:widowControl/>
              <w:numPr>
                <w:ilvl w:val="0"/>
                <w:numId w:val="12"/>
              </w:numPr>
              <w:spacing w:line="240" w:lineRule="auto"/>
              <w:ind w:left="0" w:firstLine="0"/>
              <w:contextualSpacing/>
              <w:jc w:val="both"/>
              <w:rPr>
                <w:b/>
                <w:szCs w:val="24"/>
              </w:rPr>
            </w:pPr>
          </w:p>
        </w:tc>
        <w:tc>
          <w:tcPr>
            <w:tcW w:w="3006" w:type="dxa"/>
          </w:tcPr>
          <w:p w14:paraId="6A9A936E" w14:textId="77777777" w:rsidR="00DB6785" w:rsidRPr="0035460D" w:rsidRDefault="00DB6785" w:rsidP="0035460D">
            <w:pPr>
              <w:pStyle w:val="12"/>
              <w:widowControl/>
              <w:spacing w:line="240" w:lineRule="auto"/>
              <w:contextualSpacing/>
              <w:jc w:val="both"/>
              <w:rPr>
                <w:szCs w:val="24"/>
              </w:rPr>
            </w:pPr>
            <w:r w:rsidRPr="0035460D">
              <w:rPr>
                <w:b/>
                <w:szCs w:val="24"/>
              </w:rPr>
              <w:t xml:space="preserve">Начало учебного года  </w:t>
            </w:r>
          </w:p>
        </w:tc>
        <w:tc>
          <w:tcPr>
            <w:tcW w:w="5301" w:type="dxa"/>
          </w:tcPr>
          <w:p w14:paraId="5024A153" w14:textId="682543EB" w:rsidR="00DB6785" w:rsidRPr="0035460D" w:rsidRDefault="00DB6785" w:rsidP="0035460D">
            <w:pPr>
              <w:pStyle w:val="12"/>
              <w:widowControl/>
              <w:spacing w:line="240" w:lineRule="auto"/>
              <w:contextualSpacing/>
              <w:jc w:val="both"/>
              <w:rPr>
                <w:szCs w:val="24"/>
              </w:rPr>
            </w:pPr>
            <w:r w:rsidRPr="0035460D">
              <w:rPr>
                <w:szCs w:val="24"/>
              </w:rPr>
              <w:t xml:space="preserve">1 сентября </w:t>
            </w:r>
          </w:p>
        </w:tc>
      </w:tr>
      <w:tr w:rsidR="00DB6785" w:rsidRPr="0035460D" w14:paraId="1B55FEE1" w14:textId="77777777" w:rsidTr="00C6169B">
        <w:tc>
          <w:tcPr>
            <w:tcW w:w="482" w:type="dxa"/>
          </w:tcPr>
          <w:p w14:paraId="49148440" w14:textId="77777777" w:rsidR="00DB6785" w:rsidRPr="0035460D" w:rsidRDefault="00DB6785" w:rsidP="00355F98">
            <w:pPr>
              <w:pStyle w:val="12"/>
              <w:widowControl/>
              <w:numPr>
                <w:ilvl w:val="0"/>
                <w:numId w:val="12"/>
              </w:numPr>
              <w:spacing w:line="240" w:lineRule="auto"/>
              <w:ind w:left="0" w:firstLine="0"/>
              <w:contextualSpacing/>
              <w:jc w:val="both"/>
              <w:rPr>
                <w:b/>
                <w:szCs w:val="24"/>
              </w:rPr>
            </w:pPr>
          </w:p>
        </w:tc>
        <w:tc>
          <w:tcPr>
            <w:tcW w:w="3006" w:type="dxa"/>
          </w:tcPr>
          <w:p w14:paraId="33225F78" w14:textId="77777777" w:rsidR="00DB6785" w:rsidRPr="0035460D" w:rsidRDefault="00DB6785" w:rsidP="0035460D">
            <w:pPr>
              <w:pStyle w:val="12"/>
              <w:widowControl/>
              <w:spacing w:line="240" w:lineRule="auto"/>
              <w:contextualSpacing/>
              <w:jc w:val="both"/>
              <w:rPr>
                <w:b/>
                <w:szCs w:val="24"/>
              </w:rPr>
            </w:pPr>
            <w:r w:rsidRPr="0035460D">
              <w:rPr>
                <w:b/>
                <w:szCs w:val="24"/>
              </w:rPr>
              <w:t>Окончание учебного года</w:t>
            </w:r>
          </w:p>
        </w:tc>
        <w:tc>
          <w:tcPr>
            <w:tcW w:w="5301" w:type="dxa"/>
          </w:tcPr>
          <w:p w14:paraId="48B55EBA" w14:textId="622B1A58" w:rsidR="00DB6785" w:rsidRPr="0035460D" w:rsidRDefault="00DB6785" w:rsidP="0035460D">
            <w:pPr>
              <w:pStyle w:val="12"/>
              <w:widowControl/>
              <w:spacing w:line="240" w:lineRule="auto"/>
              <w:contextualSpacing/>
              <w:jc w:val="both"/>
              <w:rPr>
                <w:szCs w:val="24"/>
              </w:rPr>
            </w:pPr>
            <w:r w:rsidRPr="0035460D">
              <w:rPr>
                <w:szCs w:val="24"/>
              </w:rPr>
              <w:t xml:space="preserve">11 классы  - 25 мая </w:t>
            </w:r>
          </w:p>
          <w:p w14:paraId="70FFE121" w14:textId="2AA58EFA" w:rsidR="00DB6785" w:rsidRPr="0035460D" w:rsidRDefault="00DB6785" w:rsidP="0035460D">
            <w:pPr>
              <w:pStyle w:val="12"/>
              <w:widowControl/>
              <w:spacing w:line="240" w:lineRule="auto"/>
              <w:contextualSpacing/>
              <w:jc w:val="both"/>
              <w:rPr>
                <w:szCs w:val="24"/>
              </w:rPr>
            </w:pPr>
            <w:r w:rsidRPr="0035460D">
              <w:rPr>
                <w:szCs w:val="24"/>
              </w:rPr>
              <w:t>10 классы  - 31 мая</w:t>
            </w:r>
          </w:p>
          <w:p w14:paraId="236CADD8" w14:textId="77777777" w:rsidR="00DB6785" w:rsidRPr="0035460D" w:rsidRDefault="00DB6785" w:rsidP="0035460D">
            <w:pPr>
              <w:pStyle w:val="12"/>
              <w:widowControl/>
              <w:spacing w:line="240" w:lineRule="auto"/>
              <w:contextualSpacing/>
              <w:jc w:val="both"/>
              <w:rPr>
                <w:szCs w:val="24"/>
              </w:rPr>
            </w:pPr>
          </w:p>
        </w:tc>
      </w:tr>
      <w:tr w:rsidR="00DB6785" w:rsidRPr="0035460D" w14:paraId="212DB429" w14:textId="77777777" w:rsidTr="00C6169B">
        <w:tc>
          <w:tcPr>
            <w:tcW w:w="482" w:type="dxa"/>
          </w:tcPr>
          <w:p w14:paraId="4D1FB52F" w14:textId="77777777" w:rsidR="00DB6785" w:rsidRPr="0035460D" w:rsidRDefault="00DB6785" w:rsidP="00355F98">
            <w:pPr>
              <w:pStyle w:val="12"/>
              <w:widowControl/>
              <w:numPr>
                <w:ilvl w:val="0"/>
                <w:numId w:val="12"/>
              </w:numPr>
              <w:spacing w:line="240" w:lineRule="auto"/>
              <w:ind w:left="0" w:firstLine="0"/>
              <w:contextualSpacing/>
              <w:jc w:val="both"/>
              <w:rPr>
                <w:b/>
                <w:szCs w:val="24"/>
              </w:rPr>
            </w:pPr>
          </w:p>
        </w:tc>
        <w:tc>
          <w:tcPr>
            <w:tcW w:w="3006" w:type="dxa"/>
          </w:tcPr>
          <w:p w14:paraId="5476B5CC" w14:textId="77777777" w:rsidR="00DB6785" w:rsidRPr="0035460D" w:rsidRDefault="00DB6785" w:rsidP="0035460D">
            <w:pPr>
              <w:pStyle w:val="12"/>
              <w:widowControl/>
              <w:spacing w:line="240" w:lineRule="auto"/>
              <w:contextualSpacing/>
              <w:jc w:val="both"/>
              <w:rPr>
                <w:b/>
                <w:szCs w:val="24"/>
              </w:rPr>
            </w:pPr>
            <w:r w:rsidRPr="0035460D">
              <w:rPr>
                <w:b/>
                <w:szCs w:val="24"/>
              </w:rPr>
              <w:t>Режим работы</w:t>
            </w:r>
          </w:p>
        </w:tc>
        <w:tc>
          <w:tcPr>
            <w:tcW w:w="5301" w:type="dxa"/>
          </w:tcPr>
          <w:p w14:paraId="69293843" w14:textId="77777777" w:rsidR="00DB6785" w:rsidRPr="0035460D" w:rsidRDefault="00DB6785" w:rsidP="0035460D">
            <w:pPr>
              <w:pStyle w:val="12"/>
              <w:widowControl/>
              <w:spacing w:line="240" w:lineRule="auto"/>
              <w:contextualSpacing/>
              <w:jc w:val="both"/>
              <w:rPr>
                <w:szCs w:val="24"/>
              </w:rPr>
            </w:pPr>
            <w:r w:rsidRPr="0035460D">
              <w:rPr>
                <w:szCs w:val="24"/>
              </w:rPr>
              <w:t>односменный</w:t>
            </w:r>
          </w:p>
          <w:p w14:paraId="6D60446B" w14:textId="77777777" w:rsidR="00DB6785" w:rsidRPr="0035460D" w:rsidRDefault="00DB6785" w:rsidP="0035460D">
            <w:pPr>
              <w:pStyle w:val="12"/>
              <w:widowControl/>
              <w:spacing w:line="240" w:lineRule="auto"/>
              <w:contextualSpacing/>
              <w:jc w:val="both"/>
              <w:rPr>
                <w:szCs w:val="24"/>
              </w:rPr>
            </w:pPr>
          </w:p>
        </w:tc>
      </w:tr>
      <w:tr w:rsidR="00DB6785" w:rsidRPr="0035460D" w14:paraId="41BC3D34" w14:textId="77777777" w:rsidTr="00C6169B">
        <w:trPr>
          <w:trHeight w:val="970"/>
        </w:trPr>
        <w:tc>
          <w:tcPr>
            <w:tcW w:w="482" w:type="dxa"/>
          </w:tcPr>
          <w:p w14:paraId="716542F6" w14:textId="77777777" w:rsidR="00DB6785" w:rsidRPr="0035460D" w:rsidRDefault="00DB6785" w:rsidP="00355F98">
            <w:pPr>
              <w:pStyle w:val="12"/>
              <w:widowControl/>
              <w:numPr>
                <w:ilvl w:val="0"/>
                <w:numId w:val="12"/>
              </w:numPr>
              <w:spacing w:line="240" w:lineRule="auto"/>
              <w:ind w:left="0" w:firstLine="0"/>
              <w:contextualSpacing/>
              <w:jc w:val="both"/>
              <w:rPr>
                <w:b/>
                <w:szCs w:val="24"/>
              </w:rPr>
            </w:pPr>
          </w:p>
        </w:tc>
        <w:tc>
          <w:tcPr>
            <w:tcW w:w="3006" w:type="dxa"/>
          </w:tcPr>
          <w:p w14:paraId="54C6CECD" w14:textId="77777777" w:rsidR="00DB6785" w:rsidRPr="0035460D" w:rsidRDefault="00DB6785" w:rsidP="0035460D">
            <w:pPr>
              <w:pStyle w:val="12"/>
              <w:widowControl/>
              <w:spacing w:line="240" w:lineRule="auto"/>
              <w:contextualSpacing/>
              <w:jc w:val="both"/>
              <w:rPr>
                <w:b/>
                <w:szCs w:val="24"/>
              </w:rPr>
            </w:pPr>
            <w:r w:rsidRPr="0035460D">
              <w:rPr>
                <w:b/>
                <w:szCs w:val="24"/>
              </w:rPr>
              <w:t>Продолжительность учебных занятий</w:t>
            </w:r>
          </w:p>
        </w:tc>
        <w:tc>
          <w:tcPr>
            <w:tcW w:w="5301" w:type="dxa"/>
          </w:tcPr>
          <w:p w14:paraId="69F87CFD" w14:textId="77777777" w:rsidR="00DB6785" w:rsidRPr="0035460D" w:rsidRDefault="00DB6785"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Начало занятий - 8 часов 00 минут</w:t>
            </w:r>
          </w:p>
          <w:p w14:paraId="7CDFF309" w14:textId="77777777" w:rsidR="00DB6785" w:rsidRPr="0035460D" w:rsidRDefault="00DB6785"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 xml:space="preserve">Окончание занятий -14 часов 35 минут </w:t>
            </w:r>
          </w:p>
          <w:p w14:paraId="367BAD83" w14:textId="77777777" w:rsidR="00DB6785" w:rsidRPr="0035460D" w:rsidRDefault="00DB6785" w:rsidP="0035460D">
            <w:pPr>
              <w:spacing w:after="0" w:line="240" w:lineRule="auto"/>
              <w:contextualSpacing/>
              <w:jc w:val="both"/>
              <w:rPr>
                <w:rFonts w:ascii="Times New Roman" w:hAnsi="Times New Roman" w:cs="Times New Roman"/>
                <w:b/>
                <w:sz w:val="24"/>
                <w:szCs w:val="24"/>
              </w:rPr>
            </w:pPr>
            <w:r w:rsidRPr="0035460D">
              <w:rPr>
                <w:rFonts w:ascii="Times New Roman" w:hAnsi="Times New Roman" w:cs="Times New Roman"/>
                <w:sz w:val="24"/>
                <w:szCs w:val="24"/>
              </w:rPr>
              <w:t>Продолжительность уроков 40 минут</w:t>
            </w:r>
          </w:p>
        </w:tc>
      </w:tr>
      <w:tr w:rsidR="00DB6785" w:rsidRPr="0035460D" w14:paraId="192252D0" w14:textId="77777777" w:rsidTr="00C6169B">
        <w:tc>
          <w:tcPr>
            <w:tcW w:w="482" w:type="dxa"/>
          </w:tcPr>
          <w:p w14:paraId="6D84B9B9" w14:textId="77777777" w:rsidR="00DB6785" w:rsidRPr="0035460D" w:rsidRDefault="00DB6785" w:rsidP="00355F98">
            <w:pPr>
              <w:pStyle w:val="a5"/>
              <w:numPr>
                <w:ilvl w:val="0"/>
                <w:numId w:val="12"/>
              </w:numPr>
              <w:spacing w:after="0" w:line="240" w:lineRule="auto"/>
              <w:ind w:left="0" w:firstLine="0"/>
              <w:jc w:val="both"/>
              <w:rPr>
                <w:rFonts w:ascii="Times New Roman" w:hAnsi="Times New Roman" w:cs="Times New Roman"/>
                <w:b/>
                <w:sz w:val="24"/>
                <w:szCs w:val="24"/>
              </w:rPr>
            </w:pPr>
          </w:p>
        </w:tc>
        <w:tc>
          <w:tcPr>
            <w:tcW w:w="3006" w:type="dxa"/>
          </w:tcPr>
          <w:p w14:paraId="17D5D323" w14:textId="77777777" w:rsidR="00DB6785" w:rsidRPr="0035460D" w:rsidRDefault="00DB6785"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b/>
                <w:sz w:val="24"/>
                <w:szCs w:val="24"/>
              </w:rPr>
              <w:t>Продолжительность учебной недели</w:t>
            </w:r>
          </w:p>
        </w:tc>
        <w:tc>
          <w:tcPr>
            <w:tcW w:w="5301" w:type="dxa"/>
          </w:tcPr>
          <w:p w14:paraId="1F0B91FD" w14:textId="7CE92719" w:rsidR="00DB6785" w:rsidRPr="0035460D" w:rsidRDefault="00934867"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10</w:t>
            </w:r>
            <w:r w:rsidR="00DB6785" w:rsidRPr="0035460D">
              <w:rPr>
                <w:rFonts w:ascii="Times New Roman" w:hAnsi="Times New Roman" w:cs="Times New Roman"/>
                <w:sz w:val="24"/>
                <w:szCs w:val="24"/>
              </w:rPr>
              <w:t>-11 классы - шестидневная</w:t>
            </w:r>
          </w:p>
          <w:p w14:paraId="19EC4BBD"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r>
      <w:tr w:rsidR="00DB6785" w:rsidRPr="0035460D" w14:paraId="68F2010E" w14:textId="77777777" w:rsidTr="00C6169B">
        <w:tc>
          <w:tcPr>
            <w:tcW w:w="482" w:type="dxa"/>
          </w:tcPr>
          <w:p w14:paraId="54CFB9C9" w14:textId="77777777" w:rsidR="00DB6785" w:rsidRPr="0035460D" w:rsidRDefault="00DB6785" w:rsidP="00355F98">
            <w:pPr>
              <w:pStyle w:val="12"/>
              <w:widowControl/>
              <w:numPr>
                <w:ilvl w:val="0"/>
                <w:numId w:val="12"/>
              </w:numPr>
              <w:spacing w:line="240" w:lineRule="auto"/>
              <w:ind w:left="0" w:firstLine="0"/>
              <w:contextualSpacing/>
              <w:jc w:val="both"/>
              <w:rPr>
                <w:b/>
                <w:szCs w:val="24"/>
              </w:rPr>
            </w:pPr>
          </w:p>
        </w:tc>
        <w:tc>
          <w:tcPr>
            <w:tcW w:w="3006" w:type="dxa"/>
          </w:tcPr>
          <w:p w14:paraId="40172967" w14:textId="77777777" w:rsidR="00DB6785" w:rsidRPr="0035460D" w:rsidRDefault="00DB6785" w:rsidP="0035460D">
            <w:pPr>
              <w:pStyle w:val="12"/>
              <w:widowControl/>
              <w:spacing w:line="240" w:lineRule="auto"/>
              <w:contextualSpacing/>
              <w:jc w:val="both"/>
              <w:rPr>
                <w:b/>
                <w:szCs w:val="24"/>
              </w:rPr>
            </w:pPr>
            <w:r w:rsidRPr="0035460D">
              <w:rPr>
                <w:b/>
                <w:szCs w:val="24"/>
              </w:rPr>
              <w:t>Продолжительность учебного года</w:t>
            </w:r>
          </w:p>
        </w:tc>
        <w:tc>
          <w:tcPr>
            <w:tcW w:w="5301" w:type="dxa"/>
          </w:tcPr>
          <w:p w14:paraId="26A7EE2E" w14:textId="5B89FA36" w:rsidR="00DB6785" w:rsidRPr="0035460D" w:rsidRDefault="00DB6785"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11 классы – 34 учебных недель</w:t>
            </w:r>
          </w:p>
          <w:p w14:paraId="136927E4" w14:textId="1742E404" w:rsidR="00DB6785" w:rsidRPr="0035460D" w:rsidRDefault="00DB6785"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10 классы –35 учебных недель</w:t>
            </w:r>
          </w:p>
          <w:p w14:paraId="442C0CC0"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r>
      <w:tr w:rsidR="00DB6785" w:rsidRPr="0035460D" w14:paraId="21F4DF5E" w14:textId="77777777" w:rsidTr="00C6169B">
        <w:tc>
          <w:tcPr>
            <w:tcW w:w="482" w:type="dxa"/>
          </w:tcPr>
          <w:p w14:paraId="0E004F76" w14:textId="77777777" w:rsidR="00DB6785" w:rsidRPr="0035460D" w:rsidRDefault="00DB6785" w:rsidP="00355F98">
            <w:pPr>
              <w:pStyle w:val="12"/>
              <w:widowControl/>
              <w:numPr>
                <w:ilvl w:val="0"/>
                <w:numId w:val="12"/>
              </w:numPr>
              <w:spacing w:line="240" w:lineRule="auto"/>
              <w:ind w:left="0" w:firstLine="0"/>
              <w:contextualSpacing/>
              <w:jc w:val="both"/>
              <w:rPr>
                <w:b/>
                <w:szCs w:val="24"/>
              </w:rPr>
            </w:pPr>
          </w:p>
        </w:tc>
        <w:tc>
          <w:tcPr>
            <w:tcW w:w="3006" w:type="dxa"/>
          </w:tcPr>
          <w:p w14:paraId="3CF52168" w14:textId="77777777" w:rsidR="00DB6785" w:rsidRPr="0035460D" w:rsidRDefault="00DB6785" w:rsidP="0035460D">
            <w:pPr>
              <w:pStyle w:val="12"/>
              <w:widowControl/>
              <w:spacing w:line="240" w:lineRule="auto"/>
              <w:contextualSpacing/>
              <w:jc w:val="both"/>
              <w:rPr>
                <w:b/>
                <w:szCs w:val="24"/>
              </w:rPr>
            </w:pPr>
            <w:r w:rsidRPr="0035460D">
              <w:rPr>
                <w:b/>
                <w:szCs w:val="24"/>
              </w:rPr>
              <w:t>Продолжительность внеурочной деятельности учебной недели</w:t>
            </w:r>
          </w:p>
        </w:tc>
        <w:tc>
          <w:tcPr>
            <w:tcW w:w="5301" w:type="dxa"/>
          </w:tcPr>
          <w:p w14:paraId="230F6DD2" w14:textId="77777777" w:rsidR="00DB6785" w:rsidRPr="0035460D" w:rsidRDefault="00DB6785"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sz w:val="24"/>
                <w:szCs w:val="24"/>
              </w:rPr>
              <w:t>максимальная учебная нагрузка учащихся, предусмотренная учебными планами, соответствует требованиям СанПин 2.4.2. 2821-10 и осуществляется в соответствии с планом и расписанием занятий в количестве до 10 часов в неделю.</w:t>
            </w:r>
          </w:p>
        </w:tc>
      </w:tr>
    </w:tbl>
    <w:p w14:paraId="422895F3" w14:textId="77777777" w:rsidR="00DB6785" w:rsidRPr="0035460D" w:rsidRDefault="00DB6785" w:rsidP="0035460D">
      <w:pPr>
        <w:tabs>
          <w:tab w:val="left" w:pos="9781"/>
        </w:tabs>
        <w:spacing w:after="0" w:line="240" w:lineRule="auto"/>
        <w:ind w:left="120" w:right="553" w:firstLine="768"/>
        <w:contextualSpacing/>
        <w:jc w:val="both"/>
        <w:rPr>
          <w:rFonts w:ascii="Times New Roman" w:hAnsi="Times New Roman" w:cs="Times New Roman"/>
          <w:color w:val="FF0000"/>
          <w:sz w:val="24"/>
          <w:szCs w:val="24"/>
        </w:rPr>
      </w:pPr>
      <w:r w:rsidRPr="0035460D">
        <w:rPr>
          <w:rFonts w:ascii="Times New Roman" w:eastAsia="Times New Roman" w:hAnsi="Times New Roman" w:cs="Times New Roman"/>
          <w:sz w:val="24"/>
          <w:szCs w:val="24"/>
        </w:rPr>
        <w:t>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количество часов внеурочной деятельности сокращается, при предоставлении родителями (законными представителями) обучающихся, справок, указанных организаций.</w:t>
      </w:r>
    </w:p>
    <w:p w14:paraId="2A0D6B69" w14:textId="77777777" w:rsidR="00DB6785" w:rsidRPr="0035460D" w:rsidRDefault="00DB6785" w:rsidP="0035460D">
      <w:pPr>
        <w:tabs>
          <w:tab w:val="left" w:pos="9781"/>
        </w:tabs>
        <w:spacing w:after="0" w:line="240" w:lineRule="auto"/>
        <w:ind w:left="120"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Внеурочная деятельность организуется во второй половине дня не менее, чем через 45 минут после окончания учебной деятельности, а так же в каникулярное время.</w:t>
      </w:r>
    </w:p>
    <w:p w14:paraId="5FDE76B5" w14:textId="77777777" w:rsidR="00DB6785" w:rsidRPr="0035460D" w:rsidRDefault="00DB6785" w:rsidP="0035460D">
      <w:pPr>
        <w:tabs>
          <w:tab w:val="left" w:pos="9781"/>
        </w:tabs>
        <w:spacing w:after="0" w:line="240" w:lineRule="auto"/>
        <w:ind w:left="120"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Ежедневно проводится от 1 до 2-х занятий, в соответствии с расписанием и с учётом общего количества часов недельной нагрузки по внеурочной деятельности, а так же с учётом необходимости разгрузки последующих учебных дней.</w:t>
      </w:r>
    </w:p>
    <w:p w14:paraId="62731F74" w14:textId="0C64434C" w:rsidR="00DB6785" w:rsidRPr="0035460D" w:rsidRDefault="00934867" w:rsidP="0035460D">
      <w:pPr>
        <w:tabs>
          <w:tab w:val="left" w:pos="9781"/>
        </w:tabs>
        <w:spacing w:after="0" w:line="240" w:lineRule="auto"/>
        <w:ind w:left="120"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b/>
          <w:bCs/>
          <w:i/>
          <w:iCs/>
          <w:sz w:val="24"/>
          <w:szCs w:val="24"/>
        </w:rPr>
        <w:t>Н</w:t>
      </w:r>
      <w:r w:rsidR="00DB6785" w:rsidRPr="0035460D">
        <w:rPr>
          <w:rFonts w:ascii="Times New Roman" w:eastAsia="Times New Roman" w:hAnsi="Times New Roman" w:cs="Times New Roman"/>
          <w:b/>
          <w:bCs/>
          <w:i/>
          <w:iCs/>
          <w:sz w:val="24"/>
          <w:szCs w:val="24"/>
        </w:rPr>
        <w:t>а уровне среднего общего образования в</w:t>
      </w:r>
      <w:r w:rsidR="00DB6785" w:rsidRPr="0035460D">
        <w:rPr>
          <w:rFonts w:ascii="Times New Roman" w:eastAsia="Times New Roman" w:hAnsi="Times New Roman" w:cs="Times New Roman"/>
          <w:b/>
          <w:bCs/>
          <w:sz w:val="24"/>
          <w:szCs w:val="24"/>
        </w:rPr>
        <w:t xml:space="preserve"> </w:t>
      </w:r>
      <w:r w:rsidR="00DB6785" w:rsidRPr="0035460D">
        <w:rPr>
          <w:rFonts w:ascii="Times New Roman" w:eastAsia="Times New Roman" w:hAnsi="Times New Roman" w:cs="Times New Roman"/>
          <w:b/>
          <w:bCs/>
          <w:i/>
          <w:iCs/>
          <w:sz w:val="24"/>
          <w:szCs w:val="24"/>
        </w:rPr>
        <w:t>Х</w:t>
      </w:r>
      <w:r w:rsidRPr="0035460D">
        <w:rPr>
          <w:rFonts w:ascii="Times New Roman" w:eastAsia="Times New Roman" w:hAnsi="Times New Roman" w:cs="Times New Roman"/>
          <w:b/>
          <w:bCs/>
          <w:i/>
          <w:iCs/>
          <w:sz w:val="24"/>
          <w:szCs w:val="24"/>
        </w:rPr>
        <w:t>-</w:t>
      </w:r>
      <w:r w:rsidRPr="0035460D">
        <w:rPr>
          <w:rFonts w:ascii="Times New Roman" w:eastAsia="Times New Roman" w:hAnsi="Times New Roman" w:cs="Times New Roman"/>
          <w:b/>
          <w:bCs/>
          <w:i/>
          <w:iCs/>
          <w:sz w:val="24"/>
          <w:szCs w:val="24"/>
          <w:lang w:val="en-US"/>
        </w:rPr>
        <w:t>XI</w:t>
      </w:r>
      <w:r w:rsidR="00DB6785" w:rsidRPr="0035460D">
        <w:rPr>
          <w:rFonts w:ascii="Times New Roman" w:eastAsia="Times New Roman" w:hAnsi="Times New Roman" w:cs="Times New Roman"/>
          <w:b/>
          <w:bCs/>
          <w:sz w:val="24"/>
          <w:szCs w:val="24"/>
        </w:rPr>
        <w:t xml:space="preserve"> </w:t>
      </w:r>
      <w:r w:rsidR="00DB6785" w:rsidRPr="0035460D">
        <w:rPr>
          <w:rFonts w:ascii="Times New Roman" w:eastAsia="Times New Roman" w:hAnsi="Times New Roman" w:cs="Times New Roman"/>
          <w:b/>
          <w:bCs/>
          <w:i/>
          <w:iCs/>
          <w:sz w:val="24"/>
          <w:szCs w:val="24"/>
        </w:rPr>
        <w:t>классах</w:t>
      </w:r>
      <w:r w:rsidR="00DB6785" w:rsidRPr="0035460D">
        <w:rPr>
          <w:rFonts w:ascii="Times New Roman" w:eastAsia="Times New Roman" w:hAnsi="Times New Roman" w:cs="Times New Roman"/>
          <w:b/>
          <w:bCs/>
          <w:sz w:val="24"/>
          <w:szCs w:val="24"/>
        </w:rPr>
        <w:t xml:space="preserve"> </w:t>
      </w:r>
      <w:r w:rsidR="00DB6785" w:rsidRPr="0035460D">
        <w:rPr>
          <w:rFonts w:ascii="Times New Roman" w:eastAsia="Times New Roman" w:hAnsi="Times New Roman" w:cs="Times New Roman"/>
          <w:sz w:val="24"/>
          <w:szCs w:val="24"/>
        </w:rPr>
        <w:t>устанавливается шестидневная учебная</w:t>
      </w:r>
      <w:r w:rsidR="00DB6785" w:rsidRPr="0035460D">
        <w:rPr>
          <w:rFonts w:ascii="Times New Roman" w:eastAsia="Times New Roman" w:hAnsi="Times New Roman" w:cs="Times New Roman"/>
          <w:b/>
          <w:bCs/>
          <w:sz w:val="24"/>
          <w:szCs w:val="24"/>
        </w:rPr>
        <w:t xml:space="preserve"> </w:t>
      </w:r>
      <w:r w:rsidR="00DB6785" w:rsidRPr="0035460D">
        <w:rPr>
          <w:rFonts w:ascii="Times New Roman" w:eastAsia="Times New Roman" w:hAnsi="Times New Roman" w:cs="Times New Roman"/>
          <w:sz w:val="24"/>
          <w:szCs w:val="24"/>
        </w:rPr>
        <w:t>неделя.</w:t>
      </w:r>
    </w:p>
    <w:p w14:paraId="758A89B1" w14:textId="3845156E" w:rsidR="00DB6785" w:rsidRPr="0035460D" w:rsidRDefault="00DB6785" w:rsidP="0035460D">
      <w:pPr>
        <w:tabs>
          <w:tab w:val="left" w:pos="9781"/>
        </w:tabs>
        <w:spacing w:after="0" w:line="240" w:lineRule="auto"/>
        <w:ind w:left="120"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Внеурочная деятельность для учащихся 10-</w:t>
      </w:r>
      <w:r w:rsidR="00934867" w:rsidRPr="0035460D">
        <w:rPr>
          <w:rFonts w:ascii="Times New Roman" w:eastAsia="Times New Roman" w:hAnsi="Times New Roman" w:cs="Times New Roman"/>
          <w:sz w:val="24"/>
          <w:szCs w:val="24"/>
        </w:rPr>
        <w:t>11-</w:t>
      </w:r>
      <w:r w:rsidRPr="0035460D">
        <w:rPr>
          <w:rFonts w:ascii="Times New Roman" w:eastAsia="Times New Roman" w:hAnsi="Times New Roman" w:cs="Times New Roman"/>
          <w:sz w:val="24"/>
          <w:szCs w:val="24"/>
        </w:rPr>
        <w:t xml:space="preserve">х классов осуществляется в соответствии с учебным планом и расписанием занятий. Для учащихся </w:t>
      </w:r>
      <w:r w:rsidR="00934867" w:rsidRPr="0035460D">
        <w:rPr>
          <w:rFonts w:ascii="Times New Roman" w:eastAsia="Times New Roman" w:hAnsi="Times New Roman" w:cs="Times New Roman"/>
          <w:sz w:val="24"/>
          <w:szCs w:val="24"/>
        </w:rPr>
        <w:t xml:space="preserve">10-11-х </w:t>
      </w:r>
      <w:r w:rsidRPr="0035460D">
        <w:rPr>
          <w:rFonts w:ascii="Times New Roman" w:eastAsia="Times New Roman" w:hAnsi="Times New Roman" w:cs="Times New Roman"/>
          <w:sz w:val="24"/>
          <w:szCs w:val="24"/>
        </w:rPr>
        <w:t>классов количество часов в неделю составляет до 10 часов в неделю.</w:t>
      </w:r>
    </w:p>
    <w:p w14:paraId="5ED1425C" w14:textId="3BDD2A91" w:rsidR="00DB6785" w:rsidRPr="0035460D" w:rsidRDefault="00DB6785" w:rsidP="0035460D">
      <w:pPr>
        <w:tabs>
          <w:tab w:val="left" w:pos="7400"/>
          <w:tab w:val="left" w:pos="9781"/>
        </w:tabs>
        <w:spacing w:after="0" w:line="240" w:lineRule="auto"/>
        <w:ind w:right="553" w:firstLine="851"/>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 xml:space="preserve">Продолжительность занятий внеурочной деятельности в </w:t>
      </w:r>
      <w:r w:rsidR="00934867" w:rsidRPr="0035460D">
        <w:rPr>
          <w:rFonts w:ascii="Times New Roman" w:eastAsia="Times New Roman" w:hAnsi="Times New Roman" w:cs="Times New Roman"/>
          <w:sz w:val="24"/>
          <w:szCs w:val="24"/>
        </w:rPr>
        <w:t xml:space="preserve">10-11-х </w:t>
      </w:r>
      <w:r w:rsidRPr="0035460D">
        <w:rPr>
          <w:rFonts w:ascii="Times New Roman" w:eastAsia="Times New Roman" w:hAnsi="Times New Roman" w:cs="Times New Roman"/>
          <w:sz w:val="24"/>
          <w:szCs w:val="24"/>
        </w:rPr>
        <w:t>классах составляет 45минут.</w:t>
      </w:r>
    </w:p>
    <w:p w14:paraId="1CEBB564" w14:textId="77777777" w:rsidR="00DB6785" w:rsidRPr="0035460D" w:rsidRDefault="00DB6785" w:rsidP="0035460D">
      <w:pPr>
        <w:tabs>
          <w:tab w:val="left" w:pos="9781"/>
        </w:tabs>
        <w:spacing w:after="0" w:line="240" w:lineRule="auto"/>
        <w:ind w:left="120"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lastRenderedPageBreak/>
        <w:t>Начало занятий внеурочной деятельности, осуществляется с понедельника по субботу во вторую половину дня по окончании учебного процесса, в соответствии с расписанием.</w:t>
      </w:r>
    </w:p>
    <w:p w14:paraId="567BAE46" w14:textId="615CFF6E" w:rsidR="00DB6785" w:rsidRPr="0035460D" w:rsidRDefault="00DB6785" w:rsidP="0035460D">
      <w:pPr>
        <w:spacing w:after="0" w:line="240" w:lineRule="auto"/>
        <w:contextualSpacing/>
        <w:jc w:val="both"/>
        <w:rPr>
          <w:rFonts w:ascii="Times New Roman" w:hAnsi="Times New Roman" w:cs="Times New Roman"/>
          <w:sz w:val="24"/>
          <w:szCs w:val="24"/>
        </w:rPr>
      </w:pPr>
      <w:r w:rsidRPr="0035460D">
        <w:rPr>
          <w:rFonts w:ascii="Times New Roman" w:hAnsi="Times New Roman" w:cs="Times New Roman"/>
          <w:noProof/>
          <w:sz w:val="24"/>
          <w:szCs w:val="24"/>
          <w:lang w:eastAsia="ru-RU"/>
        </w:rPr>
        <mc:AlternateContent>
          <mc:Choice Requires="wps">
            <w:drawing>
              <wp:anchor distT="0" distB="0" distL="0" distR="0" simplePos="0" relativeHeight="251658240" behindDoc="1" locked="0" layoutInCell="0" allowOverlap="1" wp14:anchorId="5A49EEEB" wp14:editId="2871B05F">
                <wp:simplePos x="0" y="0"/>
                <wp:positionH relativeFrom="column">
                  <wp:posOffset>2967990</wp:posOffset>
                </wp:positionH>
                <wp:positionV relativeFrom="paragraph">
                  <wp:posOffset>-8890</wp:posOffset>
                </wp:positionV>
                <wp:extent cx="12065" cy="12065"/>
                <wp:effectExtent l="0" t="0" r="1270" b="12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032452F3" id="Прямоугольник 6" o:spid="_x0000_s1026" style="position:absolute;margin-left:233.7pt;margin-top:-.7pt;width:.95pt;height:.9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" o:allowincell="f" fillcolor="black" stroked="f"/>
            </w:pict>
          </mc:Fallback>
        </mc:AlternateContent>
      </w:r>
      <w:r w:rsidRPr="0035460D">
        <w:rPr>
          <w:rFonts w:ascii="Times New Roman" w:eastAsia="Times New Roman" w:hAnsi="Times New Roman" w:cs="Times New Roman"/>
          <w:b/>
          <w:bCs/>
          <w:sz w:val="24"/>
          <w:szCs w:val="24"/>
        </w:rPr>
        <w:t>Промежуточная аттестация</w:t>
      </w:r>
    </w:p>
    <w:p w14:paraId="61D98733" w14:textId="77777777" w:rsidR="00DB6785" w:rsidRPr="0035460D" w:rsidRDefault="00DB6785" w:rsidP="0035460D">
      <w:pPr>
        <w:spacing w:after="0" w:line="240" w:lineRule="auto"/>
        <w:ind w:left="70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Промежуточная аттестация в рамках внеурочной деятельности не проводится.</w:t>
      </w:r>
    </w:p>
    <w:p w14:paraId="2223E7E8" w14:textId="7E5556B6" w:rsidR="00DB6785" w:rsidRPr="0035460D" w:rsidRDefault="00DB6785" w:rsidP="0035460D">
      <w:pPr>
        <w:spacing w:after="0" w:line="240" w:lineRule="auto"/>
        <w:ind w:left="700"/>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Обеспечение плана</w:t>
      </w:r>
    </w:p>
    <w:p w14:paraId="56848586" w14:textId="02EC1B5A" w:rsidR="00DB6785" w:rsidRPr="0035460D" w:rsidRDefault="00DB6785" w:rsidP="0035460D">
      <w:pPr>
        <w:tabs>
          <w:tab w:val="left" w:pos="9781"/>
        </w:tabs>
        <w:spacing w:after="0" w:line="240" w:lineRule="auto"/>
        <w:ind w:right="553" w:firstLine="82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План внеурочной деятельности на учебный год обеспечивает выполнение гигиенических требований к режиму образовательного процесса, установленных СанПиН 2.4.2.2821-10 «Санитарно-эпидемиологические требования к условиям и организации обучения в общеобразовательных учреждениях», и предусматривает организацию внеурочной деятельности в 10</w:t>
      </w:r>
      <w:r w:rsidR="00934867" w:rsidRPr="0035460D">
        <w:rPr>
          <w:rFonts w:ascii="Times New Roman" w:eastAsia="Times New Roman" w:hAnsi="Times New Roman" w:cs="Times New Roman"/>
          <w:sz w:val="24"/>
          <w:szCs w:val="24"/>
        </w:rPr>
        <w:t>-11</w:t>
      </w:r>
      <w:r w:rsidRPr="0035460D">
        <w:rPr>
          <w:rFonts w:ascii="Times New Roman" w:eastAsia="Times New Roman" w:hAnsi="Times New Roman" w:cs="Times New Roman"/>
          <w:sz w:val="24"/>
          <w:szCs w:val="24"/>
        </w:rPr>
        <w:t xml:space="preserve"> классах, реализующих федеральные государственные образовательные стандарты начального общего, основного общего и среднего общего образования.</w:t>
      </w:r>
    </w:p>
    <w:p w14:paraId="35034224" w14:textId="77777777" w:rsidR="00DB6785" w:rsidRPr="0035460D" w:rsidRDefault="00DB6785" w:rsidP="0035460D">
      <w:pPr>
        <w:tabs>
          <w:tab w:val="left" w:pos="9781"/>
        </w:tabs>
        <w:spacing w:after="0" w:line="240" w:lineRule="auto"/>
        <w:ind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Общеобразовательное учреждение укомплектовано педагогическими кадрами и обладает материально-технической базой для осуществления обучения согласно данному плану внеурочной деятельности.</w:t>
      </w:r>
    </w:p>
    <w:p w14:paraId="590D3E76" w14:textId="77777777" w:rsidR="00DB6785" w:rsidRPr="0035460D" w:rsidRDefault="00DB6785" w:rsidP="0035460D">
      <w:pPr>
        <w:tabs>
          <w:tab w:val="left" w:pos="2080"/>
          <w:tab w:val="left" w:pos="3480"/>
          <w:tab w:val="left" w:pos="5040"/>
          <w:tab w:val="left" w:pos="6520"/>
          <w:tab w:val="left" w:pos="6820"/>
          <w:tab w:val="left" w:pos="8360"/>
          <w:tab w:val="left" w:pos="8660"/>
          <w:tab w:val="left" w:pos="9781"/>
        </w:tabs>
        <w:spacing w:after="0" w:line="240" w:lineRule="auto"/>
        <w:ind w:right="521" w:firstLine="709"/>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Программы</w:t>
      </w:r>
      <w:r w:rsidRPr="0035460D">
        <w:rPr>
          <w:rFonts w:ascii="Times New Roman" w:eastAsia="Times New Roman" w:hAnsi="Times New Roman" w:cs="Times New Roman"/>
          <w:sz w:val="24"/>
          <w:szCs w:val="24"/>
        </w:rPr>
        <w:tab/>
        <w:t>внеурочной</w:t>
      </w:r>
      <w:r w:rsidRPr="0035460D">
        <w:rPr>
          <w:rFonts w:ascii="Times New Roman" w:eastAsia="Times New Roman" w:hAnsi="Times New Roman" w:cs="Times New Roman"/>
          <w:sz w:val="24"/>
          <w:szCs w:val="24"/>
        </w:rPr>
        <w:tab/>
        <w:t>деятельности</w:t>
      </w:r>
      <w:r w:rsidRPr="0035460D">
        <w:rPr>
          <w:rFonts w:ascii="Times New Roman" w:eastAsia="Times New Roman" w:hAnsi="Times New Roman" w:cs="Times New Roman"/>
          <w:sz w:val="24"/>
          <w:szCs w:val="24"/>
        </w:rPr>
        <w:tab/>
        <w:t>реализуются</w:t>
      </w:r>
      <w:r w:rsidRPr="0035460D">
        <w:rPr>
          <w:rFonts w:ascii="Times New Roman" w:eastAsia="Times New Roman" w:hAnsi="Times New Roman" w:cs="Times New Roman"/>
          <w:sz w:val="24"/>
          <w:szCs w:val="24"/>
        </w:rPr>
        <w:tab/>
        <w:t>в</w:t>
      </w:r>
      <w:r w:rsidRPr="0035460D">
        <w:rPr>
          <w:rFonts w:ascii="Times New Roman" w:eastAsia="Times New Roman" w:hAnsi="Times New Roman" w:cs="Times New Roman"/>
          <w:sz w:val="24"/>
          <w:szCs w:val="24"/>
        </w:rPr>
        <w:tab/>
        <w:t>соответствии</w:t>
      </w:r>
      <w:r w:rsidRPr="0035460D">
        <w:rPr>
          <w:rFonts w:ascii="Times New Roman" w:eastAsia="Times New Roman" w:hAnsi="Times New Roman" w:cs="Times New Roman"/>
          <w:sz w:val="24"/>
          <w:szCs w:val="24"/>
        </w:rPr>
        <w:tab/>
        <w:t>с запросом</w:t>
      </w:r>
      <w:r w:rsidRPr="0035460D">
        <w:rPr>
          <w:rFonts w:ascii="Times New Roman" w:hAnsi="Times New Roman" w:cs="Times New Roman"/>
          <w:sz w:val="24"/>
          <w:szCs w:val="24"/>
        </w:rPr>
        <w:t xml:space="preserve"> </w:t>
      </w:r>
      <w:r w:rsidRPr="0035460D">
        <w:rPr>
          <w:rFonts w:ascii="Times New Roman" w:eastAsia="Times New Roman" w:hAnsi="Times New Roman" w:cs="Times New Roman"/>
          <w:sz w:val="24"/>
          <w:szCs w:val="24"/>
        </w:rPr>
        <w:t>обучающихся, их родителей (законных представителей). Занятия внеурочной деятельности осуществляются при наличии рабочих программ, принятых на педагогическом совете и утверждаются приказом директора.</w:t>
      </w:r>
    </w:p>
    <w:p w14:paraId="49A71F45" w14:textId="0392EC68" w:rsidR="00DB6785" w:rsidRPr="0035460D" w:rsidRDefault="00341544" w:rsidP="00341544">
      <w:pPr>
        <w:tabs>
          <w:tab w:val="left" w:pos="1640"/>
        </w:tabs>
        <w:spacing w:after="0" w:line="240" w:lineRule="auto"/>
        <w:contextualSpacing/>
        <w:jc w:val="both"/>
        <w:rPr>
          <w:rFonts w:ascii="Times New Roman" w:hAnsi="Times New Roman" w:cs="Times New Roman"/>
          <w:sz w:val="24"/>
          <w:szCs w:val="24"/>
        </w:rPr>
      </w:pPr>
      <w:r>
        <w:rPr>
          <w:rFonts w:ascii="Times New Roman" w:eastAsia="Times New Roman" w:hAnsi="Times New Roman" w:cs="Times New Roman"/>
          <w:b/>
          <w:bCs/>
          <w:sz w:val="24"/>
          <w:szCs w:val="24"/>
        </w:rPr>
        <w:t xml:space="preserve">Особенности </w:t>
      </w:r>
      <w:r w:rsidR="00DB6785" w:rsidRPr="0035460D">
        <w:rPr>
          <w:rFonts w:ascii="Times New Roman" w:eastAsia="Times New Roman" w:hAnsi="Times New Roman" w:cs="Times New Roman"/>
          <w:b/>
          <w:bCs/>
          <w:sz w:val="24"/>
          <w:szCs w:val="24"/>
        </w:rPr>
        <w:t>плана внеурочной деятельности в соответствии с</w:t>
      </w:r>
      <w:r>
        <w:rPr>
          <w:rFonts w:ascii="Times New Roman" w:eastAsia="Times New Roman" w:hAnsi="Times New Roman" w:cs="Times New Roman"/>
          <w:b/>
          <w:bCs/>
          <w:sz w:val="24"/>
          <w:szCs w:val="24"/>
        </w:rPr>
        <w:t xml:space="preserve"> </w:t>
      </w:r>
      <w:r w:rsidR="00DB6785" w:rsidRPr="0035460D">
        <w:rPr>
          <w:rFonts w:ascii="Times New Roman" w:eastAsia="Times New Roman" w:hAnsi="Times New Roman" w:cs="Times New Roman"/>
          <w:b/>
          <w:bCs/>
          <w:sz w:val="24"/>
          <w:szCs w:val="24"/>
        </w:rPr>
        <w:t>требованиями ФГОС СОО</w:t>
      </w:r>
    </w:p>
    <w:p w14:paraId="2B6774CE" w14:textId="77777777" w:rsidR="00DB6785" w:rsidRPr="0035460D" w:rsidRDefault="00DB6785" w:rsidP="0035460D">
      <w:pPr>
        <w:spacing w:after="0" w:line="240" w:lineRule="auto"/>
        <w:contextualSpacing/>
        <w:jc w:val="both"/>
        <w:rPr>
          <w:rFonts w:ascii="Times New Roman" w:hAnsi="Times New Roman" w:cs="Times New Roman"/>
          <w:sz w:val="24"/>
          <w:szCs w:val="24"/>
        </w:rPr>
      </w:pPr>
    </w:p>
    <w:p w14:paraId="3AF8DB67" w14:textId="49D743AD" w:rsidR="00DB6785" w:rsidRPr="0035460D" w:rsidRDefault="00DB6785" w:rsidP="0035460D">
      <w:pPr>
        <w:spacing w:after="0" w:line="240" w:lineRule="auto"/>
        <w:ind w:right="553"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Под внеурочной деятельностью в рамках реализации ФГОС СОО следует понимать образовательную деятельность, осуществляемую в формах, отличных от классно-урочной, и направленную на достижение планируемых результатов освоения основной образовательной программы среднего общего образования.</w:t>
      </w:r>
    </w:p>
    <w:p w14:paraId="118B8191" w14:textId="7F356464" w:rsidR="00DB6785" w:rsidRPr="0035460D" w:rsidRDefault="00DB6785" w:rsidP="00341544">
      <w:pPr>
        <w:spacing w:after="0" w:line="240" w:lineRule="auto"/>
        <w:ind w:right="553"/>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
          <w:bCs/>
          <w:sz w:val="24"/>
          <w:szCs w:val="24"/>
        </w:rPr>
        <w:t>Внеурочная деятельность организуется по направлениям развития личности:</w:t>
      </w:r>
      <w:r w:rsidR="00341544">
        <w:rPr>
          <w:rFonts w:ascii="Times New Roman" w:eastAsia="Times New Roman" w:hAnsi="Times New Roman" w:cs="Times New Roman"/>
          <w:b/>
          <w:bCs/>
          <w:sz w:val="24"/>
          <w:szCs w:val="24"/>
        </w:rPr>
        <w:t xml:space="preserve"> </w:t>
      </w:r>
      <w:r w:rsidRPr="0035460D">
        <w:rPr>
          <w:rFonts w:ascii="Times New Roman" w:eastAsia="Times New Roman" w:hAnsi="Times New Roman" w:cs="Times New Roman"/>
          <w:sz w:val="24"/>
          <w:szCs w:val="24"/>
        </w:rPr>
        <w:t>спортивно-оздоровительное; духовно-нравственное; общеинтеллектуальное; социальное; общекультурное, в том числе через такие формы, как экскурсии, кружки, секции, конференции, олимпиады, соревнования, конкурсы, фестивали, проектная деятельность; беседы; классные часы; встречи; круглые столы</w:t>
      </w:r>
    </w:p>
    <w:p w14:paraId="2FF65F89" w14:textId="77777777" w:rsidR="00DB6785" w:rsidRPr="0035460D" w:rsidRDefault="00DB6785" w:rsidP="0035460D">
      <w:pPr>
        <w:spacing w:after="0" w:line="240" w:lineRule="auto"/>
        <w:ind w:right="553" w:firstLine="708"/>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План внеурочной деятельности определяет состав и структуру направлений, формы организации, объём внеурочной деятельности, продолжительность занятий с учётом интересов обучающихся и возможностей образовательной организации.</w:t>
      </w:r>
    </w:p>
    <w:p w14:paraId="19BBC5AA" w14:textId="13829098" w:rsidR="00DB6785" w:rsidRPr="0035460D" w:rsidRDefault="00DB6785" w:rsidP="0035460D">
      <w:pPr>
        <w:tabs>
          <w:tab w:val="left" w:pos="2100"/>
          <w:tab w:val="left" w:pos="3840"/>
          <w:tab w:val="left" w:pos="5640"/>
          <w:tab w:val="left" w:pos="7580"/>
          <w:tab w:val="left" w:pos="7900"/>
        </w:tabs>
        <w:spacing w:after="0" w:line="240" w:lineRule="auto"/>
        <w:ind w:right="553" w:firstLine="709"/>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Внеурочная</w:t>
      </w:r>
      <w:r w:rsidRPr="0035460D">
        <w:rPr>
          <w:rFonts w:ascii="Times New Roman" w:eastAsia="Times New Roman" w:hAnsi="Times New Roman" w:cs="Times New Roman"/>
          <w:sz w:val="24"/>
          <w:szCs w:val="24"/>
        </w:rPr>
        <w:tab/>
        <w:t>деятельность</w:t>
      </w:r>
      <w:r w:rsidRPr="0035460D">
        <w:rPr>
          <w:rFonts w:ascii="Times New Roman" w:hAnsi="Times New Roman" w:cs="Times New Roman"/>
          <w:sz w:val="24"/>
          <w:szCs w:val="24"/>
        </w:rPr>
        <w:tab/>
      </w:r>
      <w:r w:rsidRPr="0035460D">
        <w:rPr>
          <w:rFonts w:ascii="Times New Roman" w:eastAsia="Times New Roman" w:hAnsi="Times New Roman" w:cs="Times New Roman"/>
          <w:sz w:val="24"/>
          <w:szCs w:val="24"/>
        </w:rPr>
        <w:t>осуществляется</w:t>
      </w:r>
      <w:r w:rsidRPr="0035460D">
        <w:rPr>
          <w:rFonts w:ascii="Times New Roman" w:eastAsia="Times New Roman" w:hAnsi="Times New Roman" w:cs="Times New Roman"/>
          <w:sz w:val="24"/>
          <w:szCs w:val="24"/>
        </w:rPr>
        <w:tab/>
        <w:t>непосредственно</w:t>
      </w:r>
      <w:r w:rsidRPr="0035460D">
        <w:rPr>
          <w:rFonts w:ascii="Times New Roman" w:eastAsia="Times New Roman" w:hAnsi="Times New Roman" w:cs="Times New Roman"/>
          <w:sz w:val="24"/>
          <w:szCs w:val="24"/>
        </w:rPr>
        <w:tab/>
        <w:t>в</w:t>
      </w:r>
      <w:r w:rsidRPr="0035460D">
        <w:rPr>
          <w:rFonts w:ascii="Times New Roman" w:hAnsi="Times New Roman" w:cs="Times New Roman"/>
          <w:sz w:val="24"/>
          <w:szCs w:val="24"/>
        </w:rPr>
        <w:t xml:space="preserve"> о</w:t>
      </w:r>
      <w:r w:rsidRPr="0035460D">
        <w:rPr>
          <w:rFonts w:ascii="Times New Roman" w:eastAsia="Times New Roman" w:hAnsi="Times New Roman" w:cs="Times New Roman"/>
          <w:sz w:val="24"/>
          <w:szCs w:val="24"/>
        </w:rPr>
        <w:t>бразовательной организации. План</w:t>
      </w:r>
      <w:r w:rsidRPr="0035460D">
        <w:rPr>
          <w:rFonts w:ascii="Times New Roman" w:eastAsia="Times New Roman" w:hAnsi="Times New Roman" w:cs="Times New Roman"/>
          <w:sz w:val="24"/>
          <w:szCs w:val="24"/>
        </w:rPr>
        <w:tab/>
        <w:t>внеурочной</w:t>
      </w:r>
      <w:r w:rsidRPr="0035460D">
        <w:rPr>
          <w:rFonts w:ascii="Times New Roman" w:eastAsia="Times New Roman" w:hAnsi="Times New Roman" w:cs="Times New Roman"/>
          <w:sz w:val="24"/>
          <w:szCs w:val="24"/>
        </w:rPr>
        <w:tab/>
        <w:t>деятельности</w:t>
      </w:r>
      <w:r w:rsidRPr="0035460D">
        <w:rPr>
          <w:rFonts w:ascii="Times New Roman" w:hAnsi="Times New Roman" w:cs="Times New Roman"/>
          <w:sz w:val="24"/>
          <w:szCs w:val="24"/>
        </w:rPr>
        <w:tab/>
      </w:r>
      <w:r w:rsidRPr="0035460D">
        <w:rPr>
          <w:rFonts w:ascii="Times New Roman" w:eastAsia="Times New Roman" w:hAnsi="Times New Roman" w:cs="Times New Roman"/>
          <w:sz w:val="24"/>
          <w:szCs w:val="24"/>
        </w:rPr>
        <w:t>направлен</w:t>
      </w:r>
      <w:r w:rsidRPr="0035460D">
        <w:rPr>
          <w:rFonts w:ascii="Times New Roman" w:eastAsia="Times New Roman" w:hAnsi="Times New Roman" w:cs="Times New Roman"/>
          <w:sz w:val="24"/>
          <w:szCs w:val="24"/>
        </w:rPr>
        <w:tab/>
        <w:t xml:space="preserve"> на достижение обучающимися</w:t>
      </w:r>
      <w:r w:rsidRPr="0035460D">
        <w:rPr>
          <w:rFonts w:ascii="Times New Roman" w:hAnsi="Times New Roman" w:cs="Times New Roman"/>
          <w:sz w:val="24"/>
          <w:szCs w:val="24"/>
        </w:rPr>
        <w:t xml:space="preserve"> </w:t>
      </w:r>
      <w:r w:rsidRPr="0035460D">
        <w:rPr>
          <w:rFonts w:ascii="Times New Roman" w:eastAsia="Times New Roman" w:hAnsi="Times New Roman" w:cs="Times New Roman"/>
          <w:sz w:val="24"/>
          <w:szCs w:val="24"/>
        </w:rPr>
        <w:t xml:space="preserve">планируемых результатов освоения основной образовательной программы начального </w:t>
      </w:r>
      <w:r w:rsidR="00341544" w:rsidRPr="0035460D">
        <w:rPr>
          <w:rFonts w:ascii="Times New Roman" w:eastAsia="Times New Roman" w:hAnsi="Times New Roman" w:cs="Times New Roman"/>
          <w:sz w:val="24"/>
          <w:szCs w:val="24"/>
        </w:rPr>
        <w:t>общего, основного</w:t>
      </w:r>
      <w:r w:rsidRPr="0035460D">
        <w:rPr>
          <w:rFonts w:ascii="Times New Roman" w:eastAsia="Times New Roman" w:hAnsi="Times New Roman" w:cs="Times New Roman"/>
          <w:sz w:val="24"/>
          <w:szCs w:val="24"/>
        </w:rPr>
        <w:t xml:space="preserve"> общего и среднего общего образования.</w:t>
      </w:r>
    </w:p>
    <w:p w14:paraId="539ADBC1" w14:textId="77777777" w:rsidR="00DB6785" w:rsidRPr="0035460D" w:rsidRDefault="00DB6785" w:rsidP="0035460D">
      <w:pPr>
        <w:spacing w:after="0" w:line="240" w:lineRule="auto"/>
        <w:contextualSpacing/>
        <w:jc w:val="both"/>
        <w:rPr>
          <w:rFonts w:ascii="Times New Roman" w:eastAsia="Times New Roman" w:hAnsi="Times New Roman" w:cs="Times New Roman"/>
          <w:b/>
          <w:bCs/>
          <w:sz w:val="24"/>
          <w:szCs w:val="24"/>
        </w:rPr>
      </w:pPr>
    </w:p>
    <w:p w14:paraId="76ED6283" w14:textId="6616994B" w:rsidR="00DB6785" w:rsidRPr="0035460D" w:rsidRDefault="00DB6785" w:rsidP="0035460D">
      <w:pPr>
        <w:spacing w:after="0" w:line="240" w:lineRule="auto"/>
        <w:contextualSpacing/>
        <w:jc w:val="both"/>
        <w:rPr>
          <w:rFonts w:ascii="Times New Roman" w:eastAsia="Times New Roman" w:hAnsi="Times New Roman" w:cs="Times New Roman"/>
          <w:b/>
          <w:bCs/>
          <w:sz w:val="24"/>
          <w:szCs w:val="24"/>
        </w:rPr>
      </w:pPr>
      <w:r w:rsidRPr="0035460D">
        <w:rPr>
          <w:rFonts w:ascii="Times New Roman" w:eastAsiaTheme="minorEastAsia" w:hAnsi="Times New Roman" w:cs="Times New Roman"/>
          <w:noProof/>
          <w:sz w:val="24"/>
          <w:szCs w:val="24"/>
          <w:lang w:eastAsia="ru-RU"/>
        </w:rPr>
        <mc:AlternateContent>
          <mc:Choice Requires="wps">
            <w:drawing>
              <wp:anchor distT="0" distB="0" distL="0" distR="0" simplePos="0" relativeHeight="251660288" behindDoc="1" locked="0" layoutInCell="0" allowOverlap="1" wp14:anchorId="615F869C" wp14:editId="52648855">
                <wp:simplePos x="0" y="0"/>
                <wp:positionH relativeFrom="column">
                  <wp:posOffset>6254115</wp:posOffset>
                </wp:positionH>
                <wp:positionV relativeFrom="paragraph">
                  <wp:posOffset>-1243965</wp:posOffset>
                </wp:positionV>
                <wp:extent cx="12065" cy="12700"/>
                <wp:effectExtent l="0" t="3810" r="1270" b="254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46072E41" id="Прямоугольник 5" o:spid="_x0000_s1026" style="position:absolute;margin-left:492.45pt;margin-top:-97.95pt;width:.95pt;height:1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" o:allowincell="f" fillcolor="black" stroked="f"/>
            </w:pict>
          </mc:Fallback>
        </mc:AlternateContent>
      </w:r>
      <w:r w:rsidRPr="0035460D">
        <w:rPr>
          <w:rFonts w:ascii="Times New Roman" w:eastAsiaTheme="minorEastAsia" w:hAnsi="Times New Roman" w:cs="Times New Roman"/>
          <w:noProof/>
          <w:sz w:val="24"/>
          <w:szCs w:val="24"/>
          <w:lang w:eastAsia="ru-RU"/>
        </w:rPr>
        <mc:AlternateContent>
          <mc:Choice Requires="wps">
            <w:drawing>
              <wp:anchor distT="0" distB="0" distL="0" distR="0" simplePos="0" relativeHeight="251661312" behindDoc="1" locked="0" layoutInCell="0" allowOverlap="1" wp14:anchorId="28BBF553" wp14:editId="6A9E4825">
                <wp:simplePos x="0" y="0"/>
                <wp:positionH relativeFrom="column">
                  <wp:posOffset>6254115</wp:posOffset>
                </wp:positionH>
                <wp:positionV relativeFrom="paragraph">
                  <wp:posOffset>-8890</wp:posOffset>
                </wp:positionV>
                <wp:extent cx="12065" cy="12065"/>
                <wp:effectExtent l="0" t="635" r="127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rect w14:anchorId="0FA2FDB0" id="Прямоугольник 4" o:spid="_x0000_s1026" style="position:absolute;margin-left:492.45pt;margin-top:-.7pt;width:.95pt;height:.95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" o:allowincell="f" fillcolor="black" stroked="f"/>
            </w:pict>
          </mc:Fallback>
        </mc:AlternateContent>
      </w:r>
      <w:r w:rsidRPr="0035460D">
        <w:rPr>
          <w:rFonts w:ascii="Times New Roman" w:eastAsia="Times New Roman" w:hAnsi="Times New Roman" w:cs="Times New Roman"/>
          <w:b/>
          <w:bCs/>
          <w:sz w:val="24"/>
          <w:szCs w:val="24"/>
        </w:rPr>
        <w:t>Планирование внеурочной деятельности обучающихся Х</w:t>
      </w:r>
      <w:r w:rsidR="00934867" w:rsidRPr="0035460D">
        <w:rPr>
          <w:rFonts w:ascii="Times New Roman" w:eastAsia="Times New Roman" w:hAnsi="Times New Roman" w:cs="Times New Roman"/>
          <w:b/>
          <w:bCs/>
          <w:sz w:val="24"/>
          <w:szCs w:val="24"/>
        </w:rPr>
        <w:t>-</w:t>
      </w:r>
      <w:r w:rsidR="00934867" w:rsidRPr="0035460D">
        <w:rPr>
          <w:rFonts w:ascii="Times New Roman" w:eastAsia="Times New Roman" w:hAnsi="Times New Roman" w:cs="Times New Roman"/>
          <w:b/>
          <w:bCs/>
          <w:sz w:val="24"/>
          <w:szCs w:val="24"/>
          <w:lang w:val="en-US"/>
        </w:rPr>
        <w:t>XI</w:t>
      </w:r>
      <w:r w:rsidRPr="0035460D">
        <w:rPr>
          <w:rFonts w:ascii="Times New Roman" w:eastAsia="Times New Roman" w:hAnsi="Times New Roman" w:cs="Times New Roman"/>
          <w:b/>
          <w:bCs/>
          <w:sz w:val="24"/>
          <w:szCs w:val="24"/>
        </w:rPr>
        <w:t xml:space="preserve"> классов </w:t>
      </w:r>
    </w:p>
    <w:p w14:paraId="0BE92EE8" w14:textId="77777777" w:rsidR="00DB6785" w:rsidRPr="0035460D" w:rsidRDefault="00DB6785" w:rsidP="0035460D">
      <w:pPr>
        <w:spacing w:after="0" w:line="240" w:lineRule="auto"/>
        <w:contextualSpacing/>
        <w:jc w:val="both"/>
        <w:rPr>
          <w:rFonts w:ascii="Times New Roman" w:eastAsia="Times New Roman" w:hAnsi="Times New Roman" w:cs="Times New Roman"/>
          <w:b/>
          <w:bCs/>
          <w:sz w:val="24"/>
          <w:szCs w:val="24"/>
        </w:rPr>
      </w:pPr>
      <w:r w:rsidRPr="0035460D">
        <w:rPr>
          <w:rFonts w:ascii="Times New Roman" w:eastAsia="Times New Roman" w:hAnsi="Times New Roman" w:cs="Times New Roman"/>
          <w:b/>
          <w:bCs/>
          <w:sz w:val="24"/>
          <w:szCs w:val="24"/>
        </w:rPr>
        <w:t>на 2020-2021 учебный год.</w:t>
      </w:r>
    </w:p>
    <w:p w14:paraId="4C8E329F" w14:textId="77777777" w:rsidR="00DB6785" w:rsidRPr="0035460D" w:rsidRDefault="00DB6785" w:rsidP="0035460D">
      <w:pPr>
        <w:spacing w:after="0" w:line="240" w:lineRule="auto"/>
        <w:contextualSpacing/>
        <w:jc w:val="both"/>
        <w:rPr>
          <w:rFonts w:ascii="Times New Roman" w:hAnsi="Times New Roman" w:cs="Times New Roman"/>
          <w:sz w:val="24"/>
          <w:szCs w:val="24"/>
        </w:rPr>
      </w:pPr>
    </w:p>
    <w:p w14:paraId="0638ECCF" w14:textId="38D24A31" w:rsidR="00DB6785" w:rsidRPr="0035460D" w:rsidRDefault="00DB6785" w:rsidP="0035460D">
      <w:pPr>
        <w:spacing w:after="0" w:line="240" w:lineRule="auto"/>
        <w:contextualSpacing/>
        <w:jc w:val="both"/>
        <w:rPr>
          <w:rFonts w:ascii="Times New Roman" w:eastAsia="Times New Roman" w:hAnsi="Times New Roman" w:cs="Times New Roman"/>
          <w:b/>
          <w:bCs/>
          <w:sz w:val="24"/>
          <w:szCs w:val="24"/>
        </w:rPr>
      </w:pPr>
      <w:r w:rsidRPr="0035460D">
        <w:rPr>
          <w:rFonts w:ascii="Times New Roman" w:eastAsia="Times New Roman" w:hAnsi="Times New Roman" w:cs="Times New Roman"/>
          <w:b/>
          <w:bCs/>
          <w:sz w:val="24"/>
          <w:szCs w:val="24"/>
        </w:rPr>
        <w:t>Годовой план внеурочной деятельности в 10- 11 классах</w:t>
      </w:r>
    </w:p>
    <w:p w14:paraId="50E17C04" w14:textId="77777777" w:rsidR="00DB6785" w:rsidRPr="0035460D" w:rsidRDefault="00DB6785" w:rsidP="0035460D">
      <w:pPr>
        <w:spacing w:after="0" w:line="240" w:lineRule="auto"/>
        <w:contextualSpacing/>
        <w:jc w:val="both"/>
        <w:rPr>
          <w:rFonts w:ascii="Times New Roman" w:eastAsia="Times New Roman" w:hAnsi="Times New Roman" w:cs="Times New Roman"/>
          <w:b/>
          <w:bCs/>
          <w:sz w:val="24"/>
          <w:szCs w:val="24"/>
        </w:rPr>
      </w:pPr>
    </w:p>
    <w:tbl>
      <w:tblPr>
        <w:tblStyle w:val="a4"/>
        <w:tblW w:w="5000" w:type="pct"/>
        <w:tblLook w:val="04A0" w:firstRow="1" w:lastRow="0" w:firstColumn="1" w:lastColumn="0" w:noHBand="0" w:noVBand="1"/>
      </w:tblPr>
      <w:tblGrid>
        <w:gridCol w:w="4300"/>
        <w:gridCol w:w="1939"/>
        <w:gridCol w:w="1648"/>
        <w:gridCol w:w="1305"/>
        <w:gridCol w:w="1003"/>
      </w:tblGrid>
      <w:tr w:rsidR="00DB6785" w:rsidRPr="0035460D" w14:paraId="4A09465F" w14:textId="77777777" w:rsidTr="00341544">
        <w:tc>
          <w:tcPr>
            <w:tcW w:w="2109" w:type="pct"/>
            <w:vMerge w:val="restart"/>
            <w:vAlign w:val="center"/>
          </w:tcPr>
          <w:p w14:paraId="755F95D8" w14:textId="77777777" w:rsidR="00DB6785" w:rsidRPr="0035460D" w:rsidRDefault="00DB6785" w:rsidP="0035460D">
            <w:pPr>
              <w:contextualSpacing/>
              <w:jc w:val="both"/>
              <w:rPr>
                <w:rFonts w:ascii="Times New Roman" w:hAnsi="Times New Roman" w:cs="Times New Roman"/>
                <w:b/>
                <w:i/>
                <w:sz w:val="24"/>
                <w:szCs w:val="24"/>
              </w:rPr>
            </w:pPr>
            <w:r w:rsidRPr="0035460D">
              <w:rPr>
                <w:rFonts w:ascii="Times New Roman" w:hAnsi="Times New Roman" w:cs="Times New Roman"/>
                <w:b/>
                <w:i/>
                <w:sz w:val="24"/>
                <w:szCs w:val="24"/>
              </w:rPr>
              <w:t>Направления</w:t>
            </w:r>
          </w:p>
          <w:p w14:paraId="6F046AFD" w14:textId="77777777" w:rsidR="00DB6785" w:rsidRPr="0035460D" w:rsidRDefault="00DB6785" w:rsidP="0035460D">
            <w:pPr>
              <w:contextualSpacing/>
              <w:jc w:val="both"/>
              <w:rPr>
                <w:rFonts w:ascii="Times New Roman" w:hAnsi="Times New Roman" w:cs="Times New Roman"/>
                <w:b/>
                <w:i/>
                <w:sz w:val="24"/>
                <w:szCs w:val="24"/>
              </w:rPr>
            </w:pPr>
            <w:r w:rsidRPr="0035460D">
              <w:rPr>
                <w:rFonts w:ascii="Times New Roman" w:hAnsi="Times New Roman" w:cs="Times New Roman"/>
                <w:b/>
                <w:i/>
                <w:sz w:val="24"/>
                <w:szCs w:val="24"/>
              </w:rPr>
              <w:t>Название занятий</w:t>
            </w:r>
          </w:p>
        </w:tc>
        <w:tc>
          <w:tcPr>
            <w:tcW w:w="951" w:type="pct"/>
            <w:vMerge w:val="restart"/>
            <w:vAlign w:val="center"/>
          </w:tcPr>
          <w:p w14:paraId="17895EEE" w14:textId="77777777" w:rsidR="00DB6785" w:rsidRPr="0035460D" w:rsidRDefault="00DB6785" w:rsidP="0035460D">
            <w:pPr>
              <w:contextualSpacing/>
              <w:jc w:val="both"/>
              <w:rPr>
                <w:rFonts w:ascii="Times New Roman" w:hAnsi="Times New Roman" w:cs="Times New Roman"/>
                <w:b/>
                <w:i/>
                <w:sz w:val="24"/>
                <w:szCs w:val="24"/>
              </w:rPr>
            </w:pPr>
            <w:r w:rsidRPr="0035460D">
              <w:rPr>
                <w:rFonts w:ascii="Times New Roman" w:hAnsi="Times New Roman" w:cs="Times New Roman"/>
                <w:b/>
                <w:i/>
                <w:sz w:val="24"/>
                <w:szCs w:val="24"/>
              </w:rPr>
              <w:t>Руководитель</w:t>
            </w:r>
          </w:p>
        </w:tc>
        <w:tc>
          <w:tcPr>
            <w:tcW w:w="1448" w:type="pct"/>
            <w:gridSpan w:val="2"/>
          </w:tcPr>
          <w:p w14:paraId="0C0B7D0C" w14:textId="77777777" w:rsidR="00DB6785" w:rsidRPr="0035460D" w:rsidRDefault="00DB6785" w:rsidP="0035460D">
            <w:pPr>
              <w:contextualSpacing/>
              <w:jc w:val="both"/>
              <w:rPr>
                <w:rFonts w:ascii="Times New Roman" w:eastAsia="Times New Roman" w:hAnsi="Times New Roman" w:cs="Times New Roman"/>
                <w:b/>
                <w:bCs/>
                <w:sz w:val="24"/>
                <w:szCs w:val="24"/>
              </w:rPr>
            </w:pPr>
            <w:r w:rsidRPr="0035460D">
              <w:rPr>
                <w:rFonts w:ascii="Times New Roman" w:hAnsi="Times New Roman" w:cs="Times New Roman"/>
                <w:b/>
                <w:i/>
                <w:sz w:val="24"/>
                <w:szCs w:val="24"/>
              </w:rPr>
              <w:t>Количество часов в год</w:t>
            </w:r>
          </w:p>
        </w:tc>
        <w:tc>
          <w:tcPr>
            <w:tcW w:w="492" w:type="pct"/>
            <w:vMerge w:val="restart"/>
            <w:vAlign w:val="center"/>
          </w:tcPr>
          <w:p w14:paraId="2FC8EBC2" w14:textId="77777777" w:rsidR="00DB6785" w:rsidRPr="0035460D" w:rsidRDefault="00DB6785" w:rsidP="0035460D">
            <w:pPr>
              <w:contextualSpacing/>
              <w:jc w:val="both"/>
              <w:rPr>
                <w:rFonts w:ascii="Times New Roman" w:hAnsi="Times New Roman" w:cs="Times New Roman"/>
                <w:b/>
                <w:i/>
                <w:sz w:val="24"/>
                <w:szCs w:val="24"/>
              </w:rPr>
            </w:pPr>
            <w:r w:rsidRPr="0035460D">
              <w:rPr>
                <w:rFonts w:ascii="Times New Roman" w:hAnsi="Times New Roman" w:cs="Times New Roman"/>
                <w:b/>
                <w:i/>
                <w:sz w:val="24"/>
                <w:szCs w:val="24"/>
              </w:rPr>
              <w:t>Итого</w:t>
            </w:r>
          </w:p>
        </w:tc>
      </w:tr>
      <w:tr w:rsidR="00DB6785" w:rsidRPr="0035460D" w14:paraId="65A8A8F6" w14:textId="77777777" w:rsidTr="00341544">
        <w:tc>
          <w:tcPr>
            <w:tcW w:w="2109" w:type="pct"/>
            <w:vMerge/>
          </w:tcPr>
          <w:p w14:paraId="60DD7CA2" w14:textId="77777777" w:rsidR="00DB6785" w:rsidRPr="0035460D" w:rsidRDefault="00DB6785" w:rsidP="0035460D">
            <w:pPr>
              <w:contextualSpacing/>
              <w:jc w:val="both"/>
              <w:rPr>
                <w:rFonts w:ascii="Times New Roman" w:eastAsia="Times New Roman" w:hAnsi="Times New Roman" w:cs="Times New Roman"/>
                <w:b/>
                <w:bCs/>
                <w:sz w:val="24"/>
                <w:szCs w:val="24"/>
              </w:rPr>
            </w:pPr>
          </w:p>
        </w:tc>
        <w:tc>
          <w:tcPr>
            <w:tcW w:w="951" w:type="pct"/>
            <w:vMerge/>
          </w:tcPr>
          <w:p w14:paraId="2C032FB0" w14:textId="77777777" w:rsidR="00DB6785" w:rsidRPr="0035460D" w:rsidRDefault="00DB6785" w:rsidP="0035460D">
            <w:pPr>
              <w:contextualSpacing/>
              <w:jc w:val="both"/>
              <w:rPr>
                <w:rFonts w:ascii="Times New Roman" w:eastAsia="Times New Roman" w:hAnsi="Times New Roman" w:cs="Times New Roman"/>
                <w:b/>
                <w:bCs/>
                <w:sz w:val="24"/>
                <w:szCs w:val="24"/>
              </w:rPr>
            </w:pPr>
          </w:p>
        </w:tc>
        <w:tc>
          <w:tcPr>
            <w:tcW w:w="808" w:type="pct"/>
          </w:tcPr>
          <w:p w14:paraId="11494ECE" w14:textId="77777777" w:rsidR="00DB6785" w:rsidRPr="0035460D" w:rsidRDefault="00DB6785" w:rsidP="0035460D">
            <w:pPr>
              <w:contextualSpacing/>
              <w:jc w:val="both"/>
              <w:rPr>
                <w:rFonts w:ascii="Times New Roman" w:hAnsi="Times New Roman" w:cs="Times New Roman"/>
                <w:b/>
                <w:i/>
                <w:sz w:val="24"/>
                <w:szCs w:val="24"/>
              </w:rPr>
            </w:pPr>
            <w:r w:rsidRPr="0035460D">
              <w:rPr>
                <w:rFonts w:ascii="Times New Roman" w:hAnsi="Times New Roman" w:cs="Times New Roman"/>
                <w:b/>
                <w:i/>
                <w:sz w:val="24"/>
                <w:szCs w:val="24"/>
              </w:rPr>
              <w:t>10</w:t>
            </w:r>
          </w:p>
        </w:tc>
        <w:tc>
          <w:tcPr>
            <w:tcW w:w="640" w:type="pct"/>
          </w:tcPr>
          <w:p w14:paraId="4460DC79" w14:textId="77777777" w:rsidR="00DB6785" w:rsidRPr="0035460D" w:rsidRDefault="00DB6785" w:rsidP="0035460D">
            <w:pPr>
              <w:contextualSpacing/>
              <w:jc w:val="both"/>
              <w:rPr>
                <w:rFonts w:ascii="Times New Roman" w:hAnsi="Times New Roman" w:cs="Times New Roman"/>
                <w:b/>
                <w:i/>
                <w:sz w:val="24"/>
                <w:szCs w:val="24"/>
              </w:rPr>
            </w:pPr>
            <w:r w:rsidRPr="0035460D">
              <w:rPr>
                <w:rFonts w:ascii="Times New Roman" w:hAnsi="Times New Roman" w:cs="Times New Roman"/>
                <w:b/>
                <w:i/>
                <w:sz w:val="24"/>
                <w:szCs w:val="24"/>
              </w:rPr>
              <w:t>11</w:t>
            </w:r>
          </w:p>
        </w:tc>
        <w:tc>
          <w:tcPr>
            <w:tcW w:w="492" w:type="pct"/>
            <w:vMerge/>
          </w:tcPr>
          <w:p w14:paraId="52F6EB2B" w14:textId="77777777" w:rsidR="00DB6785" w:rsidRPr="0035460D" w:rsidRDefault="00DB6785" w:rsidP="0035460D">
            <w:pPr>
              <w:contextualSpacing/>
              <w:jc w:val="both"/>
              <w:rPr>
                <w:rFonts w:ascii="Times New Roman" w:eastAsia="Times New Roman" w:hAnsi="Times New Roman" w:cs="Times New Roman"/>
                <w:b/>
                <w:bCs/>
                <w:sz w:val="24"/>
                <w:szCs w:val="24"/>
              </w:rPr>
            </w:pPr>
          </w:p>
        </w:tc>
      </w:tr>
      <w:tr w:rsidR="00DB6785" w:rsidRPr="0035460D" w14:paraId="0BA53BB6" w14:textId="77777777" w:rsidTr="00341544">
        <w:tc>
          <w:tcPr>
            <w:tcW w:w="5000" w:type="pct"/>
            <w:gridSpan w:val="5"/>
          </w:tcPr>
          <w:p w14:paraId="1266C521" w14:textId="77777777" w:rsidR="00DB6785" w:rsidRPr="0035460D" w:rsidRDefault="00DB6785" w:rsidP="0035460D">
            <w:pPr>
              <w:contextualSpacing/>
              <w:jc w:val="both"/>
              <w:rPr>
                <w:rFonts w:ascii="Times New Roman" w:eastAsia="Times New Roman" w:hAnsi="Times New Roman" w:cs="Times New Roman"/>
                <w:b/>
                <w:bCs/>
                <w:sz w:val="24"/>
                <w:szCs w:val="24"/>
              </w:rPr>
            </w:pPr>
            <w:r w:rsidRPr="0035460D">
              <w:rPr>
                <w:rFonts w:ascii="Times New Roman" w:hAnsi="Times New Roman" w:cs="Times New Roman"/>
                <w:b/>
                <w:sz w:val="24"/>
                <w:szCs w:val="24"/>
              </w:rPr>
              <w:t>Духовно-нравственное направление</w:t>
            </w:r>
          </w:p>
        </w:tc>
      </w:tr>
      <w:tr w:rsidR="00DB6785" w:rsidRPr="0035460D" w14:paraId="52B5ABAE" w14:textId="77777777" w:rsidTr="00341544">
        <w:tc>
          <w:tcPr>
            <w:tcW w:w="2109" w:type="pct"/>
          </w:tcPr>
          <w:p w14:paraId="5CF07BD9"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hAnsi="Times New Roman" w:cs="Times New Roman"/>
                <w:sz w:val="24"/>
                <w:szCs w:val="24"/>
              </w:rPr>
              <w:t>«Я в мире…»</w:t>
            </w:r>
          </w:p>
        </w:tc>
        <w:tc>
          <w:tcPr>
            <w:tcW w:w="951" w:type="pct"/>
          </w:tcPr>
          <w:p w14:paraId="10CC1FA8"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Каримова Р.М.</w:t>
            </w:r>
          </w:p>
        </w:tc>
        <w:tc>
          <w:tcPr>
            <w:tcW w:w="808" w:type="pct"/>
          </w:tcPr>
          <w:p w14:paraId="01E7321F"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c>
          <w:tcPr>
            <w:tcW w:w="640" w:type="pct"/>
          </w:tcPr>
          <w:p w14:paraId="1D7A8AAF" w14:textId="77777777" w:rsidR="00DB6785" w:rsidRPr="0035460D" w:rsidRDefault="00DB6785" w:rsidP="0035460D">
            <w:pPr>
              <w:contextualSpacing/>
              <w:jc w:val="both"/>
              <w:rPr>
                <w:rFonts w:ascii="Times New Roman" w:eastAsia="Times New Roman" w:hAnsi="Times New Roman" w:cs="Times New Roman"/>
                <w:bCs/>
                <w:sz w:val="24"/>
                <w:szCs w:val="24"/>
              </w:rPr>
            </w:pPr>
          </w:p>
        </w:tc>
        <w:tc>
          <w:tcPr>
            <w:tcW w:w="492" w:type="pct"/>
          </w:tcPr>
          <w:p w14:paraId="012710A1"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r>
      <w:tr w:rsidR="00DB6785" w:rsidRPr="0035460D" w14:paraId="5395C2E2" w14:textId="77777777" w:rsidTr="00341544">
        <w:tc>
          <w:tcPr>
            <w:tcW w:w="2109" w:type="pct"/>
          </w:tcPr>
          <w:p w14:paraId="1E881F16"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Итого</w:t>
            </w:r>
          </w:p>
        </w:tc>
        <w:tc>
          <w:tcPr>
            <w:tcW w:w="951" w:type="pct"/>
          </w:tcPr>
          <w:p w14:paraId="671D4B02" w14:textId="77777777" w:rsidR="00DB6785" w:rsidRPr="0035460D" w:rsidRDefault="00DB6785" w:rsidP="0035460D">
            <w:pPr>
              <w:contextualSpacing/>
              <w:jc w:val="both"/>
              <w:rPr>
                <w:rFonts w:ascii="Times New Roman" w:eastAsia="Times New Roman" w:hAnsi="Times New Roman" w:cs="Times New Roman"/>
                <w:bCs/>
                <w:i/>
                <w:sz w:val="24"/>
                <w:szCs w:val="24"/>
              </w:rPr>
            </w:pPr>
          </w:p>
        </w:tc>
        <w:tc>
          <w:tcPr>
            <w:tcW w:w="808" w:type="pct"/>
          </w:tcPr>
          <w:p w14:paraId="69D37885"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35</w:t>
            </w:r>
          </w:p>
        </w:tc>
        <w:tc>
          <w:tcPr>
            <w:tcW w:w="640" w:type="pct"/>
          </w:tcPr>
          <w:p w14:paraId="70C37CA0" w14:textId="77777777" w:rsidR="00DB6785" w:rsidRPr="0035460D" w:rsidRDefault="00DB6785" w:rsidP="0035460D">
            <w:pPr>
              <w:contextualSpacing/>
              <w:jc w:val="both"/>
              <w:rPr>
                <w:rFonts w:ascii="Times New Roman" w:eastAsia="Times New Roman" w:hAnsi="Times New Roman" w:cs="Times New Roman"/>
                <w:bCs/>
                <w:i/>
                <w:sz w:val="24"/>
                <w:szCs w:val="24"/>
              </w:rPr>
            </w:pPr>
          </w:p>
        </w:tc>
        <w:tc>
          <w:tcPr>
            <w:tcW w:w="492" w:type="pct"/>
          </w:tcPr>
          <w:p w14:paraId="1690FF10"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35</w:t>
            </w:r>
          </w:p>
        </w:tc>
      </w:tr>
      <w:tr w:rsidR="00DB6785" w:rsidRPr="0035460D" w14:paraId="57D26B5A" w14:textId="77777777" w:rsidTr="00341544">
        <w:tc>
          <w:tcPr>
            <w:tcW w:w="5000" w:type="pct"/>
            <w:gridSpan w:val="5"/>
          </w:tcPr>
          <w:p w14:paraId="3362292D"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
                <w:bCs/>
                <w:sz w:val="24"/>
                <w:szCs w:val="24"/>
              </w:rPr>
              <w:t>Спортивно-оздоровительное направление</w:t>
            </w:r>
          </w:p>
        </w:tc>
      </w:tr>
      <w:tr w:rsidR="00DB6785" w:rsidRPr="0035460D" w14:paraId="25301579" w14:textId="77777777" w:rsidTr="00341544">
        <w:tc>
          <w:tcPr>
            <w:tcW w:w="2109" w:type="pct"/>
          </w:tcPr>
          <w:p w14:paraId="3E6D4AE4"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Баскетбол</w:t>
            </w:r>
          </w:p>
        </w:tc>
        <w:tc>
          <w:tcPr>
            <w:tcW w:w="951" w:type="pct"/>
          </w:tcPr>
          <w:p w14:paraId="01DED596"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Бадеева Л.Г.</w:t>
            </w:r>
          </w:p>
        </w:tc>
        <w:tc>
          <w:tcPr>
            <w:tcW w:w="808" w:type="pct"/>
          </w:tcPr>
          <w:p w14:paraId="5CB49D47"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c>
          <w:tcPr>
            <w:tcW w:w="640" w:type="pct"/>
          </w:tcPr>
          <w:p w14:paraId="18029912" w14:textId="77777777" w:rsidR="00DB6785" w:rsidRPr="0035460D" w:rsidRDefault="00DB6785" w:rsidP="0035460D">
            <w:pPr>
              <w:contextualSpacing/>
              <w:jc w:val="both"/>
              <w:rPr>
                <w:rFonts w:ascii="Times New Roman" w:eastAsia="Times New Roman" w:hAnsi="Times New Roman" w:cs="Times New Roman"/>
                <w:bCs/>
                <w:sz w:val="24"/>
                <w:szCs w:val="24"/>
              </w:rPr>
            </w:pPr>
          </w:p>
        </w:tc>
        <w:tc>
          <w:tcPr>
            <w:tcW w:w="492" w:type="pct"/>
          </w:tcPr>
          <w:p w14:paraId="36B6FDB7"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r>
      <w:tr w:rsidR="00DB6785" w:rsidRPr="0035460D" w14:paraId="029D51F8" w14:textId="77777777" w:rsidTr="00341544">
        <w:tc>
          <w:tcPr>
            <w:tcW w:w="2109" w:type="pct"/>
          </w:tcPr>
          <w:p w14:paraId="40B47B14"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Волейбол</w:t>
            </w:r>
          </w:p>
        </w:tc>
        <w:tc>
          <w:tcPr>
            <w:tcW w:w="951" w:type="pct"/>
          </w:tcPr>
          <w:p w14:paraId="66E289FA"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Бадеева Л.Г.</w:t>
            </w:r>
          </w:p>
        </w:tc>
        <w:tc>
          <w:tcPr>
            <w:tcW w:w="808" w:type="pct"/>
          </w:tcPr>
          <w:p w14:paraId="1BD42240"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c>
          <w:tcPr>
            <w:tcW w:w="640" w:type="pct"/>
          </w:tcPr>
          <w:p w14:paraId="3432B057" w14:textId="77777777" w:rsidR="00DB6785" w:rsidRPr="0035460D" w:rsidRDefault="00DB6785" w:rsidP="0035460D">
            <w:pPr>
              <w:contextualSpacing/>
              <w:jc w:val="both"/>
              <w:rPr>
                <w:rFonts w:ascii="Times New Roman" w:eastAsia="Times New Roman" w:hAnsi="Times New Roman" w:cs="Times New Roman"/>
                <w:bCs/>
                <w:sz w:val="24"/>
                <w:szCs w:val="24"/>
              </w:rPr>
            </w:pPr>
          </w:p>
        </w:tc>
        <w:tc>
          <w:tcPr>
            <w:tcW w:w="492" w:type="pct"/>
          </w:tcPr>
          <w:p w14:paraId="17A3D133"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r>
      <w:tr w:rsidR="00DB6785" w:rsidRPr="0035460D" w14:paraId="7C4E9E4F" w14:textId="77777777" w:rsidTr="00341544">
        <w:tc>
          <w:tcPr>
            <w:tcW w:w="2109" w:type="pct"/>
          </w:tcPr>
          <w:p w14:paraId="685E52A9"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Итого</w:t>
            </w:r>
          </w:p>
        </w:tc>
        <w:tc>
          <w:tcPr>
            <w:tcW w:w="951" w:type="pct"/>
          </w:tcPr>
          <w:p w14:paraId="059606C0" w14:textId="77777777" w:rsidR="00DB6785" w:rsidRPr="0035460D" w:rsidRDefault="00DB6785" w:rsidP="0035460D">
            <w:pPr>
              <w:contextualSpacing/>
              <w:jc w:val="both"/>
              <w:rPr>
                <w:rFonts w:ascii="Times New Roman" w:eastAsia="Times New Roman" w:hAnsi="Times New Roman" w:cs="Times New Roman"/>
                <w:bCs/>
                <w:i/>
                <w:sz w:val="24"/>
                <w:szCs w:val="24"/>
              </w:rPr>
            </w:pPr>
          </w:p>
        </w:tc>
        <w:tc>
          <w:tcPr>
            <w:tcW w:w="808" w:type="pct"/>
          </w:tcPr>
          <w:p w14:paraId="678DA6B3"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70</w:t>
            </w:r>
          </w:p>
        </w:tc>
        <w:tc>
          <w:tcPr>
            <w:tcW w:w="640" w:type="pct"/>
          </w:tcPr>
          <w:p w14:paraId="40410EA6" w14:textId="77777777" w:rsidR="00DB6785" w:rsidRPr="0035460D" w:rsidRDefault="00DB6785" w:rsidP="0035460D">
            <w:pPr>
              <w:contextualSpacing/>
              <w:jc w:val="both"/>
              <w:rPr>
                <w:rFonts w:ascii="Times New Roman" w:eastAsia="Times New Roman" w:hAnsi="Times New Roman" w:cs="Times New Roman"/>
                <w:bCs/>
                <w:i/>
                <w:sz w:val="24"/>
                <w:szCs w:val="24"/>
              </w:rPr>
            </w:pPr>
          </w:p>
        </w:tc>
        <w:tc>
          <w:tcPr>
            <w:tcW w:w="492" w:type="pct"/>
          </w:tcPr>
          <w:p w14:paraId="1ADBC62E"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70</w:t>
            </w:r>
          </w:p>
        </w:tc>
      </w:tr>
      <w:tr w:rsidR="00DB6785" w:rsidRPr="0035460D" w14:paraId="2AEE895B" w14:textId="77777777" w:rsidTr="00341544">
        <w:tc>
          <w:tcPr>
            <w:tcW w:w="5000" w:type="pct"/>
            <w:gridSpan w:val="5"/>
          </w:tcPr>
          <w:p w14:paraId="6F1C4777"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
                <w:bCs/>
                <w:sz w:val="24"/>
                <w:szCs w:val="24"/>
              </w:rPr>
              <w:t>Общекультурное направление</w:t>
            </w:r>
          </w:p>
        </w:tc>
      </w:tr>
      <w:tr w:rsidR="00DB6785" w:rsidRPr="0035460D" w14:paraId="409504CE" w14:textId="77777777" w:rsidTr="00341544">
        <w:tc>
          <w:tcPr>
            <w:tcW w:w="2109" w:type="pct"/>
          </w:tcPr>
          <w:p w14:paraId="1C183BE8"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hAnsi="Times New Roman" w:cs="Times New Roman"/>
                <w:sz w:val="24"/>
                <w:szCs w:val="24"/>
              </w:rPr>
              <w:t>Внеклассная работа классного руководителя (10А)</w:t>
            </w:r>
          </w:p>
        </w:tc>
        <w:tc>
          <w:tcPr>
            <w:tcW w:w="951" w:type="pct"/>
          </w:tcPr>
          <w:p w14:paraId="68BEF092"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Каримова Р.М.</w:t>
            </w:r>
          </w:p>
        </w:tc>
        <w:tc>
          <w:tcPr>
            <w:tcW w:w="808" w:type="pct"/>
          </w:tcPr>
          <w:p w14:paraId="00200136"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c>
          <w:tcPr>
            <w:tcW w:w="640" w:type="pct"/>
          </w:tcPr>
          <w:p w14:paraId="66DB24DE" w14:textId="77777777" w:rsidR="00DB6785" w:rsidRPr="0035460D" w:rsidRDefault="00DB6785" w:rsidP="0035460D">
            <w:pPr>
              <w:contextualSpacing/>
              <w:jc w:val="both"/>
              <w:rPr>
                <w:rFonts w:ascii="Times New Roman" w:eastAsia="Times New Roman" w:hAnsi="Times New Roman" w:cs="Times New Roman"/>
                <w:bCs/>
                <w:sz w:val="24"/>
                <w:szCs w:val="24"/>
              </w:rPr>
            </w:pPr>
          </w:p>
        </w:tc>
        <w:tc>
          <w:tcPr>
            <w:tcW w:w="492" w:type="pct"/>
          </w:tcPr>
          <w:p w14:paraId="002257F5"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r>
      <w:tr w:rsidR="00DB6785" w:rsidRPr="0035460D" w14:paraId="10A246B8" w14:textId="77777777" w:rsidTr="00341544">
        <w:tc>
          <w:tcPr>
            <w:tcW w:w="2109" w:type="pct"/>
          </w:tcPr>
          <w:p w14:paraId="2FE63286"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lastRenderedPageBreak/>
              <w:t>Итого</w:t>
            </w:r>
          </w:p>
        </w:tc>
        <w:tc>
          <w:tcPr>
            <w:tcW w:w="951" w:type="pct"/>
          </w:tcPr>
          <w:p w14:paraId="2D2CFED2" w14:textId="77777777" w:rsidR="00DB6785" w:rsidRPr="0035460D" w:rsidRDefault="00DB6785" w:rsidP="0035460D">
            <w:pPr>
              <w:contextualSpacing/>
              <w:jc w:val="both"/>
              <w:rPr>
                <w:rFonts w:ascii="Times New Roman" w:eastAsia="Times New Roman" w:hAnsi="Times New Roman" w:cs="Times New Roman"/>
                <w:bCs/>
                <w:i/>
                <w:sz w:val="24"/>
                <w:szCs w:val="24"/>
              </w:rPr>
            </w:pPr>
          </w:p>
        </w:tc>
        <w:tc>
          <w:tcPr>
            <w:tcW w:w="808" w:type="pct"/>
          </w:tcPr>
          <w:p w14:paraId="32388459"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35</w:t>
            </w:r>
          </w:p>
        </w:tc>
        <w:tc>
          <w:tcPr>
            <w:tcW w:w="640" w:type="pct"/>
          </w:tcPr>
          <w:p w14:paraId="3D3A1DCD" w14:textId="77777777" w:rsidR="00DB6785" w:rsidRPr="0035460D" w:rsidRDefault="00DB6785" w:rsidP="0035460D">
            <w:pPr>
              <w:contextualSpacing/>
              <w:jc w:val="both"/>
              <w:rPr>
                <w:rFonts w:ascii="Times New Roman" w:eastAsia="Times New Roman" w:hAnsi="Times New Roman" w:cs="Times New Roman"/>
                <w:bCs/>
                <w:i/>
                <w:sz w:val="24"/>
                <w:szCs w:val="24"/>
              </w:rPr>
            </w:pPr>
          </w:p>
        </w:tc>
        <w:tc>
          <w:tcPr>
            <w:tcW w:w="492" w:type="pct"/>
          </w:tcPr>
          <w:p w14:paraId="799628A5"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35</w:t>
            </w:r>
          </w:p>
        </w:tc>
      </w:tr>
      <w:tr w:rsidR="00DB6785" w:rsidRPr="0035460D" w14:paraId="09720842" w14:textId="77777777" w:rsidTr="00341544">
        <w:tc>
          <w:tcPr>
            <w:tcW w:w="5000" w:type="pct"/>
            <w:gridSpan w:val="5"/>
          </w:tcPr>
          <w:p w14:paraId="3C7FAF3A"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
                <w:bCs/>
                <w:sz w:val="24"/>
                <w:szCs w:val="24"/>
              </w:rPr>
              <w:t>Социальное направление</w:t>
            </w:r>
          </w:p>
        </w:tc>
      </w:tr>
      <w:tr w:rsidR="00DB6785" w:rsidRPr="0035460D" w14:paraId="13E5575D" w14:textId="77777777" w:rsidTr="00341544">
        <w:tc>
          <w:tcPr>
            <w:tcW w:w="2109" w:type="pct"/>
          </w:tcPr>
          <w:p w14:paraId="76B38AB0"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hAnsi="Times New Roman" w:cs="Times New Roman"/>
                <w:sz w:val="24"/>
                <w:szCs w:val="24"/>
              </w:rPr>
              <w:t>«Школа.</w:t>
            </w:r>
            <w:r w:rsidRPr="0035460D">
              <w:rPr>
                <w:rFonts w:ascii="Times New Roman" w:hAnsi="Times New Roman" w:cs="Times New Roman"/>
                <w:sz w:val="24"/>
                <w:szCs w:val="24"/>
                <w:lang w:val="en-US"/>
              </w:rPr>
              <w:t>ru</w:t>
            </w:r>
            <w:r w:rsidRPr="0035460D">
              <w:rPr>
                <w:rFonts w:ascii="Times New Roman" w:hAnsi="Times New Roman" w:cs="Times New Roman"/>
                <w:sz w:val="24"/>
                <w:szCs w:val="24"/>
              </w:rPr>
              <w:t>»</w:t>
            </w:r>
          </w:p>
        </w:tc>
        <w:tc>
          <w:tcPr>
            <w:tcW w:w="951" w:type="pct"/>
          </w:tcPr>
          <w:p w14:paraId="60DC8369"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Шакурова А.С.</w:t>
            </w:r>
          </w:p>
        </w:tc>
        <w:tc>
          <w:tcPr>
            <w:tcW w:w="808" w:type="pct"/>
          </w:tcPr>
          <w:p w14:paraId="06AA4E8E"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c>
          <w:tcPr>
            <w:tcW w:w="640" w:type="pct"/>
          </w:tcPr>
          <w:p w14:paraId="4E945748" w14:textId="77777777" w:rsidR="00DB6785" w:rsidRPr="0035460D" w:rsidRDefault="00DB6785" w:rsidP="0035460D">
            <w:pPr>
              <w:contextualSpacing/>
              <w:jc w:val="both"/>
              <w:rPr>
                <w:rFonts w:ascii="Times New Roman" w:eastAsia="Times New Roman" w:hAnsi="Times New Roman" w:cs="Times New Roman"/>
                <w:bCs/>
                <w:sz w:val="24"/>
                <w:szCs w:val="24"/>
              </w:rPr>
            </w:pPr>
          </w:p>
        </w:tc>
        <w:tc>
          <w:tcPr>
            <w:tcW w:w="492" w:type="pct"/>
          </w:tcPr>
          <w:p w14:paraId="2BE539C0" w14:textId="77777777" w:rsidR="00DB6785" w:rsidRPr="0035460D" w:rsidRDefault="00DB6785" w:rsidP="0035460D">
            <w:pPr>
              <w:contextualSpacing/>
              <w:jc w:val="both"/>
              <w:rPr>
                <w:rFonts w:ascii="Times New Roman" w:eastAsia="Times New Roman" w:hAnsi="Times New Roman" w:cs="Times New Roman"/>
                <w:bCs/>
                <w:sz w:val="24"/>
                <w:szCs w:val="24"/>
              </w:rPr>
            </w:pPr>
            <w:r w:rsidRPr="0035460D">
              <w:rPr>
                <w:rFonts w:ascii="Times New Roman" w:eastAsia="Times New Roman" w:hAnsi="Times New Roman" w:cs="Times New Roman"/>
                <w:bCs/>
                <w:sz w:val="24"/>
                <w:szCs w:val="24"/>
              </w:rPr>
              <w:t>35</w:t>
            </w:r>
          </w:p>
        </w:tc>
      </w:tr>
      <w:tr w:rsidR="00DB6785" w:rsidRPr="0035460D" w14:paraId="0265C0B6" w14:textId="77777777" w:rsidTr="00341544">
        <w:tc>
          <w:tcPr>
            <w:tcW w:w="2109" w:type="pct"/>
          </w:tcPr>
          <w:p w14:paraId="605551BE"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Итого</w:t>
            </w:r>
          </w:p>
        </w:tc>
        <w:tc>
          <w:tcPr>
            <w:tcW w:w="951" w:type="pct"/>
          </w:tcPr>
          <w:p w14:paraId="442DC063" w14:textId="77777777" w:rsidR="00DB6785" w:rsidRPr="0035460D" w:rsidRDefault="00DB6785" w:rsidP="0035460D">
            <w:pPr>
              <w:contextualSpacing/>
              <w:jc w:val="both"/>
              <w:rPr>
                <w:rFonts w:ascii="Times New Roman" w:eastAsia="Times New Roman" w:hAnsi="Times New Roman" w:cs="Times New Roman"/>
                <w:bCs/>
                <w:i/>
                <w:sz w:val="24"/>
                <w:szCs w:val="24"/>
              </w:rPr>
            </w:pPr>
          </w:p>
        </w:tc>
        <w:tc>
          <w:tcPr>
            <w:tcW w:w="808" w:type="pct"/>
          </w:tcPr>
          <w:p w14:paraId="2A3A720E"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35</w:t>
            </w:r>
          </w:p>
        </w:tc>
        <w:tc>
          <w:tcPr>
            <w:tcW w:w="640" w:type="pct"/>
          </w:tcPr>
          <w:p w14:paraId="1F363FA1" w14:textId="77777777" w:rsidR="00DB6785" w:rsidRPr="0035460D" w:rsidRDefault="00DB6785" w:rsidP="0035460D">
            <w:pPr>
              <w:contextualSpacing/>
              <w:jc w:val="both"/>
              <w:rPr>
                <w:rFonts w:ascii="Times New Roman" w:eastAsia="Times New Roman" w:hAnsi="Times New Roman" w:cs="Times New Roman"/>
                <w:bCs/>
                <w:i/>
                <w:sz w:val="24"/>
                <w:szCs w:val="24"/>
              </w:rPr>
            </w:pPr>
          </w:p>
        </w:tc>
        <w:tc>
          <w:tcPr>
            <w:tcW w:w="492" w:type="pct"/>
          </w:tcPr>
          <w:p w14:paraId="7F33D455" w14:textId="77777777" w:rsidR="00DB6785" w:rsidRPr="0035460D" w:rsidRDefault="00DB6785" w:rsidP="0035460D">
            <w:pPr>
              <w:contextualSpacing/>
              <w:jc w:val="both"/>
              <w:rPr>
                <w:rFonts w:ascii="Times New Roman" w:eastAsia="Times New Roman" w:hAnsi="Times New Roman" w:cs="Times New Roman"/>
                <w:bCs/>
                <w:i/>
                <w:sz w:val="24"/>
                <w:szCs w:val="24"/>
              </w:rPr>
            </w:pPr>
            <w:r w:rsidRPr="0035460D">
              <w:rPr>
                <w:rFonts w:ascii="Times New Roman" w:eastAsia="Times New Roman" w:hAnsi="Times New Roman" w:cs="Times New Roman"/>
                <w:bCs/>
                <w:i/>
                <w:sz w:val="24"/>
                <w:szCs w:val="24"/>
              </w:rPr>
              <w:t>35</w:t>
            </w:r>
          </w:p>
        </w:tc>
      </w:tr>
      <w:tr w:rsidR="00DB6785" w:rsidRPr="0035460D" w14:paraId="3E75E696" w14:textId="77777777" w:rsidTr="00341544">
        <w:tc>
          <w:tcPr>
            <w:tcW w:w="2109" w:type="pct"/>
          </w:tcPr>
          <w:p w14:paraId="149EB51A" w14:textId="77777777" w:rsidR="00DB6785" w:rsidRPr="0035460D" w:rsidRDefault="00DB6785" w:rsidP="0035460D">
            <w:pPr>
              <w:contextualSpacing/>
              <w:jc w:val="both"/>
              <w:rPr>
                <w:rFonts w:ascii="Times New Roman" w:eastAsia="Times New Roman" w:hAnsi="Times New Roman" w:cs="Times New Roman"/>
                <w:b/>
                <w:bCs/>
                <w:i/>
                <w:sz w:val="24"/>
                <w:szCs w:val="24"/>
              </w:rPr>
            </w:pPr>
            <w:r w:rsidRPr="0035460D">
              <w:rPr>
                <w:rFonts w:ascii="Times New Roman" w:eastAsia="Times New Roman" w:hAnsi="Times New Roman" w:cs="Times New Roman"/>
                <w:b/>
                <w:bCs/>
                <w:i/>
                <w:sz w:val="24"/>
                <w:szCs w:val="24"/>
              </w:rPr>
              <w:t>Итого по 10-11 классам</w:t>
            </w:r>
          </w:p>
        </w:tc>
        <w:tc>
          <w:tcPr>
            <w:tcW w:w="951" w:type="pct"/>
          </w:tcPr>
          <w:p w14:paraId="279655A8" w14:textId="77777777" w:rsidR="00DB6785" w:rsidRPr="0035460D" w:rsidRDefault="00DB6785" w:rsidP="0035460D">
            <w:pPr>
              <w:contextualSpacing/>
              <w:jc w:val="both"/>
              <w:rPr>
                <w:rFonts w:ascii="Times New Roman" w:eastAsia="Times New Roman" w:hAnsi="Times New Roman" w:cs="Times New Roman"/>
                <w:b/>
                <w:bCs/>
                <w:i/>
                <w:sz w:val="24"/>
                <w:szCs w:val="24"/>
              </w:rPr>
            </w:pPr>
          </w:p>
        </w:tc>
        <w:tc>
          <w:tcPr>
            <w:tcW w:w="808" w:type="pct"/>
          </w:tcPr>
          <w:p w14:paraId="4D60C2C8" w14:textId="77777777" w:rsidR="00DB6785" w:rsidRPr="0035460D" w:rsidRDefault="00DB6785" w:rsidP="0035460D">
            <w:pPr>
              <w:contextualSpacing/>
              <w:jc w:val="both"/>
              <w:rPr>
                <w:rFonts w:ascii="Times New Roman" w:eastAsia="Times New Roman" w:hAnsi="Times New Roman" w:cs="Times New Roman"/>
                <w:b/>
                <w:bCs/>
                <w:i/>
                <w:sz w:val="24"/>
                <w:szCs w:val="24"/>
              </w:rPr>
            </w:pPr>
            <w:r w:rsidRPr="0035460D">
              <w:rPr>
                <w:rFonts w:ascii="Times New Roman" w:eastAsia="Times New Roman" w:hAnsi="Times New Roman" w:cs="Times New Roman"/>
                <w:b/>
                <w:bCs/>
                <w:i/>
                <w:sz w:val="24"/>
                <w:szCs w:val="24"/>
              </w:rPr>
              <w:t>175</w:t>
            </w:r>
          </w:p>
        </w:tc>
        <w:tc>
          <w:tcPr>
            <w:tcW w:w="640" w:type="pct"/>
          </w:tcPr>
          <w:p w14:paraId="141D47B4" w14:textId="77777777" w:rsidR="00DB6785" w:rsidRPr="0035460D" w:rsidRDefault="00DB6785" w:rsidP="0035460D">
            <w:pPr>
              <w:contextualSpacing/>
              <w:jc w:val="both"/>
              <w:rPr>
                <w:rFonts w:ascii="Times New Roman" w:eastAsia="Times New Roman" w:hAnsi="Times New Roman" w:cs="Times New Roman"/>
                <w:b/>
                <w:bCs/>
                <w:i/>
                <w:sz w:val="24"/>
                <w:szCs w:val="24"/>
              </w:rPr>
            </w:pPr>
          </w:p>
        </w:tc>
        <w:tc>
          <w:tcPr>
            <w:tcW w:w="492" w:type="pct"/>
          </w:tcPr>
          <w:p w14:paraId="42547E16" w14:textId="77777777" w:rsidR="00DB6785" w:rsidRPr="0035460D" w:rsidRDefault="00DB6785" w:rsidP="0035460D">
            <w:pPr>
              <w:contextualSpacing/>
              <w:jc w:val="both"/>
              <w:rPr>
                <w:rFonts w:ascii="Times New Roman" w:eastAsia="Times New Roman" w:hAnsi="Times New Roman" w:cs="Times New Roman"/>
                <w:b/>
                <w:bCs/>
                <w:i/>
                <w:sz w:val="24"/>
                <w:szCs w:val="24"/>
              </w:rPr>
            </w:pPr>
            <w:r w:rsidRPr="0035460D">
              <w:rPr>
                <w:rFonts w:ascii="Times New Roman" w:eastAsia="Times New Roman" w:hAnsi="Times New Roman" w:cs="Times New Roman"/>
                <w:b/>
                <w:bCs/>
                <w:i/>
                <w:sz w:val="24"/>
                <w:szCs w:val="24"/>
              </w:rPr>
              <w:t>175</w:t>
            </w:r>
          </w:p>
        </w:tc>
      </w:tr>
    </w:tbl>
    <w:p w14:paraId="246A5092" w14:textId="2D514054" w:rsidR="00DB6785" w:rsidRPr="0035460D" w:rsidRDefault="00DB6785" w:rsidP="0035460D">
      <w:pPr>
        <w:spacing w:after="0" w:line="240" w:lineRule="auto"/>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Ожидаемые результаты внеурочной деятельности ФГОС</w:t>
      </w:r>
      <w:r w:rsidRPr="0035460D">
        <w:rPr>
          <w:rFonts w:ascii="Times New Roman" w:hAnsi="Times New Roman" w:cs="Times New Roman"/>
          <w:sz w:val="24"/>
          <w:szCs w:val="24"/>
        </w:rPr>
        <w:t xml:space="preserve"> </w:t>
      </w:r>
      <w:r w:rsidRPr="0035460D">
        <w:rPr>
          <w:rFonts w:ascii="Times New Roman" w:hAnsi="Times New Roman" w:cs="Times New Roman"/>
          <w:b/>
          <w:sz w:val="24"/>
          <w:szCs w:val="24"/>
        </w:rPr>
        <w:t>СОО</w:t>
      </w:r>
      <w:r w:rsidRPr="0035460D">
        <w:rPr>
          <w:rFonts w:ascii="Times New Roman" w:eastAsia="Times New Roman" w:hAnsi="Times New Roman" w:cs="Times New Roman"/>
          <w:b/>
          <w:bCs/>
          <w:sz w:val="24"/>
          <w:szCs w:val="24"/>
        </w:rPr>
        <w:t>.</w:t>
      </w:r>
    </w:p>
    <w:p w14:paraId="5D8769BE" w14:textId="77777777" w:rsidR="00DB6785" w:rsidRPr="0035460D" w:rsidRDefault="00DB6785" w:rsidP="0035460D">
      <w:pPr>
        <w:spacing w:after="0" w:line="240" w:lineRule="auto"/>
        <w:ind w:left="120" w:right="20" w:firstLine="88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Все виды внеурочной деятельности учащихся начального общего образования ориентированы на достижение воспитательных результатов.</w:t>
      </w:r>
    </w:p>
    <w:p w14:paraId="5E99F842" w14:textId="77777777" w:rsidR="00DB6785" w:rsidRPr="0035460D" w:rsidRDefault="00DB6785" w:rsidP="0035460D">
      <w:pPr>
        <w:spacing w:after="0" w:line="240" w:lineRule="auto"/>
        <w:ind w:left="120" w:firstLine="70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Воспитательный результат внеурочной деятельности — непосредственное духовно-нравственное приобретение ребёнка благодаря его участию в том или ином виде деятельности.</w:t>
      </w:r>
    </w:p>
    <w:p w14:paraId="5C09A688" w14:textId="77777777" w:rsidR="00DB6785" w:rsidRPr="0035460D" w:rsidRDefault="00DB6785" w:rsidP="0035460D">
      <w:pPr>
        <w:spacing w:after="0" w:line="240" w:lineRule="auto"/>
        <w:ind w:left="120" w:firstLine="768"/>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Достижение всех трех уровней результатов внеурочной деятельности свидетельствует об эффективности реализации внеурочной деятельности.</w:t>
      </w:r>
    </w:p>
    <w:p w14:paraId="2325BAE3" w14:textId="77777777" w:rsidR="00DB6785" w:rsidRPr="0035460D" w:rsidRDefault="00DB6785" w:rsidP="0035460D">
      <w:pPr>
        <w:spacing w:after="0" w:line="240" w:lineRule="auto"/>
        <w:ind w:left="820"/>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Взаимосвязь планируемых результатов и форм внеурочной деятельности:</w:t>
      </w:r>
    </w:p>
    <w:tbl>
      <w:tblPr>
        <w:tblW w:w="5000" w:type="pct"/>
        <w:tblCellMar>
          <w:left w:w="0" w:type="dxa"/>
          <w:right w:w="0" w:type="dxa"/>
        </w:tblCellMar>
        <w:tblLook w:val="04A0" w:firstRow="1" w:lastRow="0" w:firstColumn="1" w:lastColumn="0" w:noHBand="0" w:noVBand="1"/>
      </w:tblPr>
      <w:tblGrid>
        <w:gridCol w:w="2530"/>
        <w:gridCol w:w="7612"/>
        <w:gridCol w:w="43"/>
      </w:tblGrid>
      <w:tr w:rsidR="00DB6785" w:rsidRPr="0035460D" w14:paraId="6F70A4E6" w14:textId="77777777" w:rsidTr="00341544">
        <w:trPr>
          <w:gridAfter w:val="1"/>
          <w:wAfter w:w="21" w:type="pct"/>
          <w:trHeight w:val="280"/>
        </w:trPr>
        <w:tc>
          <w:tcPr>
            <w:tcW w:w="1242" w:type="pct"/>
            <w:tcBorders>
              <w:top w:val="single" w:sz="8" w:space="0" w:color="auto"/>
              <w:left w:val="single" w:sz="8" w:space="0" w:color="auto"/>
              <w:right w:val="single" w:sz="8" w:space="0" w:color="auto"/>
            </w:tcBorders>
            <w:vAlign w:val="bottom"/>
          </w:tcPr>
          <w:p w14:paraId="25EAD5B4" w14:textId="77777777" w:rsidR="00DB6785" w:rsidRPr="0035460D" w:rsidRDefault="00DB6785" w:rsidP="0035460D">
            <w:pPr>
              <w:spacing w:after="0" w:line="240" w:lineRule="auto"/>
              <w:ind w:left="780"/>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Уровни</w:t>
            </w:r>
          </w:p>
        </w:tc>
        <w:tc>
          <w:tcPr>
            <w:tcW w:w="3737" w:type="pct"/>
            <w:tcBorders>
              <w:top w:val="single" w:sz="8" w:space="0" w:color="auto"/>
              <w:right w:val="single" w:sz="8" w:space="0" w:color="auto"/>
            </w:tcBorders>
            <w:vAlign w:val="bottom"/>
          </w:tcPr>
          <w:p w14:paraId="3D152671" w14:textId="77777777" w:rsidR="00DB6785" w:rsidRPr="0035460D" w:rsidRDefault="00DB6785" w:rsidP="0035460D">
            <w:pPr>
              <w:spacing w:after="0" w:line="240" w:lineRule="auto"/>
              <w:ind w:right="60"/>
              <w:contextualSpacing/>
              <w:jc w:val="both"/>
              <w:rPr>
                <w:rFonts w:ascii="Times New Roman" w:hAnsi="Times New Roman" w:cs="Times New Roman"/>
                <w:sz w:val="24"/>
                <w:szCs w:val="24"/>
              </w:rPr>
            </w:pPr>
            <w:r w:rsidRPr="0035460D">
              <w:rPr>
                <w:rFonts w:ascii="Times New Roman" w:eastAsia="Times New Roman" w:hAnsi="Times New Roman" w:cs="Times New Roman"/>
                <w:b/>
                <w:bCs/>
                <w:w w:val="99"/>
                <w:sz w:val="24"/>
                <w:szCs w:val="24"/>
              </w:rPr>
              <w:t>Преимущественные формы достижения планируемых</w:t>
            </w:r>
          </w:p>
        </w:tc>
      </w:tr>
      <w:tr w:rsidR="00DB6785" w:rsidRPr="0035460D" w14:paraId="6FEFC3D7" w14:textId="77777777" w:rsidTr="00341544">
        <w:trPr>
          <w:gridAfter w:val="1"/>
          <w:wAfter w:w="21" w:type="pct"/>
          <w:trHeight w:val="279"/>
        </w:trPr>
        <w:tc>
          <w:tcPr>
            <w:tcW w:w="1242" w:type="pct"/>
            <w:tcBorders>
              <w:left w:val="single" w:sz="8" w:space="0" w:color="auto"/>
              <w:bottom w:val="single" w:sz="8" w:space="0" w:color="auto"/>
              <w:right w:val="single" w:sz="8" w:space="0" w:color="auto"/>
            </w:tcBorders>
            <w:vAlign w:val="bottom"/>
          </w:tcPr>
          <w:p w14:paraId="4F730251"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bottom w:val="single" w:sz="8" w:space="0" w:color="auto"/>
              <w:right w:val="single" w:sz="8" w:space="0" w:color="auto"/>
            </w:tcBorders>
            <w:vAlign w:val="bottom"/>
          </w:tcPr>
          <w:p w14:paraId="0A2CB386" w14:textId="77777777" w:rsidR="00DB6785" w:rsidRPr="0035460D" w:rsidRDefault="00DB6785" w:rsidP="0035460D">
            <w:pPr>
              <w:spacing w:after="0" w:line="240" w:lineRule="auto"/>
              <w:ind w:right="60"/>
              <w:contextualSpacing/>
              <w:jc w:val="both"/>
              <w:rPr>
                <w:rFonts w:ascii="Times New Roman" w:hAnsi="Times New Roman" w:cs="Times New Roman"/>
                <w:sz w:val="24"/>
                <w:szCs w:val="24"/>
              </w:rPr>
            </w:pPr>
            <w:r w:rsidRPr="0035460D">
              <w:rPr>
                <w:rFonts w:ascii="Times New Roman" w:eastAsia="Times New Roman" w:hAnsi="Times New Roman" w:cs="Times New Roman"/>
                <w:b/>
                <w:bCs/>
                <w:w w:val="99"/>
                <w:sz w:val="24"/>
                <w:szCs w:val="24"/>
              </w:rPr>
              <w:t>результатов</w:t>
            </w:r>
          </w:p>
        </w:tc>
      </w:tr>
      <w:tr w:rsidR="00DB6785" w:rsidRPr="0035460D" w14:paraId="0BAB18A3" w14:textId="77777777" w:rsidTr="00341544">
        <w:trPr>
          <w:gridAfter w:val="1"/>
          <w:wAfter w:w="21" w:type="pct"/>
          <w:trHeight w:val="263"/>
        </w:trPr>
        <w:tc>
          <w:tcPr>
            <w:tcW w:w="1242" w:type="pct"/>
            <w:tcBorders>
              <w:left w:val="single" w:sz="8" w:space="0" w:color="auto"/>
              <w:right w:val="single" w:sz="8" w:space="0" w:color="auto"/>
            </w:tcBorders>
            <w:vAlign w:val="bottom"/>
          </w:tcPr>
          <w:p w14:paraId="5C38F6BB" w14:textId="77777777" w:rsidR="00DB6785" w:rsidRPr="0035460D" w:rsidRDefault="00DB6785" w:rsidP="0035460D">
            <w:pPr>
              <w:spacing w:after="0" w:line="240" w:lineRule="auto"/>
              <w:ind w:left="120"/>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Первый</w:t>
            </w:r>
          </w:p>
        </w:tc>
        <w:tc>
          <w:tcPr>
            <w:tcW w:w="3737" w:type="pct"/>
            <w:tcBorders>
              <w:right w:val="single" w:sz="8" w:space="0" w:color="auto"/>
            </w:tcBorders>
            <w:vAlign w:val="bottom"/>
          </w:tcPr>
          <w:p w14:paraId="105E45DE"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Беседы,  факультативы,  олимпиады,  игры,  культпоходы,  экскурсии,</w:t>
            </w:r>
          </w:p>
        </w:tc>
      </w:tr>
      <w:tr w:rsidR="00DB6785" w:rsidRPr="0035460D" w14:paraId="5FBA4332" w14:textId="77777777" w:rsidTr="00341544">
        <w:trPr>
          <w:gridAfter w:val="1"/>
          <w:wAfter w:w="21" w:type="pct"/>
          <w:trHeight w:val="271"/>
        </w:trPr>
        <w:tc>
          <w:tcPr>
            <w:tcW w:w="1242" w:type="pct"/>
            <w:tcBorders>
              <w:left w:val="single" w:sz="8" w:space="0" w:color="auto"/>
              <w:right w:val="single" w:sz="8" w:space="0" w:color="auto"/>
            </w:tcBorders>
            <w:vAlign w:val="bottom"/>
          </w:tcPr>
          <w:p w14:paraId="3DDCE787"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right w:val="single" w:sz="8" w:space="0" w:color="auto"/>
            </w:tcBorders>
            <w:vAlign w:val="bottom"/>
          </w:tcPr>
          <w:p w14:paraId="5EAAF65D"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социальная  проб  (участие  в  социальном  деле,  организованном</w:t>
            </w:r>
          </w:p>
        </w:tc>
      </w:tr>
      <w:tr w:rsidR="00DB6785" w:rsidRPr="0035460D" w14:paraId="0A584C59" w14:textId="77777777" w:rsidTr="00341544">
        <w:trPr>
          <w:gridAfter w:val="1"/>
          <w:wAfter w:w="21" w:type="pct"/>
          <w:trHeight w:val="276"/>
        </w:trPr>
        <w:tc>
          <w:tcPr>
            <w:tcW w:w="1242" w:type="pct"/>
            <w:tcBorders>
              <w:left w:val="single" w:sz="8" w:space="0" w:color="auto"/>
              <w:right w:val="single" w:sz="8" w:space="0" w:color="auto"/>
            </w:tcBorders>
            <w:vAlign w:val="bottom"/>
          </w:tcPr>
          <w:p w14:paraId="07B0C735"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right w:val="single" w:sz="8" w:space="0" w:color="auto"/>
            </w:tcBorders>
            <w:vAlign w:val="bottom"/>
          </w:tcPr>
          <w:p w14:paraId="23D70144"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взрослым), игры с ролевым акцентом, занятия по конструированию,</w:t>
            </w:r>
          </w:p>
        </w:tc>
      </w:tr>
      <w:tr w:rsidR="00DB6785" w:rsidRPr="0035460D" w14:paraId="49271FDC" w14:textId="77777777" w:rsidTr="00341544">
        <w:trPr>
          <w:gridAfter w:val="1"/>
          <w:wAfter w:w="21" w:type="pct"/>
          <w:trHeight w:val="276"/>
        </w:trPr>
        <w:tc>
          <w:tcPr>
            <w:tcW w:w="1242" w:type="pct"/>
            <w:tcBorders>
              <w:left w:val="single" w:sz="8" w:space="0" w:color="auto"/>
              <w:right w:val="single" w:sz="8" w:space="0" w:color="auto"/>
            </w:tcBorders>
            <w:vAlign w:val="bottom"/>
          </w:tcPr>
          <w:p w14:paraId="7875A01C"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right w:val="single" w:sz="8" w:space="0" w:color="auto"/>
            </w:tcBorders>
            <w:vAlign w:val="bottom"/>
          </w:tcPr>
          <w:p w14:paraId="538C51B3"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рисованию, техническому творчеству и т.д., занятия спортом, беседы</w:t>
            </w:r>
          </w:p>
        </w:tc>
      </w:tr>
      <w:tr w:rsidR="00DB6785" w:rsidRPr="0035460D" w14:paraId="11F93D3C" w14:textId="77777777" w:rsidTr="00341544">
        <w:trPr>
          <w:gridAfter w:val="1"/>
          <w:wAfter w:w="21" w:type="pct"/>
          <w:trHeight w:val="281"/>
        </w:trPr>
        <w:tc>
          <w:tcPr>
            <w:tcW w:w="1242" w:type="pct"/>
            <w:tcBorders>
              <w:left w:val="single" w:sz="8" w:space="0" w:color="auto"/>
              <w:bottom w:val="single" w:sz="8" w:space="0" w:color="auto"/>
              <w:right w:val="single" w:sz="8" w:space="0" w:color="auto"/>
            </w:tcBorders>
            <w:vAlign w:val="bottom"/>
          </w:tcPr>
          <w:p w14:paraId="7CFE20F9"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bottom w:val="single" w:sz="8" w:space="0" w:color="auto"/>
              <w:right w:val="single" w:sz="8" w:space="0" w:color="auto"/>
            </w:tcBorders>
            <w:vAlign w:val="bottom"/>
          </w:tcPr>
          <w:p w14:paraId="3C43D96F"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о ЗОЖ, участие в оздоровительных процедурах, поездки и т.д.</w:t>
            </w:r>
          </w:p>
        </w:tc>
      </w:tr>
      <w:tr w:rsidR="00DB6785" w:rsidRPr="0035460D" w14:paraId="67C74B7C" w14:textId="77777777" w:rsidTr="00341544">
        <w:trPr>
          <w:gridAfter w:val="1"/>
          <w:wAfter w:w="21" w:type="pct"/>
          <w:trHeight w:val="265"/>
        </w:trPr>
        <w:tc>
          <w:tcPr>
            <w:tcW w:w="1242" w:type="pct"/>
            <w:tcBorders>
              <w:left w:val="single" w:sz="8" w:space="0" w:color="auto"/>
              <w:right w:val="single" w:sz="8" w:space="0" w:color="auto"/>
            </w:tcBorders>
            <w:vAlign w:val="bottom"/>
          </w:tcPr>
          <w:p w14:paraId="21AEEC55" w14:textId="77777777" w:rsidR="00DB6785" w:rsidRPr="0035460D" w:rsidRDefault="00DB6785" w:rsidP="0035460D">
            <w:pPr>
              <w:spacing w:after="0" w:line="240" w:lineRule="auto"/>
              <w:ind w:left="120"/>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Второй</w:t>
            </w:r>
          </w:p>
        </w:tc>
        <w:tc>
          <w:tcPr>
            <w:tcW w:w="3737" w:type="pct"/>
            <w:tcBorders>
              <w:right w:val="single" w:sz="8" w:space="0" w:color="auto"/>
            </w:tcBorders>
            <w:vAlign w:val="bottom"/>
          </w:tcPr>
          <w:p w14:paraId="4EAD41EF"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Игры с деловым акцентом, интеллектуальный или творческий клуб,</w:t>
            </w:r>
          </w:p>
        </w:tc>
      </w:tr>
      <w:tr w:rsidR="00DB6785" w:rsidRPr="0035460D" w14:paraId="3E606C43" w14:textId="77777777" w:rsidTr="00341544">
        <w:trPr>
          <w:gridAfter w:val="1"/>
          <w:wAfter w:w="21" w:type="pct"/>
          <w:trHeight w:val="271"/>
        </w:trPr>
        <w:tc>
          <w:tcPr>
            <w:tcW w:w="1242" w:type="pct"/>
            <w:tcBorders>
              <w:left w:val="single" w:sz="8" w:space="0" w:color="auto"/>
              <w:right w:val="single" w:sz="8" w:space="0" w:color="auto"/>
            </w:tcBorders>
            <w:vAlign w:val="bottom"/>
          </w:tcPr>
          <w:p w14:paraId="63A7AFD5"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right w:val="single" w:sz="8" w:space="0" w:color="auto"/>
            </w:tcBorders>
            <w:vAlign w:val="bottom"/>
          </w:tcPr>
          <w:p w14:paraId="33116BC6"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агитбригады,  смотры-конкурсы,  театральные  постановки,  дебаты,</w:t>
            </w:r>
          </w:p>
        </w:tc>
      </w:tr>
      <w:tr w:rsidR="00DB6785" w:rsidRPr="0035460D" w14:paraId="70F76FB9" w14:textId="77777777" w:rsidTr="00341544">
        <w:trPr>
          <w:gridAfter w:val="1"/>
          <w:wAfter w:w="21" w:type="pct"/>
          <w:trHeight w:val="276"/>
        </w:trPr>
        <w:tc>
          <w:tcPr>
            <w:tcW w:w="1242" w:type="pct"/>
            <w:tcBorders>
              <w:left w:val="single" w:sz="8" w:space="0" w:color="auto"/>
              <w:right w:val="single" w:sz="8" w:space="0" w:color="auto"/>
            </w:tcBorders>
            <w:vAlign w:val="bottom"/>
          </w:tcPr>
          <w:p w14:paraId="14261E4F"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right w:val="single" w:sz="8" w:space="0" w:color="auto"/>
            </w:tcBorders>
            <w:vAlign w:val="bottom"/>
          </w:tcPr>
          <w:p w14:paraId="1565799E"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диспуты,   дискуссии,   инсценировки,   концерты,   художественные</w:t>
            </w:r>
          </w:p>
        </w:tc>
      </w:tr>
      <w:tr w:rsidR="00DB6785" w:rsidRPr="0035460D" w14:paraId="7F93DECC" w14:textId="77777777" w:rsidTr="00341544">
        <w:trPr>
          <w:gridAfter w:val="1"/>
          <w:wAfter w:w="21" w:type="pct"/>
          <w:trHeight w:val="276"/>
        </w:trPr>
        <w:tc>
          <w:tcPr>
            <w:tcW w:w="1242" w:type="pct"/>
            <w:tcBorders>
              <w:left w:val="single" w:sz="8" w:space="0" w:color="auto"/>
              <w:right w:val="single" w:sz="8" w:space="0" w:color="auto"/>
            </w:tcBorders>
            <w:vAlign w:val="bottom"/>
          </w:tcPr>
          <w:p w14:paraId="5F85F76E"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right w:val="single" w:sz="8" w:space="0" w:color="auto"/>
            </w:tcBorders>
            <w:vAlign w:val="bottom"/>
          </w:tcPr>
          <w:p w14:paraId="31720E1B"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выставки, фестивали, спектакли, КТД (коллективно-творческое дело),</w:t>
            </w:r>
          </w:p>
        </w:tc>
      </w:tr>
      <w:tr w:rsidR="00DB6785" w:rsidRPr="0035460D" w14:paraId="2CBB17A6" w14:textId="77777777" w:rsidTr="00341544">
        <w:trPr>
          <w:gridAfter w:val="1"/>
          <w:wAfter w:w="21" w:type="pct"/>
          <w:trHeight w:val="276"/>
        </w:trPr>
        <w:tc>
          <w:tcPr>
            <w:tcW w:w="1242" w:type="pct"/>
            <w:tcBorders>
              <w:left w:val="single" w:sz="8" w:space="0" w:color="auto"/>
              <w:right w:val="single" w:sz="8" w:space="0" w:color="auto"/>
            </w:tcBorders>
            <w:vAlign w:val="bottom"/>
          </w:tcPr>
          <w:p w14:paraId="66D732C4"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right w:val="single" w:sz="8" w:space="0" w:color="auto"/>
            </w:tcBorders>
            <w:vAlign w:val="bottom"/>
          </w:tcPr>
          <w:p w14:paraId="68C37061"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трудовыедесанты,сюжетно-ролевые продуктивные игры,</w:t>
            </w:r>
          </w:p>
        </w:tc>
      </w:tr>
      <w:tr w:rsidR="00DB6785" w:rsidRPr="0035460D" w14:paraId="4F67575C" w14:textId="77777777" w:rsidTr="00341544">
        <w:trPr>
          <w:gridAfter w:val="1"/>
          <w:wAfter w:w="21" w:type="pct"/>
          <w:trHeight w:val="276"/>
        </w:trPr>
        <w:tc>
          <w:tcPr>
            <w:tcW w:w="1242" w:type="pct"/>
            <w:tcBorders>
              <w:left w:val="single" w:sz="8" w:space="0" w:color="auto"/>
              <w:right w:val="single" w:sz="8" w:space="0" w:color="auto"/>
            </w:tcBorders>
            <w:vAlign w:val="bottom"/>
          </w:tcPr>
          <w:p w14:paraId="2087100D"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right w:val="single" w:sz="8" w:space="0" w:color="auto"/>
            </w:tcBorders>
            <w:vAlign w:val="bottom"/>
          </w:tcPr>
          <w:p w14:paraId="787F86E7"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оздоровительные  акции,  социально-значимые  акции,  туристические</w:t>
            </w:r>
          </w:p>
        </w:tc>
      </w:tr>
      <w:tr w:rsidR="00DB6785" w:rsidRPr="0035460D" w14:paraId="25345883" w14:textId="77777777" w:rsidTr="00341544">
        <w:trPr>
          <w:gridAfter w:val="1"/>
          <w:wAfter w:w="21" w:type="pct"/>
          <w:trHeight w:val="284"/>
        </w:trPr>
        <w:tc>
          <w:tcPr>
            <w:tcW w:w="1242" w:type="pct"/>
            <w:tcBorders>
              <w:left w:val="single" w:sz="8" w:space="0" w:color="auto"/>
              <w:bottom w:val="single" w:sz="8" w:space="0" w:color="auto"/>
              <w:right w:val="single" w:sz="8" w:space="0" w:color="auto"/>
            </w:tcBorders>
            <w:vAlign w:val="bottom"/>
          </w:tcPr>
          <w:p w14:paraId="4A8F3F9C"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bottom w:val="single" w:sz="8" w:space="0" w:color="auto"/>
              <w:right w:val="single" w:sz="8" w:space="0" w:color="auto"/>
            </w:tcBorders>
            <w:vAlign w:val="bottom"/>
          </w:tcPr>
          <w:p w14:paraId="74881FAE"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походы и т.д.</w:t>
            </w:r>
          </w:p>
        </w:tc>
      </w:tr>
      <w:tr w:rsidR="00DB6785" w:rsidRPr="0035460D" w14:paraId="3DF75FC6" w14:textId="77777777" w:rsidTr="00341544">
        <w:trPr>
          <w:trHeight w:val="263"/>
        </w:trPr>
        <w:tc>
          <w:tcPr>
            <w:tcW w:w="1242" w:type="pct"/>
            <w:tcBorders>
              <w:left w:val="single" w:sz="8" w:space="0" w:color="auto"/>
              <w:right w:val="single" w:sz="8" w:space="0" w:color="auto"/>
            </w:tcBorders>
            <w:vAlign w:val="bottom"/>
          </w:tcPr>
          <w:p w14:paraId="64346EA2" w14:textId="77777777" w:rsidR="00DB6785" w:rsidRPr="0035460D" w:rsidRDefault="00DB6785" w:rsidP="0035460D">
            <w:pPr>
              <w:spacing w:after="0" w:line="240" w:lineRule="auto"/>
              <w:ind w:left="120"/>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Третий</w:t>
            </w:r>
          </w:p>
        </w:tc>
        <w:tc>
          <w:tcPr>
            <w:tcW w:w="3737" w:type="pct"/>
            <w:vAlign w:val="bottom"/>
          </w:tcPr>
          <w:p w14:paraId="4A851CE9"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Социально моделирующие игры, детские исследовательские</w:t>
            </w:r>
          </w:p>
        </w:tc>
        <w:tc>
          <w:tcPr>
            <w:tcW w:w="21" w:type="pct"/>
            <w:tcBorders>
              <w:right w:val="single" w:sz="8" w:space="0" w:color="auto"/>
            </w:tcBorders>
            <w:shd w:val="clear" w:color="auto" w:fill="000000"/>
            <w:vAlign w:val="bottom"/>
          </w:tcPr>
          <w:p w14:paraId="6FB2EB3C"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r>
      <w:tr w:rsidR="00DB6785" w:rsidRPr="0035460D" w14:paraId="52F15C6D" w14:textId="77777777" w:rsidTr="00341544">
        <w:trPr>
          <w:trHeight w:val="271"/>
        </w:trPr>
        <w:tc>
          <w:tcPr>
            <w:tcW w:w="1242" w:type="pct"/>
            <w:tcBorders>
              <w:left w:val="single" w:sz="8" w:space="0" w:color="auto"/>
              <w:right w:val="single" w:sz="8" w:space="0" w:color="auto"/>
            </w:tcBorders>
            <w:vAlign w:val="bottom"/>
          </w:tcPr>
          <w:p w14:paraId="5621F5E3"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vAlign w:val="bottom"/>
          </w:tcPr>
          <w:p w14:paraId="6FE2DFD3"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проекты, внешкольные акции, конференции, интеллектуальные</w:t>
            </w:r>
          </w:p>
        </w:tc>
        <w:tc>
          <w:tcPr>
            <w:tcW w:w="21" w:type="pct"/>
            <w:tcBorders>
              <w:right w:val="single" w:sz="8" w:space="0" w:color="auto"/>
            </w:tcBorders>
            <w:shd w:val="clear" w:color="auto" w:fill="000000"/>
            <w:vAlign w:val="bottom"/>
          </w:tcPr>
          <w:p w14:paraId="6DB1A41A"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r>
      <w:tr w:rsidR="00DB6785" w:rsidRPr="0035460D" w14:paraId="016E9F85" w14:textId="77777777" w:rsidTr="00341544">
        <w:trPr>
          <w:trHeight w:val="276"/>
        </w:trPr>
        <w:tc>
          <w:tcPr>
            <w:tcW w:w="1242" w:type="pct"/>
            <w:tcBorders>
              <w:left w:val="single" w:sz="8" w:space="0" w:color="auto"/>
              <w:right w:val="single" w:sz="8" w:space="0" w:color="auto"/>
            </w:tcBorders>
            <w:vAlign w:val="bottom"/>
          </w:tcPr>
          <w:p w14:paraId="1073997E"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vAlign w:val="bottom"/>
          </w:tcPr>
          <w:p w14:paraId="3DD42CB9"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марафоны;  проблемно-ценностная  дискуссия;  социально-значимые,</w:t>
            </w:r>
          </w:p>
        </w:tc>
        <w:tc>
          <w:tcPr>
            <w:tcW w:w="21" w:type="pct"/>
            <w:tcBorders>
              <w:right w:val="single" w:sz="8" w:space="0" w:color="auto"/>
            </w:tcBorders>
            <w:shd w:val="clear" w:color="auto" w:fill="000000"/>
            <w:vAlign w:val="bottom"/>
          </w:tcPr>
          <w:p w14:paraId="0FC486A8"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r>
      <w:tr w:rsidR="00DB6785" w:rsidRPr="0035460D" w14:paraId="6A8529C7" w14:textId="77777777" w:rsidTr="00341544">
        <w:trPr>
          <w:trHeight w:val="277"/>
        </w:trPr>
        <w:tc>
          <w:tcPr>
            <w:tcW w:w="1242" w:type="pct"/>
            <w:tcBorders>
              <w:left w:val="single" w:sz="8" w:space="0" w:color="auto"/>
              <w:right w:val="single" w:sz="8" w:space="0" w:color="auto"/>
            </w:tcBorders>
            <w:vAlign w:val="bottom"/>
          </w:tcPr>
          <w:p w14:paraId="0BEA658C"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vAlign w:val="bottom"/>
          </w:tcPr>
          <w:p w14:paraId="3A465020"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трудовые, творческие, художественные акции в социуме (вне школы),</w:t>
            </w:r>
          </w:p>
        </w:tc>
        <w:tc>
          <w:tcPr>
            <w:tcW w:w="21" w:type="pct"/>
            <w:tcBorders>
              <w:right w:val="single" w:sz="8" w:space="0" w:color="auto"/>
            </w:tcBorders>
            <w:shd w:val="clear" w:color="auto" w:fill="000000"/>
            <w:vAlign w:val="bottom"/>
          </w:tcPr>
          <w:p w14:paraId="367CBDAB"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r>
      <w:tr w:rsidR="00DB6785" w:rsidRPr="0035460D" w14:paraId="6D03621C" w14:textId="77777777" w:rsidTr="00341544">
        <w:trPr>
          <w:trHeight w:val="276"/>
        </w:trPr>
        <w:tc>
          <w:tcPr>
            <w:tcW w:w="1242" w:type="pct"/>
            <w:tcBorders>
              <w:left w:val="single" w:sz="8" w:space="0" w:color="auto"/>
              <w:right w:val="single" w:sz="8" w:space="0" w:color="auto"/>
            </w:tcBorders>
            <w:vAlign w:val="bottom"/>
          </w:tcPr>
          <w:p w14:paraId="11A09D46"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vAlign w:val="bottom"/>
          </w:tcPr>
          <w:p w14:paraId="59BE4212"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выступление    творческих    групп    самодеятельного    творчества;</w:t>
            </w:r>
          </w:p>
        </w:tc>
        <w:tc>
          <w:tcPr>
            <w:tcW w:w="21" w:type="pct"/>
            <w:tcBorders>
              <w:right w:val="single" w:sz="8" w:space="0" w:color="auto"/>
            </w:tcBorders>
            <w:shd w:val="clear" w:color="auto" w:fill="000000"/>
            <w:vAlign w:val="bottom"/>
          </w:tcPr>
          <w:p w14:paraId="72F99CDB"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r>
      <w:tr w:rsidR="00DB6785" w:rsidRPr="0035460D" w14:paraId="50B00B08" w14:textId="77777777" w:rsidTr="00341544">
        <w:trPr>
          <w:trHeight w:val="276"/>
        </w:trPr>
        <w:tc>
          <w:tcPr>
            <w:tcW w:w="1242" w:type="pct"/>
            <w:tcBorders>
              <w:left w:val="single" w:sz="8" w:space="0" w:color="auto"/>
              <w:right w:val="single" w:sz="8" w:space="0" w:color="auto"/>
            </w:tcBorders>
            <w:vAlign w:val="bottom"/>
          </w:tcPr>
          <w:p w14:paraId="35D7C362"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vAlign w:val="bottom"/>
          </w:tcPr>
          <w:p w14:paraId="316F6024"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социально-образовательные проекты, спортивные и оздоровительные</w:t>
            </w:r>
          </w:p>
        </w:tc>
        <w:tc>
          <w:tcPr>
            <w:tcW w:w="21" w:type="pct"/>
            <w:tcBorders>
              <w:right w:val="single" w:sz="8" w:space="0" w:color="auto"/>
            </w:tcBorders>
            <w:shd w:val="clear" w:color="auto" w:fill="000000"/>
            <w:vAlign w:val="bottom"/>
          </w:tcPr>
          <w:p w14:paraId="18C8213E"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r>
      <w:tr w:rsidR="00DB6785" w:rsidRPr="0035460D" w14:paraId="387142AA" w14:textId="77777777" w:rsidTr="00341544">
        <w:trPr>
          <w:trHeight w:val="285"/>
        </w:trPr>
        <w:tc>
          <w:tcPr>
            <w:tcW w:w="1242" w:type="pct"/>
            <w:tcBorders>
              <w:left w:val="single" w:sz="8" w:space="0" w:color="auto"/>
              <w:bottom w:val="single" w:sz="8" w:space="0" w:color="auto"/>
              <w:right w:val="single" w:sz="8" w:space="0" w:color="auto"/>
            </w:tcBorders>
            <w:vAlign w:val="bottom"/>
          </w:tcPr>
          <w:p w14:paraId="0CA42500"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c>
          <w:tcPr>
            <w:tcW w:w="3737" w:type="pct"/>
            <w:tcBorders>
              <w:bottom w:val="single" w:sz="8" w:space="0" w:color="auto"/>
            </w:tcBorders>
            <w:vAlign w:val="bottom"/>
          </w:tcPr>
          <w:p w14:paraId="102C247B" w14:textId="77777777" w:rsidR="00DB6785" w:rsidRPr="0035460D" w:rsidRDefault="00DB6785" w:rsidP="0035460D">
            <w:pPr>
              <w:spacing w:after="0" w:line="240" w:lineRule="auto"/>
              <w:ind w:left="80"/>
              <w:contextualSpacing/>
              <w:jc w:val="both"/>
              <w:rPr>
                <w:rFonts w:ascii="Times New Roman" w:hAnsi="Times New Roman" w:cs="Times New Roman"/>
                <w:sz w:val="24"/>
                <w:szCs w:val="24"/>
              </w:rPr>
            </w:pPr>
            <w:r w:rsidRPr="0035460D">
              <w:rPr>
                <w:rFonts w:ascii="Times New Roman" w:eastAsia="Times New Roman" w:hAnsi="Times New Roman" w:cs="Times New Roman"/>
                <w:sz w:val="24"/>
                <w:szCs w:val="24"/>
              </w:rPr>
              <w:t>акции в социуме, поисково-краеведческие экспедиции, ярмарки и т.п.</w:t>
            </w:r>
          </w:p>
        </w:tc>
        <w:tc>
          <w:tcPr>
            <w:tcW w:w="21" w:type="pct"/>
            <w:tcBorders>
              <w:right w:val="single" w:sz="8" w:space="0" w:color="auto"/>
            </w:tcBorders>
            <w:shd w:val="clear" w:color="auto" w:fill="000000"/>
            <w:vAlign w:val="bottom"/>
          </w:tcPr>
          <w:p w14:paraId="08802DFF" w14:textId="77777777" w:rsidR="00DB6785" w:rsidRPr="0035460D" w:rsidRDefault="00DB6785" w:rsidP="0035460D">
            <w:pPr>
              <w:spacing w:after="0" w:line="240" w:lineRule="auto"/>
              <w:contextualSpacing/>
              <w:jc w:val="both"/>
              <w:rPr>
                <w:rFonts w:ascii="Times New Roman" w:hAnsi="Times New Roman" w:cs="Times New Roman"/>
                <w:sz w:val="24"/>
                <w:szCs w:val="24"/>
              </w:rPr>
            </w:pPr>
          </w:p>
        </w:tc>
      </w:tr>
    </w:tbl>
    <w:p w14:paraId="534B2C4C" w14:textId="77777777" w:rsidR="00DB6785" w:rsidRPr="0035460D" w:rsidRDefault="00DB6785" w:rsidP="0035460D">
      <w:pPr>
        <w:spacing w:after="0" w:line="240" w:lineRule="auto"/>
        <w:ind w:right="553" w:firstLine="851"/>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Спортивно-оздоровительное направление:</w:t>
      </w:r>
    </w:p>
    <w:p w14:paraId="05EF5207" w14:textId="77777777" w:rsidR="00DB6785" w:rsidRPr="0035460D" w:rsidRDefault="00DB6785" w:rsidP="00355F98">
      <w:pPr>
        <w:pStyle w:val="a5"/>
        <w:numPr>
          <w:ilvl w:val="0"/>
          <w:numId w:val="14"/>
        </w:numPr>
        <w:tabs>
          <w:tab w:val="left" w:pos="1634"/>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понимание и осознаний взаимной обусловленности физического, нравственного, психологического, психического и социально-психологического здоровья человека;</w:t>
      </w:r>
    </w:p>
    <w:p w14:paraId="492A9808" w14:textId="77777777" w:rsidR="00DB6785" w:rsidRPr="0035460D" w:rsidRDefault="00DB6785" w:rsidP="00355F98">
      <w:pPr>
        <w:pStyle w:val="a5"/>
        <w:numPr>
          <w:ilvl w:val="0"/>
          <w:numId w:val="14"/>
        </w:numPr>
        <w:tabs>
          <w:tab w:val="left" w:pos="1560"/>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осознание негативных факторов, пагубно влияющих на здоровье;</w:t>
      </w:r>
    </w:p>
    <w:p w14:paraId="02173B4F" w14:textId="77777777" w:rsidR="00DB6785" w:rsidRPr="0035460D" w:rsidRDefault="00DB6785" w:rsidP="00355F98">
      <w:pPr>
        <w:pStyle w:val="a5"/>
        <w:numPr>
          <w:ilvl w:val="0"/>
          <w:numId w:val="14"/>
        </w:numPr>
        <w:tabs>
          <w:tab w:val="left" w:pos="1754"/>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умение делать осознанный выбор поступков, поведения, образа жизни, позволяющих сохранить и укрепить здоровье;</w:t>
      </w:r>
    </w:p>
    <w:p w14:paraId="504AF55A" w14:textId="77777777" w:rsidR="00DB6785" w:rsidRPr="0035460D" w:rsidRDefault="00DB6785" w:rsidP="00355F98">
      <w:pPr>
        <w:pStyle w:val="a5"/>
        <w:numPr>
          <w:ilvl w:val="0"/>
          <w:numId w:val="14"/>
        </w:numPr>
        <w:tabs>
          <w:tab w:val="left" w:pos="1733"/>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способность выполнять правила личной гигиены и развивать готовность самостоятельно поддерживать свое здоровье;</w:t>
      </w:r>
    </w:p>
    <w:p w14:paraId="66B36B9E" w14:textId="77777777" w:rsidR="00DB6785" w:rsidRPr="0035460D" w:rsidRDefault="00DB6785" w:rsidP="00355F98">
      <w:pPr>
        <w:pStyle w:val="a5"/>
        <w:numPr>
          <w:ilvl w:val="0"/>
          <w:numId w:val="14"/>
        </w:numPr>
        <w:tabs>
          <w:tab w:val="left" w:pos="1642"/>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сформированное представление о правильном (здоровом) питании, его режиме, структуре</w:t>
      </w:r>
    </w:p>
    <w:p w14:paraId="51A4BF6F" w14:textId="77777777" w:rsidR="00DB6785" w:rsidRPr="0035460D" w:rsidRDefault="00DB6785" w:rsidP="0035460D">
      <w:pPr>
        <w:spacing w:after="0" w:line="240" w:lineRule="auto"/>
        <w:ind w:right="553" w:firstLine="851"/>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
          <w:bCs/>
          <w:sz w:val="24"/>
          <w:szCs w:val="24"/>
        </w:rPr>
        <w:t>Духовно-нравственное направление:</w:t>
      </w:r>
    </w:p>
    <w:p w14:paraId="3850EC0D" w14:textId="77777777" w:rsidR="00DB6785" w:rsidRPr="0035460D" w:rsidRDefault="00DB6785" w:rsidP="00355F98">
      <w:pPr>
        <w:pStyle w:val="a5"/>
        <w:numPr>
          <w:ilvl w:val="0"/>
          <w:numId w:val="15"/>
        </w:numPr>
        <w:tabs>
          <w:tab w:val="left" w:pos="1625"/>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осознанное ценностное отношение к национальным базовым ценностям, России, своему народу, своему краю, отечественному культурно-историческому наследию, государственной символике, законам РФ, русскому и родному языку, народным традициям, старшему поколению;</w:t>
      </w:r>
    </w:p>
    <w:p w14:paraId="137C89B0" w14:textId="77777777" w:rsidR="00DB6785" w:rsidRPr="0035460D" w:rsidRDefault="00DB6785" w:rsidP="00355F98">
      <w:pPr>
        <w:pStyle w:val="a5"/>
        <w:numPr>
          <w:ilvl w:val="0"/>
          <w:numId w:val="15"/>
        </w:numPr>
        <w:tabs>
          <w:tab w:val="left" w:pos="1560"/>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сформированная гражданская компетенция;</w:t>
      </w:r>
    </w:p>
    <w:p w14:paraId="2BBAEC0C" w14:textId="77777777" w:rsidR="00DB6785" w:rsidRPr="0035460D" w:rsidRDefault="00DB6785" w:rsidP="00355F98">
      <w:pPr>
        <w:pStyle w:val="a5"/>
        <w:numPr>
          <w:ilvl w:val="0"/>
          <w:numId w:val="15"/>
        </w:numPr>
        <w:tabs>
          <w:tab w:val="left" w:pos="875"/>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понимание и осознание моральных норм и правил нравственного поведения, в том числе этических норм взаимоотношений в семье, между поколениями, носителями разных убеждений, представителями различных социальных групп;</w:t>
      </w:r>
    </w:p>
    <w:p w14:paraId="3CFE4A4C" w14:textId="77777777" w:rsidR="00DB6785" w:rsidRPr="0035460D" w:rsidRDefault="00DB6785" w:rsidP="00355F98">
      <w:pPr>
        <w:pStyle w:val="a5"/>
        <w:numPr>
          <w:ilvl w:val="0"/>
          <w:numId w:val="15"/>
        </w:numPr>
        <w:tabs>
          <w:tab w:val="left" w:pos="923"/>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lastRenderedPageBreak/>
        <w:t>уважительное отношение к жизненным проблемам других людей, сочувствие к человеку, находящемуся в трудной ситуации;</w:t>
      </w:r>
    </w:p>
    <w:p w14:paraId="02751975" w14:textId="77777777" w:rsidR="00DB6785" w:rsidRPr="0035460D" w:rsidRDefault="00DB6785" w:rsidP="00355F98">
      <w:pPr>
        <w:pStyle w:val="a5"/>
        <w:numPr>
          <w:ilvl w:val="0"/>
          <w:numId w:val="15"/>
        </w:numPr>
        <w:tabs>
          <w:tab w:val="left" w:pos="935"/>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уважительное отношение к родителям (законным представителям), к старшим, заботливое отношение к младшим;</w:t>
      </w:r>
    </w:p>
    <w:p w14:paraId="615E5ACB" w14:textId="77777777" w:rsidR="00DB6785" w:rsidRPr="0035460D" w:rsidRDefault="00DB6785" w:rsidP="00355F98">
      <w:pPr>
        <w:pStyle w:val="a5"/>
        <w:numPr>
          <w:ilvl w:val="0"/>
          <w:numId w:val="15"/>
        </w:numPr>
        <w:tabs>
          <w:tab w:val="left" w:pos="861"/>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знание традиций своей семьи и образовательного учреждения, бережное отношение ним.</w:t>
      </w:r>
    </w:p>
    <w:p w14:paraId="2AF8B7A1" w14:textId="77777777" w:rsidR="00DB6785" w:rsidRPr="0035460D" w:rsidRDefault="00DB6785" w:rsidP="0035460D">
      <w:pPr>
        <w:spacing w:after="0" w:line="240" w:lineRule="auto"/>
        <w:ind w:left="701" w:right="553"/>
        <w:contextualSpacing/>
        <w:jc w:val="both"/>
        <w:rPr>
          <w:rFonts w:ascii="Times New Roman" w:hAnsi="Times New Roman" w:cs="Times New Roman"/>
          <w:sz w:val="24"/>
          <w:szCs w:val="24"/>
        </w:rPr>
      </w:pPr>
      <w:r w:rsidRPr="0035460D">
        <w:rPr>
          <w:rFonts w:ascii="Times New Roman" w:eastAsia="Times New Roman" w:hAnsi="Times New Roman" w:cs="Times New Roman"/>
          <w:b/>
          <w:bCs/>
          <w:sz w:val="24"/>
          <w:szCs w:val="24"/>
        </w:rPr>
        <w:t>Общеинтеллектуальное направление:</w:t>
      </w:r>
    </w:p>
    <w:p w14:paraId="22A96B70" w14:textId="77777777" w:rsidR="00DB6785" w:rsidRPr="0035460D" w:rsidRDefault="00DB6785" w:rsidP="00355F98">
      <w:pPr>
        <w:pStyle w:val="a5"/>
        <w:numPr>
          <w:ilvl w:val="0"/>
          <w:numId w:val="16"/>
        </w:numPr>
        <w:tabs>
          <w:tab w:val="left" w:pos="861"/>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осознанное ценностное отношение к интеллектуально-познавательной деятельности</w:t>
      </w:r>
    </w:p>
    <w:p w14:paraId="588B7A42" w14:textId="77777777" w:rsidR="00DB6785" w:rsidRPr="0035460D" w:rsidRDefault="00DB6785" w:rsidP="00355F98">
      <w:pPr>
        <w:numPr>
          <w:ilvl w:val="0"/>
          <w:numId w:val="16"/>
        </w:numPr>
        <w:tabs>
          <w:tab w:val="left" w:pos="181"/>
        </w:tabs>
        <w:spacing w:after="0" w:line="240" w:lineRule="auto"/>
        <w:ind w:left="714" w:right="553" w:hanging="357"/>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творчеству;</w:t>
      </w:r>
    </w:p>
    <w:p w14:paraId="79DE1642" w14:textId="77777777" w:rsidR="00DB6785" w:rsidRPr="0035460D" w:rsidRDefault="00DB6785" w:rsidP="00355F98">
      <w:pPr>
        <w:pStyle w:val="a5"/>
        <w:numPr>
          <w:ilvl w:val="0"/>
          <w:numId w:val="16"/>
        </w:numPr>
        <w:tabs>
          <w:tab w:val="left" w:pos="954"/>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сформированная мотивация к самореализации в творчестве, интеллектуально-познавательной и научно-практической деятельности;</w:t>
      </w:r>
    </w:p>
    <w:p w14:paraId="5808CB79" w14:textId="77777777" w:rsidR="00DB6785" w:rsidRPr="0035460D" w:rsidRDefault="00DB6785" w:rsidP="00355F98">
      <w:pPr>
        <w:pStyle w:val="a5"/>
        <w:numPr>
          <w:ilvl w:val="0"/>
          <w:numId w:val="16"/>
        </w:numPr>
        <w:tabs>
          <w:tab w:val="left" w:pos="863"/>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сформированные компетенции познавательной деятельности: постановка и решение познавательных задач; нестандартные решения, овладение информационными технологиями (поиск, переработка, выдача информации);</w:t>
      </w:r>
    </w:p>
    <w:p w14:paraId="6472D791" w14:textId="77777777" w:rsidR="00DB6785" w:rsidRPr="0035460D" w:rsidRDefault="00DB6785" w:rsidP="00355F98">
      <w:pPr>
        <w:pStyle w:val="a5"/>
        <w:numPr>
          <w:ilvl w:val="0"/>
          <w:numId w:val="16"/>
        </w:numPr>
        <w:tabs>
          <w:tab w:val="left" w:pos="925"/>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развитие познавательных процессов: восприятия, внимания, памяти, мышления, воображения;</w:t>
      </w:r>
    </w:p>
    <w:p w14:paraId="24C4C41F" w14:textId="77777777" w:rsidR="00DB6785" w:rsidRPr="0035460D" w:rsidRDefault="00DB6785" w:rsidP="00355F98">
      <w:pPr>
        <w:pStyle w:val="a5"/>
        <w:numPr>
          <w:ilvl w:val="0"/>
          <w:numId w:val="16"/>
        </w:numPr>
        <w:tabs>
          <w:tab w:val="left" w:pos="865"/>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способность учащихся самостоятельно продвигаться в своем развитии, выстраивать свою образовательную траекторию;</w:t>
      </w:r>
    </w:p>
    <w:p w14:paraId="66F68F72" w14:textId="77777777" w:rsidR="00DB6785" w:rsidRPr="0035460D" w:rsidRDefault="00DB6785" w:rsidP="0035460D">
      <w:pPr>
        <w:spacing w:after="0" w:line="240" w:lineRule="auto"/>
        <w:ind w:left="701" w:right="553"/>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
          <w:bCs/>
          <w:sz w:val="24"/>
          <w:szCs w:val="24"/>
        </w:rPr>
        <w:t>Общекультурное направление:</w:t>
      </w:r>
    </w:p>
    <w:p w14:paraId="1BE9F0F1" w14:textId="77777777" w:rsidR="00DB6785" w:rsidRPr="0035460D" w:rsidRDefault="00DB6785" w:rsidP="00355F98">
      <w:pPr>
        <w:pStyle w:val="a5"/>
        <w:numPr>
          <w:ilvl w:val="0"/>
          <w:numId w:val="17"/>
        </w:numPr>
        <w:tabs>
          <w:tab w:val="left" w:pos="875"/>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понимание и осознание моральных норм и правил нравственного поведения, в том числе этических норм взаимоотношений в семье, между поколениями, носителями разных убеждений, представителями различных социальных групп;</w:t>
      </w:r>
    </w:p>
    <w:p w14:paraId="78CD0FEF" w14:textId="77777777" w:rsidR="00DB6785" w:rsidRPr="0035460D" w:rsidRDefault="00DB6785" w:rsidP="00355F98">
      <w:pPr>
        <w:pStyle w:val="a5"/>
        <w:numPr>
          <w:ilvl w:val="0"/>
          <w:numId w:val="17"/>
        </w:numPr>
        <w:tabs>
          <w:tab w:val="left" w:pos="887"/>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понимание и осознание эстетических и художественных ценностей отечественной культуры; народного творчества, этнокультурных традиций, фольклора народов России;</w:t>
      </w:r>
    </w:p>
    <w:p w14:paraId="6DE9417A" w14:textId="77777777" w:rsidR="00DB6785" w:rsidRPr="0035460D" w:rsidRDefault="00DB6785" w:rsidP="00355F98">
      <w:pPr>
        <w:pStyle w:val="a5"/>
        <w:numPr>
          <w:ilvl w:val="0"/>
          <w:numId w:val="17"/>
        </w:numPr>
        <w:tabs>
          <w:tab w:val="left" w:pos="841"/>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способность видеть красоту в окружающем мире; в поведении, поступках людей;</w:t>
      </w:r>
    </w:p>
    <w:p w14:paraId="2881D6B0" w14:textId="77777777" w:rsidR="00DB6785" w:rsidRPr="0035460D" w:rsidRDefault="00DB6785" w:rsidP="00355F98">
      <w:pPr>
        <w:pStyle w:val="a5"/>
        <w:numPr>
          <w:ilvl w:val="0"/>
          <w:numId w:val="17"/>
        </w:numPr>
        <w:tabs>
          <w:tab w:val="left" w:pos="841"/>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сформированное эстетическое отношения к окружающему миру и самому себе;</w:t>
      </w:r>
    </w:p>
    <w:p w14:paraId="1815F109" w14:textId="77777777" w:rsidR="00DB6785" w:rsidRPr="0035460D" w:rsidRDefault="00DB6785" w:rsidP="00355F98">
      <w:pPr>
        <w:pStyle w:val="a5"/>
        <w:numPr>
          <w:ilvl w:val="0"/>
          <w:numId w:val="17"/>
        </w:numPr>
        <w:tabs>
          <w:tab w:val="left" w:pos="944"/>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сформированная потребность повышать сой культурный уровень; потребность самореализации в различных видах творческой деятельности;</w:t>
      </w:r>
    </w:p>
    <w:p w14:paraId="1CCCAA9B" w14:textId="77777777" w:rsidR="00DB6785" w:rsidRPr="0035460D" w:rsidRDefault="00DB6785" w:rsidP="00355F98">
      <w:pPr>
        <w:pStyle w:val="a5"/>
        <w:numPr>
          <w:ilvl w:val="0"/>
          <w:numId w:val="17"/>
        </w:numPr>
        <w:tabs>
          <w:tab w:val="left" w:pos="853"/>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знание культурных традиций своей семьи и образовательного учреждения, бережное отношение к ним.</w:t>
      </w:r>
    </w:p>
    <w:p w14:paraId="5C5F583D" w14:textId="77777777" w:rsidR="00DB6785" w:rsidRPr="0035460D" w:rsidRDefault="00DB6785" w:rsidP="0035460D">
      <w:pPr>
        <w:spacing w:after="0" w:line="240" w:lineRule="auto"/>
        <w:ind w:left="701" w:right="553"/>
        <w:contextualSpacing/>
        <w:jc w:val="both"/>
        <w:rPr>
          <w:rFonts w:ascii="Times New Roman" w:eastAsia="Times New Roman" w:hAnsi="Times New Roman" w:cs="Times New Roman"/>
          <w:sz w:val="24"/>
          <w:szCs w:val="24"/>
        </w:rPr>
      </w:pPr>
      <w:r w:rsidRPr="0035460D">
        <w:rPr>
          <w:rFonts w:ascii="Times New Roman" w:eastAsia="Times New Roman" w:hAnsi="Times New Roman" w:cs="Times New Roman"/>
          <w:b/>
          <w:bCs/>
          <w:sz w:val="24"/>
          <w:szCs w:val="24"/>
        </w:rPr>
        <w:t>Социальное направление:</w:t>
      </w:r>
    </w:p>
    <w:p w14:paraId="50C8F21A" w14:textId="77777777" w:rsidR="00DB6785" w:rsidRPr="0035460D" w:rsidRDefault="00DB6785" w:rsidP="00355F98">
      <w:pPr>
        <w:pStyle w:val="a5"/>
        <w:numPr>
          <w:ilvl w:val="0"/>
          <w:numId w:val="18"/>
        </w:numPr>
        <w:tabs>
          <w:tab w:val="left" w:pos="966"/>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овладение социальными знаниями (об общественных нормах, об устройстве общества, о социально одобряемых и неодобряемых формах поведения в обществе и т. п.), понимание и осознание социальной реальности и повседневной жизни;</w:t>
      </w:r>
    </w:p>
    <w:p w14:paraId="47FCB666" w14:textId="77777777" w:rsidR="00DB6785" w:rsidRPr="0035460D" w:rsidRDefault="00DB6785" w:rsidP="00355F98">
      <w:pPr>
        <w:pStyle w:val="a5"/>
        <w:numPr>
          <w:ilvl w:val="0"/>
          <w:numId w:val="18"/>
        </w:numPr>
        <w:tabs>
          <w:tab w:val="left" w:pos="860"/>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сформированные позитивные отношения школьника к базовым ценностям общества (человек, семья, Отечество, природа, мир, знания, труд, культура), сформированное ценностное отношение к социальной реальности в целом;</w:t>
      </w:r>
    </w:p>
    <w:p w14:paraId="44EE308F" w14:textId="77777777" w:rsidR="00DB6785" w:rsidRPr="0035460D" w:rsidRDefault="00DB6785" w:rsidP="00355F98">
      <w:pPr>
        <w:pStyle w:val="a5"/>
        <w:numPr>
          <w:ilvl w:val="0"/>
          <w:numId w:val="18"/>
        </w:numPr>
        <w:tabs>
          <w:tab w:val="left" w:pos="870"/>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достижение учащимися необходимого для жизни в обществе, социуме социального опыта, получение школьником опыта и навыков самостоятельного социального действия;</w:t>
      </w:r>
    </w:p>
    <w:p w14:paraId="00C9BF0F" w14:textId="77777777" w:rsidR="00DB6785" w:rsidRPr="0035460D" w:rsidRDefault="00DB6785" w:rsidP="00355F98">
      <w:pPr>
        <w:pStyle w:val="a5"/>
        <w:numPr>
          <w:ilvl w:val="0"/>
          <w:numId w:val="18"/>
        </w:numPr>
        <w:tabs>
          <w:tab w:val="left" w:pos="1009"/>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сотрудничество, толерантность, уважение и принятие другого, социальная мобильность;</w:t>
      </w:r>
    </w:p>
    <w:p w14:paraId="56B36582" w14:textId="77777777" w:rsidR="00DB6785" w:rsidRPr="0035460D" w:rsidRDefault="00DB6785" w:rsidP="00355F98">
      <w:pPr>
        <w:pStyle w:val="a5"/>
        <w:numPr>
          <w:ilvl w:val="0"/>
          <w:numId w:val="18"/>
        </w:numPr>
        <w:tabs>
          <w:tab w:val="left" w:pos="916"/>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умение коммуникативно взаимодействовать с окружающими людьми, овладение социокультурными нормами поведения в различных ситуациях межличностного и межкультурного общения;</w:t>
      </w:r>
    </w:p>
    <w:p w14:paraId="3B4A1BDF" w14:textId="77777777" w:rsidR="00DB6785" w:rsidRPr="0035460D" w:rsidRDefault="00DB6785" w:rsidP="00355F98">
      <w:pPr>
        <w:pStyle w:val="a5"/>
        <w:numPr>
          <w:ilvl w:val="0"/>
          <w:numId w:val="18"/>
        </w:numPr>
        <w:tabs>
          <w:tab w:val="left" w:pos="978"/>
        </w:tabs>
        <w:spacing w:after="0" w:line="240" w:lineRule="auto"/>
        <w:ind w:left="714" w:right="553" w:hanging="357"/>
        <w:jc w:val="both"/>
        <w:rPr>
          <w:rFonts w:ascii="Times New Roman" w:eastAsia="Times New Roman" w:hAnsi="Times New Roman" w:cs="Times New Roman"/>
          <w:sz w:val="24"/>
          <w:szCs w:val="24"/>
        </w:rPr>
      </w:pPr>
      <w:r w:rsidRPr="0035460D">
        <w:rPr>
          <w:rFonts w:ascii="Times New Roman" w:eastAsia="Times New Roman" w:hAnsi="Times New Roman" w:cs="Times New Roman"/>
          <w:sz w:val="24"/>
          <w:szCs w:val="24"/>
        </w:rPr>
        <w:t>ценностное отношение к окружающей среде, природе; людям; потребность природоохранной деятельности, участия в экологических инициативах, проектах, социально-значимой деятельности.</w:t>
      </w:r>
    </w:p>
    <w:p w14:paraId="251C11AE" w14:textId="77777777" w:rsidR="00DB6785" w:rsidRPr="0035460D" w:rsidRDefault="00DB6785" w:rsidP="0035460D">
      <w:pPr>
        <w:spacing w:after="0" w:line="240" w:lineRule="auto"/>
        <w:ind w:right="553" w:firstLine="426"/>
        <w:contextualSpacing/>
        <w:jc w:val="both"/>
        <w:rPr>
          <w:rFonts w:ascii="Times New Roman" w:eastAsia="Times New Roman" w:hAnsi="Times New Roman" w:cs="Times New Roman"/>
          <w:color w:val="000000"/>
          <w:sz w:val="24"/>
          <w:szCs w:val="24"/>
        </w:rPr>
      </w:pPr>
      <w:r w:rsidRPr="0035460D">
        <w:rPr>
          <w:rFonts w:ascii="Times New Roman" w:eastAsia="Times New Roman" w:hAnsi="Times New Roman" w:cs="Times New Roman"/>
          <w:color w:val="000000"/>
          <w:sz w:val="24"/>
          <w:szCs w:val="24"/>
        </w:rPr>
        <w:t xml:space="preserve">Увеличение числа детей, охваченных организованным  досугом; воспитание уважительного отношения к родному дому, к школе, городу; воспитание у детей толерантности, навыков здорового образа жизни; формирование  чувства гражданственности и патриотизма, правовой культуры, осознанного отношения к профессиональному самоопределению; развитие социальной культуры учащихся через систему ученического </w:t>
      </w:r>
      <w:r w:rsidRPr="0035460D">
        <w:rPr>
          <w:rFonts w:ascii="Times New Roman" w:eastAsia="Times New Roman" w:hAnsi="Times New Roman" w:cs="Times New Roman"/>
          <w:color w:val="000000"/>
          <w:sz w:val="24"/>
          <w:szCs w:val="24"/>
        </w:rPr>
        <w:lastRenderedPageBreak/>
        <w:t>самоуправления и реализация, в конечном счете, основной цели программы – достижение учащимися необходимого для жизни в обществе социального опыта и формирование в них принимаемой обществом системы ценностей.</w:t>
      </w:r>
    </w:p>
    <w:p w14:paraId="40DF079E" w14:textId="77777777" w:rsidR="00DB6785" w:rsidRPr="0035460D" w:rsidRDefault="00DB6785" w:rsidP="0035460D">
      <w:pPr>
        <w:spacing w:after="0" w:line="240" w:lineRule="auto"/>
        <w:ind w:right="553"/>
        <w:contextualSpacing/>
        <w:jc w:val="both"/>
        <w:rPr>
          <w:rFonts w:ascii="Times New Roman" w:eastAsia="Times New Roman" w:hAnsi="Times New Roman" w:cs="Times New Roman"/>
          <w:color w:val="000000"/>
          <w:sz w:val="24"/>
          <w:szCs w:val="24"/>
        </w:rPr>
      </w:pPr>
      <w:r w:rsidRPr="0035460D">
        <w:rPr>
          <w:rFonts w:ascii="Times New Roman" w:eastAsia="Times New Roman" w:hAnsi="Times New Roman" w:cs="Times New Roman"/>
          <w:color w:val="000000"/>
          <w:sz w:val="24"/>
          <w:szCs w:val="24"/>
        </w:rPr>
        <w:t>      Проблема  использования свободного времени подрастающего поколения в целях всестороннего воспитания и развития всегда были насущными для общества. Воспитание детей происходит в любой момент их деятельности. Однако наиболее продуктивно это воспитание осуществлять в свободное от обучения время. Таким образом, внеурочная деятельность младших школьников должна быть направлена на их культурно-творческую деятельность и духовно- нравственный потенциал, высокий уровень самосознания. Дисциплины, способности сделать правильный нравственный выбор.</w:t>
      </w:r>
    </w:p>
    <w:p w14:paraId="47341635" w14:textId="77777777" w:rsidR="00DB6785" w:rsidRPr="0035460D" w:rsidRDefault="00DB6785" w:rsidP="0035460D">
      <w:pPr>
        <w:spacing w:after="0" w:line="240" w:lineRule="auto"/>
        <w:ind w:right="553" w:firstLine="426"/>
        <w:contextualSpacing/>
        <w:jc w:val="both"/>
        <w:rPr>
          <w:rFonts w:ascii="Times New Roman" w:eastAsia="Times New Roman" w:hAnsi="Times New Roman" w:cs="Times New Roman"/>
          <w:color w:val="000000"/>
          <w:sz w:val="24"/>
          <w:szCs w:val="24"/>
        </w:rPr>
      </w:pPr>
      <w:r w:rsidRPr="0035460D">
        <w:rPr>
          <w:rFonts w:ascii="Times New Roman" w:eastAsia="Times New Roman" w:hAnsi="Times New Roman" w:cs="Times New Roman"/>
          <w:color w:val="000000"/>
          <w:sz w:val="24"/>
          <w:szCs w:val="24"/>
        </w:rPr>
        <w:t> В школе созданы условия для внеурочной деятельности обучающихся и организации дополнительного образования. Вся система работы школы по данному направлению призвана предоставить возможность:</w:t>
      </w:r>
    </w:p>
    <w:p w14:paraId="3444D8FB" w14:textId="77777777" w:rsidR="00DB6785" w:rsidRPr="0035460D" w:rsidRDefault="00DB6785" w:rsidP="0035460D">
      <w:pPr>
        <w:spacing w:after="0" w:line="240" w:lineRule="auto"/>
        <w:ind w:right="553"/>
        <w:contextualSpacing/>
        <w:jc w:val="both"/>
        <w:rPr>
          <w:rFonts w:ascii="Times New Roman" w:eastAsia="Times New Roman" w:hAnsi="Times New Roman" w:cs="Times New Roman"/>
          <w:color w:val="000000"/>
          <w:sz w:val="24"/>
          <w:szCs w:val="24"/>
        </w:rPr>
      </w:pPr>
      <w:r w:rsidRPr="0035460D">
        <w:rPr>
          <w:rFonts w:ascii="Times New Roman" w:eastAsia="Times New Roman" w:hAnsi="Times New Roman" w:cs="Times New Roman"/>
          <w:color w:val="000000"/>
          <w:sz w:val="24"/>
          <w:szCs w:val="24"/>
        </w:rPr>
        <w:t>- свободного выбора детьми программ, объединений, которые близки им по природе, отвечают их внутренним потребностям;</w:t>
      </w:r>
    </w:p>
    <w:p w14:paraId="5044D3F9" w14:textId="77777777" w:rsidR="00DB6785" w:rsidRPr="0035460D" w:rsidRDefault="00DB6785" w:rsidP="0035460D">
      <w:pPr>
        <w:spacing w:after="0" w:line="240" w:lineRule="auto"/>
        <w:ind w:right="553"/>
        <w:contextualSpacing/>
        <w:jc w:val="both"/>
        <w:rPr>
          <w:rFonts w:ascii="Times New Roman" w:eastAsia="Times New Roman" w:hAnsi="Times New Roman" w:cs="Times New Roman"/>
          <w:color w:val="000000"/>
          <w:sz w:val="24"/>
          <w:szCs w:val="24"/>
        </w:rPr>
      </w:pPr>
      <w:r w:rsidRPr="0035460D">
        <w:rPr>
          <w:rFonts w:ascii="Times New Roman" w:eastAsia="Times New Roman" w:hAnsi="Times New Roman" w:cs="Times New Roman"/>
          <w:color w:val="000000"/>
          <w:sz w:val="24"/>
          <w:szCs w:val="24"/>
        </w:rPr>
        <w:t>- помогают удовлетворить образовательные запросы, почувствовать себя успешным, реализовать и развить свои таланты, способности.</w:t>
      </w:r>
    </w:p>
    <w:p w14:paraId="7B84D989" w14:textId="77777777" w:rsidR="00DB6785" w:rsidRPr="0035460D" w:rsidRDefault="00DB6785" w:rsidP="0035460D">
      <w:pPr>
        <w:spacing w:after="0" w:line="240" w:lineRule="auto"/>
        <w:ind w:right="553"/>
        <w:contextualSpacing/>
        <w:jc w:val="both"/>
        <w:rPr>
          <w:rFonts w:ascii="Times New Roman" w:eastAsia="Times New Roman" w:hAnsi="Times New Roman" w:cs="Times New Roman"/>
          <w:color w:val="000000"/>
          <w:sz w:val="24"/>
          <w:szCs w:val="24"/>
        </w:rPr>
      </w:pPr>
      <w:r w:rsidRPr="0035460D">
        <w:rPr>
          <w:rFonts w:ascii="Times New Roman" w:eastAsia="Times New Roman" w:hAnsi="Times New Roman" w:cs="Times New Roman"/>
          <w:color w:val="000000"/>
          <w:sz w:val="24"/>
          <w:szCs w:val="24"/>
        </w:rPr>
        <w:t>- стать активным в решении жизненных и социальных проблем, уметь нести ответственность за свой выбор;</w:t>
      </w:r>
    </w:p>
    <w:p w14:paraId="329A540E" w14:textId="77777777" w:rsidR="00DB6785" w:rsidRPr="0035460D" w:rsidRDefault="00DB6785" w:rsidP="0035460D">
      <w:pPr>
        <w:spacing w:after="0" w:line="240" w:lineRule="auto"/>
        <w:ind w:right="553"/>
        <w:contextualSpacing/>
        <w:jc w:val="both"/>
        <w:rPr>
          <w:rFonts w:ascii="Times New Roman" w:eastAsia="Times New Roman" w:hAnsi="Times New Roman" w:cs="Times New Roman"/>
          <w:color w:val="000000"/>
          <w:sz w:val="24"/>
          <w:szCs w:val="24"/>
        </w:rPr>
      </w:pPr>
      <w:r w:rsidRPr="0035460D">
        <w:rPr>
          <w:rFonts w:ascii="Times New Roman" w:eastAsia="Times New Roman" w:hAnsi="Times New Roman" w:cs="Times New Roman"/>
          <w:color w:val="000000"/>
          <w:sz w:val="24"/>
          <w:szCs w:val="24"/>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14:paraId="5D5E162C" w14:textId="77777777" w:rsidR="00DB6785" w:rsidRPr="0035460D" w:rsidRDefault="00DB6785" w:rsidP="0035460D">
      <w:pPr>
        <w:pStyle w:val="a5"/>
        <w:spacing w:after="0" w:line="240" w:lineRule="auto"/>
        <w:ind w:left="1020"/>
        <w:jc w:val="both"/>
        <w:rPr>
          <w:rFonts w:ascii="Times New Roman" w:hAnsi="Times New Roman" w:cs="Times New Roman"/>
          <w:b/>
          <w:bCs/>
          <w:sz w:val="24"/>
          <w:szCs w:val="24"/>
        </w:rPr>
      </w:pPr>
    </w:p>
    <w:p w14:paraId="6974D48C" w14:textId="1B54790E" w:rsidR="00415658" w:rsidRPr="0035460D" w:rsidRDefault="00256388" w:rsidP="00341544">
      <w:pPr>
        <w:spacing w:after="0" w:line="240" w:lineRule="auto"/>
        <w:ind w:left="390"/>
        <w:jc w:val="center"/>
        <w:rPr>
          <w:rFonts w:ascii="Times New Roman" w:hAnsi="Times New Roman" w:cs="Times New Roman"/>
          <w:b/>
          <w:bCs/>
          <w:sz w:val="24"/>
          <w:szCs w:val="24"/>
        </w:rPr>
      </w:pPr>
      <w:r w:rsidRPr="0035460D">
        <w:rPr>
          <w:rFonts w:ascii="Times New Roman" w:hAnsi="Times New Roman" w:cs="Times New Roman"/>
          <w:b/>
          <w:bCs/>
          <w:sz w:val="24"/>
          <w:szCs w:val="24"/>
        </w:rPr>
        <w:t>3.</w:t>
      </w:r>
      <w:r w:rsidR="00341544" w:rsidRPr="0035460D">
        <w:rPr>
          <w:rFonts w:ascii="Times New Roman" w:hAnsi="Times New Roman" w:cs="Times New Roman"/>
          <w:b/>
          <w:bCs/>
          <w:sz w:val="24"/>
          <w:szCs w:val="24"/>
        </w:rPr>
        <w:t>3.СИСТЕМА УСЛОВИЙ РЕАЛИЗАЦИИ ОСНОВНОЙ ОБРАЗОВАТЕЛЬНОЙ ПРОГРАММЫ СРЕДНЕГО ОБЩЕГО ОБРАЗОВАНИЯ</w:t>
      </w:r>
    </w:p>
    <w:p w14:paraId="0F0DFF20" w14:textId="195501CA" w:rsidR="00144A82" w:rsidRPr="0035460D" w:rsidRDefault="00341544" w:rsidP="00341544">
      <w:pPr>
        <w:pStyle w:val="2"/>
        <w:spacing w:before="0" w:after="0"/>
        <w:jc w:val="center"/>
        <w:rPr>
          <w:rFonts w:ascii="Times New Roman" w:hAnsi="Times New Roman"/>
          <w:i w:val="0"/>
          <w:sz w:val="24"/>
          <w:szCs w:val="24"/>
        </w:rPr>
      </w:pPr>
      <w:bookmarkStart w:id="1" w:name="_Toc414553286"/>
      <w:r>
        <w:rPr>
          <w:rFonts w:ascii="Times New Roman" w:hAnsi="Times New Roman"/>
          <w:i w:val="0"/>
          <w:sz w:val="24"/>
          <w:szCs w:val="24"/>
        </w:rPr>
        <w:t>3.3</w:t>
      </w:r>
      <w:r w:rsidRPr="0035460D">
        <w:rPr>
          <w:rFonts w:ascii="Times New Roman" w:hAnsi="Times New Roman"/>
          <w:i w:val="0"/>
          <w:sz w:val="24"/>
          <w:szCs w:val="24"/>
        </w:rPr>
        <w:t>.1. ОПИСАНИЕ КАДРОВЫХ УСЛОВИЙ РЕАЛИЗАЦИИ ОБРАЗОВАТЕЛЬНОЙ ПРОГРАММЫ</w:t>
      </w:r>
      <w:bookmarkEnd w:id="1"/>
    </w:p>
    <w:p w14:paraId="270124CD" w14:textId="77777777" w:rsidR="00144A82" w:rsidRPr="0035460D" w:rsidRDefault="00144A82" w:rsidP="0035460D">
      <w:pPr>
        <w:pStyle w:val="afff4"/>
        <w:spacing w:line="240" w:lineRule="auto"/>
        <w:rPr>
          <w:sz w:val="24"/>
          <w:szCs w:val="24"/>
        </w:rPr>
      </w:pPr>
      <w:r w:rsidRPr="0035460D">
        <w:rPr>
          <w:sz w:val="24"/>
          <w:szCs w:val="24"/>
        </w:rPr>
        <w:t xml:space="preserve">Интегративным результатом выполнения требований к условиям реализации основной образовательной программы </w:t>
      </w:r>
      <w:r w:rsidRPr="0035460D">
        <w:rPr>
          <w:sz w:val="24"/>
          <w:szCs w:val="24"/>
          <w:lang w:val="ru-RU"/>
        </w:rPr>
        <w:t>О</w:t>
      </w:r>
      <w:r w:rsidRPr="0035460D">
        <w:rPr>
          <w:sz w:val="24"/>
          <w:szCs w:val="24"/>
        </w:rPr>
        <w:t>ОО является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14:paraId="71ED8C75" w14:textId="77777777" w:rsidR="00144A82" w:rsidRPr="0035460D" w:rsidRDefault="00144A82" w:rsidP="0035460D">
      <w:pPr>
        <w:pStyle w:val="afff4"/>
        <w:spacing w:line="240" w:lineRule="auto"/>
        <w:rPr>
          <w:sz w:val="24"/>
          <w:szCs w:val="24"/>
        </w:rPr>
      </w:pPr>
      <w:r w:rsidRPr="0035460D">
        <w:rPr>
          <w:sz w:val="24"/>
          <w:szCs w:val="24"/>
        </w:rPr>
        <w:t>Созданные в М</w:t>
      </w:r>
      <w:r w:rsidRPr="0035460D">
        <w:rPr>
          <w:sz w:val="24"/>
          <w:szCs w:val="24"/>
          <w:lang w:val="ru-RU"/>
        </w:rPr>
        <w:t>Б</w:t>
      </w:r>
      <w:r w:rsidRPr="0035460D">
        <w:rPr>
          <w:sz w:val="24"/>
          <w:szCs w:val="24"/>
        </w:rPr>
        <w:t>ОУ «СОШ №</w:t>
      </w:r>
      <w:r w:rsidRPr="0035460D">
        <w:rPr>
          <w:sz w:val="24"/>
          <w:szCs w:val="24"/>
          <w:lang w:val="ru-RU"/>
        </w:rPr>
        <w:t>3</w:t>
      </w:r>
      <w:r w:rsidRPr="0035460D">
        <w:rPr>
          <w:sz w:val="24"/>
          <w:szCs w:val="24"/>
        </w:rPr>
        <w:t>»  условия:</w:t>
      </w:r>
    </w:p>
    <w:p w14:paraId="4132695A" w14:textId="77777777" w:rsidR="00144A82" w:rsidRPr="0035460D" w:rsidRDefault="00144A82" w:rsidP="0035460D">
      <w:pPr>
        <w:pStyle w:val="afff4"/>
        <w:spacing w:line="240" w:lineRule="auto"/>
        <w:rPr>
          <w:sz w:val="24"/>
          <w:szCs w:val="24"/>
        </w:rPr>
      </w:pPr>
      <w:r w:rsidRPr="0035460D">
        <w:rPr>
          <w:sz w:val="24"/>
          <w:szCs w:val="24"/>
        </w:rPr>
        <w:t>• соответствуют требованиям Стандарта;</w:t>
      </w:r>
    </w:p>
    <w:p w14:paraId="46007D7C" w14:textId="77777777" w:rsidR="00144A82" w:rsidRPr="0035460D" w:rsidRDefault="00144A82" w:rsidP="0035460D">
      <w:pPr>
        <w:pStyle w:val="afff4"/>
        <w:spacing w:line="240" w:lineRule="auto"/>
        <w:rPr>
          <w:sz w:val="24"/>
          <w:szCs w:val="24"/>
        </w:rPr>
      </w:pPr>
      <w:r w:rsidRPr="0035460D">
        <w:rPr>
          <w:sz w:val="24"/>
          <w:szCs w:val="24"/>
        </w:rPr>
        <w:t>• гарантируют сохранность и укрепление физического, психологического и социального здоровья обучающихся;</w:t>
      </w:r>
    </w:p>
    <w:p w14:paraId="1BDAC515" w14:textId="77777777" w:rsidR="00144A82" w:rsidRPr="0035460D" w:rsidRDefault="00144A82" w:rsidP="0035460D">
      <w:pPr>
        <w:pStyle w:val="afff4"/>
        <w:spacing w:line="240" w:lineRule="auto"/>
        <w:rPr>
          <w:sz w:val="24"/>
          <w:szCs w:val="24"/>
        </w:rPr>
      </w:pPr>
      <w:r w:rsidRPr="0035460D">
        <w:rPr>
          <w:sz w:val="24"/>
          <w:szCs w:val="24"/>
        </w:rPr>
        <w:t>• обеспечивают реализацию основной образовательной программы образовательного учреждения и достижение планируемых результатов её освоения;</w:t>
      </w:r>
    </w:p>
    <w:p w14:paraId="32C77199" w14:textId="77777777" w:rsidR="00144A82" w:rsidRPr="0035460D" w:rsidRDefault="00144A82" w:rsidP="0035460D">
      <w:pPr>
        <w:pStyle w:val="afff4"/>
        <w:spacing w:line="240" w:lineRule="auto"/>
        <w:rPr>
          <w:sz w:val="24"/>
          <w:szCs w:val="24"/>
        </w:rPr>
      </w:pPr>
      <w:r w:rsidRPr="0035460D">
        <w:rPr>
          <w:sz w:val="24"/>
          <w:szCs w:val="24"/>
        </w:rPr>
        <w:t>• учитывают особенности образовательного учреждения, его организационную структуру, запросы участников образовательного процесса;</w:t>
      </w:r>
    </w:p>
    <w:p w14:paraId="285DD28D" w14:textId="77777777" w:rsidR="00144A82" w:rsidRPr="0035460D" w:rsidRDefault="00144A82" w:rsidP="0035460D">
      <w:pPr>
        <w:pStyle w:val="afff4"/>
        <w:spacing w:line="240" w:lineRule="auto"/>
        <w:rPr>
          <w:sz w:val="24"/>
          <w:szCs w:val="24"/>
        </w:rPr>
      </w:pPr>
      <w:r w:rsidRPr="0035460D">
        <w:rPr>
          <w:sz w:val="24"/>
          <w:szCs w:val="24"/>
        </w:rPr>
        <w:t>• предоставляют возможность взаимодействия с социальными партнёрами, использования ресурсов социума.</w:t>
      </w:r>
    </w:p>
    <w:p w14:paraId="32632824" w14:textId="77777777" w:rsidR="00144A82" w:rsidRPr="0035460D" w:rsidRDefault="00144A82" w:rsidP="0035460D">
      <w:pPr>
        <w:pStyle w:val="afff4"/>
        <w:spacing w:line="240" w:lineRule="auto"/>
        <w:rPr>
          <w:sz w:val="24"/>
          <w:szCs w:val="24"/>
        </w:rPr>
      </w:pPr>
      <w:r w:rsidRPr="0035460D">
        <w:rPr>
          <w:sz w:val="24"/>
          <w:szCs w:val="24"/>
        </w:rPr>
        <w:t>В систему условий М</w:t>
      </w:r>
      <w:r w:rsidRPr="0035460D">
        <w:rPr>
          <w:sz w:val="24"/>
          <w:szCs w:val="24"/>
          <w:lang w:val="ru-RU"/>
        </w:rPr>
        <w:t>Б</w:t>
      </w:r>
      <w:r w:rsidRPr="0035460D">
        <w:rPr>
          <w:sz w:val="24"/>
          <w:szCs w:val="24"/>
        </w:rPr>
        <w:t>ОУ «СОШ №</w:t>
      </w:r>
      <w:r w:rsidRPr="0035460D">
        <w:rPr>
          <w:sz w:val="24"/>
          <w:szCs w:val="24"/>
          <w:lang w:val="ru-RU"/>
        </w:rPr>
        <w:t>3</w:t>
      </w:r>
      <w:r w:rsidRPr="0035460D">
        <w:rPr>
          <w:sz w:val="24"/>
          <w:szCs w:val="24"/>
        </w:rPr>
        <w:t>» входят:</w:t>
      </w:r>
    </w:p>
    <w:p w14:paraId="2107BA68" w14:textId="77777777" w:rsidR="00144A82" w:rsidRPr="0035460D" w:rsidRDefault="00144A82" w:rsidP="0035460D">
      <w:pPr>
        <w:pStyle w:val="afff4"/>
        <w:spacing w:line="240" w:lineRule="auto"/>
        <w:rPr>
          <w:sz w:val="24"/>
          <w:szCs w:val="24"/>
        </w:rPr>
      </w:pPr>
      <w:r w:rsidRPr="0035460D">
        <w:rPr>
          <w:sz w:val="24"/>
          <w:szCs w:val="24"/>
        </w:rPr>
        <w:t>• кадровые, психолого-педагогические, финансовые, материально-технические, информационно-методические условия и ресурсы;</w:t>
      </w:r>
    </w:p>
    <w:p w14:paraId="4086ECA4" w14:textId="77777777" w:rsidR="00144A82" w:rsidRPr="0035460D" w:rsidRDefault="00144A82" w:rsidP="0035460D">
      <w:pPr>
        <w:pStyle w:val="afff4"/>
        <w:spacing w:line="240" w:lineRule="auto"/>
        <w:rPr>
          <w:sz w:val="24"/>
          <w:szCs w:val="24"/>
        </w:rPr>
      </w:pPr>
      <w:r w:rsidRPr="0035460D">
        <w:rPr>
          <w:sz w:val="24"/>
          <w:szCs w:val="24"/>
        </w:rPr>
        <w:t>• 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образовательного учреждения;</w:t>
      </w:r>
    </w:p>
    <w:p w14:paraId="133126A6" w14:textId="77777777" w:rsidR="00144A82" w:rsidRPr="0035460D" w:rsidRDefault="00144A82" w:rsidP="0035460D">
      <w:pPr>
        <w:pStyle w:val="afff4"/>
        <w:spacing w:line="240" w:lineRule="auto"/>
        <w:rPr>
          <w:sz w:val="24"/>
          <w:szCs w:val="24"/>
        </w:rPr>
      </w:pPr>
      <w:r w:rsidRPr="0035460D">
        <w:rPr>
          <w:sz w:val="24"/>
          <w:szCs w:val="24"/>
        </w:rPr>
        <w:t>• механизмы достижения целевых ориентиров в системе условий;</w:t>
      </w:r>
    </w:p>
    <w:p w14:paraId="5FA46454" w14:textId="77777777" w:rsidR="00144A82" w:rsidRPr="0035460D" w:rsidRDefault="00144A82" w:rsidP="0035460D">
      <w:pPr>
        <w:pStyle w:val="afff4"/>
        <w:spacing w:line="240" w:lineRule="auto"/>
        <w:rPr>
          <w:sz w:val="24"/>
          <w:szCs w:val="24"/>
        </w:rPr>
      </w:pPr>
      <w:r w:rsidRPr="0035460D">
        <w:rPr>
          <w:sz w:val="24"/>
          <w:szCs w:val="24"/>
        </w:rPr>
        <w:t>• сетевой график (дорожная карта) по формированию необходимой системы условий;</w:t>
      </w:r>
    </w:p>
    <w:p w14:paraId="40A9C2EE" w14:textId="77777777" w:rsidR="00144A82" w:rsidRPr="0035460D" w:rsidRDefault="00144A82" w:rsidP="0035460D">
      <w:pPr>
        <w:pStyle w:val="afff4"/>
        <w:spacing w:line="240" w:lineRule="auto"/>
        <w:rPr>
          <w:sz w:val="24"/>
          <w:szCs w:val="24"/>
        </w:rPr>
      </w:pPr>
      <w:r w:rsidRPr="0035460D">
        <w:rPr>
          <w:sz w:val="24"/>
          <w:szCs w:val="24"/>
        </w:rPr>
        <w:t>• система мониторинга и оценки условий.</w:t>
      </w:r>
    </w:p>
    <w:p w14:paraId="4BA80B30" w14:textId="77777777" w:rsidR="00144A82" w:rsidRPr="0035460D" w:rsidRDefault="00144A82" w:rsidP="0035460D">
      <w:pPr>
        <w:pStyle w:val="afff4"/>
        <w:spacing w:line="240" w:lineRule="auto"/>
        <w:rPr>
          <w:sz w:val="24"/>
          <w:szCs w:val="24"/>
        </w:rPr>
      </w:pPr>
      <w:r w:rsidRPr="0035460D">
        <w:rPr>
          <w:sz w:val="24"/>
          <w:szCs w:val="24"/>
        </w:rPr>
        <w:t>Описание системы условий реализации основной образовательной программы базируется на результатах проведённой в ходе разработки программы комплексной аналитико-обобщающей и прогностической работы, включающей:</w:t>
      </w:r>
    </w:p>
    <w:p w14:paraId="08C20B67" w14:textId="77777777" w:rsidR="00144A82" w:rsidRPr="0035460D" w:rsidRDefault="00144A82" w:rsidP="0035460D">
      <w:pPr>
        <w:pStyle w:val="afff4"/>
        <w:spacing w:line="240" w:lineRule="auto"/>
        <w:rPr>
          <w:sz w:val="24"/>
          <w:szCs w:val="24"/>
        </w:rPr>
      </w:pPr>
      <w:r w:rsidRPr="0035460D">
        <w:rPr>
          <w:sz w:val="24"/>
          <w:szCs w:val="24"/>
        </w:rPr>
        <w:lastRenderedPageBreak/>
        <w:t xml:space="preserve">• анализ имеющихся условий и ресурсов реализации основной образовательной программы </w:t>
      </w:r>
      <w:r w:rsidRPr="0035460D">
        <w:rPr>
          <w:sz w:val="24"/>
          <w:szCs w:val="24"/>
          <w:lang w:val="ru-RU"/>
        </w:rPr>
        <w:t>среднего</w:t>
      </w:r>
      <w:r w:rsidRPr="0035460D">
        <w:rPr>
          <w:sz w:val="24"/>
          <w:szCs w:val="24"/>
        </w:rPr>
        <w:t xml:space="preserve"> общего образования;</w:t>
      </w:r>
    </w:p>
    <w:p w14:paraId="173C3587" w14:textId="77777777" w:rsidR="00144A82" w:rsidRPr="0035460D" w:rsidRDefault="00144A82" w:rsidP="0035460D">
      <w:pPr>
        <w:pStyle w:val="afff4"/>
        <w:spacing w:line="240" w:lineRule="auto"/>
        <w:rPr>
          <w:sz w:val="24"/>
          <w:szCs w:val="24"/>
        </w:rPr>
      </w:pPr>
      <w:r w:rsidRPr="0035460D">
        <w:rPr>
          <w:sz w:val="24"/>
          <w:szCs w:val="24"/>
        </w:rPr>
        <w:t>• установление степени их соответствия требованиям Стандарта, а также целям и задачам основной образовательной программы образовательного учреждения, сформированным с учётом потребностей всех участников образовательного процесса;</w:t>
      </w:r>
    </w:p>
    <w:p w14:paraId="7BDE3DFA" w14:textId="77777777" w:rsidR="00144A82" w:rsidRPr="0035460D" w:rsidRDefault="00144A82" w:rsidP="0035460D">
      <w:pPr>
        <w:pStyle w:val="afff4"/>
        <w:spacing w:line="240" w:lineRule="auto"/>
        <w:rPr>
          <w:sz w:val="24"/>
          <w:szCs w:val="24"/>
        </w:rPr>
      </w:pPr>
      <w:r w:rsidRPr="0035460D">
        <w:rPr>
          <w:sz w:val="24"/>
          <w:szCs w:val="24"/>
        </w:rPr>
        <w:t>• выявление проблемных зон и установление необходимых изменений в имеющихся условиях для приведения их в соответствие с требованиями Стандарта;</w:t>
      </w:r>
    </w:p>
    <w:p w14:paraId="17FC9A08" w14:textId="77777777" w:rsidR="00144A82" w:rsidRPr="0035460D" w:rsidRDefault="00144A82" w:rsidP="0035460D">
      <w:pPr>
        <w:pStyle w:val="afff4"/>
        <w:spacing w:line="240" w:lineRule="auto"/>
        <w:rPr>
          <w:sz w:val="24"/>
          <w:szCs w:val="24"/>
        </w:rPr>
      </w:pPr>
      <w:r w:rsidRPr="0035460D">
        <w:rPr>
          <w:sz w:val="24"/>
          <w:szCs w:val="24"/>
        </w:rPr>
        <w:t>• разработку с привлечением всех участников образовательного процесса и возможных партнёров механизмов достижения целевых ориентиров в системе условий;</w:t>
      </w:r>
    </w:p>
    <w:p w14:paraId="50ADE246" w14:textId="77777777" w:rsidR="00144A82" w:rsidRPr="0035460D" w:rsidRDefault="00144A82" w:rsidP="0035460D">
      <w:pPr>
        <w:pStyle w:val="afff4"/>
        <w:spacing w:line="240" w:lineRule="auto"/>
        <w:rPr>
          <w:sz w:val="24"/>
          <w:szCs w:val="24"/>
        </w:rPr>
      </w:pPr>
      <w:r w:rsidRPr="0035460D">
        <w:rPr>
          <w:sz w:val="24"/>
          <w:szCs w:val="24"/>
        </w:rPr>
        <w:t>• разработку сетевого графика (дорожной карты) создания необходимой системы условий;</w:t>
      </w:r>
    </w:p>
    <w:p w14:paraId="39CE6834" w14:textId="77777777" w:rsidR="00144A82" w:rsidRPr="0035460D" w:rsidRDefault="00144A82" w:rsidP="0035460D">
      <w:pPr>
        <w:pStyle w:val="ae"/>
        <w:ind w:left="20" w:right="-1"/>
        <w:jc w:val="both"/>
        <w:rPr>
          <w:sz w:val="24"/>
          <w:szCs w:val="24"/>
        </w:rPr>
      </w:pPr>
      <w:r w:rsidRPr="0035460D">
        <w:rPr>
          <w:sz w:val="24"/>
          <w:szCs w:val="24"/>
        </w:rPr>
        <w:t>• разработку механизмов мониторинга, оценки и коррекции реализации промежуточных этапов разработанного графика (дорожной).</w:t>
      </w:r>
    </w:p>
    <w:p w14:paraId="3E806563" w14:textId="77777777" w:rsidR="00144A82" w:rsidRPr="0035460D" w:rsidRDefault="00144A82" w:rsidP="0035460D">
      <w:pPr>
        <w:pStyle w:val="ae"/>
        <w:ind w:right="4940"/>
        <w:jc w:val="both"/>
        <w:rPr>
          <w:sz w:val="24"/>
          <w:szCs w:val="24"/>
        </w:rPr>
      </w:pPr>
    </w:p>
    <w:p w14:paraId="5EBE6047" w14:textId="77777777" w:rsidR="00144A82" w:rsidRPr="0035460D" w:rsidRDefault="00144A82" w:rsidP="0035460D">
      <w:pPr>
        <w:pStyle w:val="afff4"/>
        <w:spacing w:line="240" w:lineRule="auto"/>
        <w:rPr>
          <w:b/>
          <w:sz w:val="24"/>
          <w:szCs w:val="24"/>
        </w:rPr>
      </w:pPr>
      <w:bookmarkStart w:id="2" w:name="bookmark201"/>
      <w:r w:rsidRPr="0035460D">
        <w:rPr>
          <w:b/>
          <w:sz w:val="24"/>
          <w:szCs w:val="24"/>
        </w:rPr>
        <w:t xml:space="preserve">Кадровое обеспечение реализации основной образовательной программы </w:t>
      </w:r>
      <w:bookmarkEnd w:id="2"/>
      <w:r w:rsidRPr="0035460D">
        <w:rPr>
          <w:b/>
          <w:sz w:val="24"/>
          <w:szCs w:val="24"/>
          <w:lang w:val="ru-RU"/>
        </w:rPr>
        <w:t>О</w:t>
      </w:r>
      <w:r w:rsidRPr="0035460D">
        <w:rPr>
          <w:b/>
          <w:sz w:val="24"/>
          <w:szCs w:val="24"/>
        </w:rPr>
        <w:t>ОО</w:t>
      </w:r>
    </w:p>
    <w:p w14:paraId="4880716A" w14:textId="77777777" w:rsidR="00144A82" w:rsidRPr="0035460D" w:rsidRDefault="00144A82" w:rsidP="0035460D">
      <w:pPr>
        <w:pStyle w:val="afff4"/>
        <w:spacing w:line="240" w:lineRule="auto"/>
        <w:rPr>
          <w:sz w:val="24"/>
          <w:szCs w:val="24"/>
        </w:rPr>
      </w:pPr>
    </w:p>
    <w:tbl>
      <w:tblPr>
        <w:tblW w:w="5000" w:type="pct"/>
        <w:tblCellMar>
          <w:left w:w="10" w:type="dxa"/>
          <w:right w:w="10" w:type="dxa"/>
        </w:tblCellMar>
        <w:tblLook w:val="00A0" w:firstRow="1" w:lastRow="0" w:firstColumn="1" w:lastColumn="0" w:noHBand="0" w:noVBand="0"/>
      </w:tblPr>
      <w:tblGrid>
        <w:gridCol w:w="2343"/>
        <w:gridCol w:w="3030"/>
        <w:gridCol w:w="4822"/>
      </w:tblGrid>
      <w:tr w:rsidR="00144A82" w:rsidRPr="0035460D" w14:paraId="01EB1E61" w14:textId="77777777" w:rsidTr="00341544">
        <w:trPr>
          <w:trHeight w:val="969"/>
        </w:trPr>
        <w:tc>
          <w:tcPr>
            <w:tcW w:w="1149" w:type="pct"/>
            <w:tcBorders>
              <w:top w:val="single" w:sz="4" w:space="0" w:color="auto"/>
              <w:left w:val="single" w:sz="4" w:space="0" w:color="auto"/>
              <w:right w:val="single" w:sz="4" w:space="0" w:color="auto"/>
            </w:tcBorders>
            <w:shd w:val="clear" w:color="auto" w:fill="FFFFFF"/>
          </w:tcPr>
          <w:p w14:paraId="028BBF63" w14:textId="77777777" w:rsidR="00144A82" w:rsidRPr="0035460D" w:rsidRDefault="00144A82" w:rsidP="0035460D">
            <w:pPr>
              <w:pStyle w:val="afff4"/>
              <w:spacing w:line="240" w:lineRule="auto"/>
              <w:ind w:firstLine="0"/>
              <w:rPr>
                <w:rFonts w:eastAsia="Times New Roman"/>
                <w:b/>
                <w:sz w:val="24"/>
                <w:szCs w:val="24"/>
                <w:lang w:val="ru-RU"/>
              </w:rPr>
            </w:pPr>
            <w:r w:rsidRPr="0035460D">
              <w:rPr>
                <w:rFonts w:eastAsia="Times New Roman"/>
                <w:b/>
                <w:sz w:val="24"/>
                <w:szCs w:val="24"/>
                <w:lang w:val="ru-RU"/>
              </w:rPr>
              <w:t>Должность</w:t>
            </w:r>
          </w:p>
        </w:tc>
        <w:tc>
          <w:tcPr>
            <w:tcW w:w="1486" w:type="pct"/>
            <w:tcBorders>
              <w:top w:val="single" w:sz="4" w:space="0" w:color="auto"/>
              <w:left w:val="single" w:sz="4" w:space="0" w:color="auto"/>
              <w:right w:val="single" w:sz="4" w:space="0" w:color="auto"/>
            </w:tcBorders>
            <w:shd w:val="clear" w:color="auto" w:fill="FFFFFF"/>
          </w:tcPr>
          <w:p w14:paraId="4639DE34" w14:textId="77777777" w:rsidR="00144A82" w:rsidRPr="0035460D" w:rsidRDefault="00144A82" w:rsidP="0035460D">
            <w:pPr>
              <w:pStyle w:val="afff4"/>
              <w:spacing w:line="240" w:lineRule="auto"/>
              <w:ind w:firstLine="0"/>
              <w:rPr>
                <w:rFonts w:eastAsia="Times New Roman"/>
                <w:b/>
                <w:sz w:val="24"/>
                <w:szCs w:val="24"/>
                <w:lang w:val="ru-RU"/>
              </w:rPr>
            </w:pPr>
            <w:r w:rsidRPr="0035460D">
              <w:rPr>
                <w:rFonts w:eastAsia="Times New Roman"/>
                <w:b/>
                <w:sz w:val="24"/>
                <w:szCs w:val="24"/>
                <w:lang w:val="ru-RU"/>
              </w:rPr>
              <w:t>Должностные обязанности</w:t>
            </w:r>
          </w:p>
        </w:tc>
        <w:tc>
          <w:tcPr>
            <w:tcW w:w="2365" w:type="pct"/>
            <w:tcBorders>
              <w:top w:val="single" w:sz="4" w:space="0" w:color="auto"/>
              <w:left w:val="single" w:sz="4" w:space="0" w:color="auto"/>
              <w:right w:val="single" w:sz="4" w:space="0" w:color="auto"/>
            </w:tcBorders>
            <w:shd w:val="clear" w:color="auto" w:fill="FFFFFF"/>
          </w:tcPr>
          <w:p w14:paraId="350E554C" w14:textId="77777777" w:rsidR="00144A82" w:rsidRPr="0035460D" w:rsidRDefault="00144A82" w:rsidP="0035460D">
            <w:pPr>
              <w:pStyle w:val="afff4"/>
              <w:spacing w:line="240" w:lineRule="auto"/>
              <w:rPr>
                <w:rFonts w:eastAsia="Times New Roman"/>
                <w:b/>
                <w:sz w:val="24"/>
                <w:szCs w:val="24"/>
                <w:lang w:val="ru-RU"/>
              </w:rPr>
            </w:pPr>
            <w:r w:rsidRPr="0035460D">
              <w:rPr>
                <w:rFonts w:eastAsia="Times New Roman"/>
                <w:b/>
                <w:sz w:val="24"/>
                <w:szCs w:val="24"/>
                <w:lang w:val="ru-RU"/>
              </w:rPr>
              <w:t>Требования к уровню квалификации</w:t>
            </w:r>
          </w:p>
        </w:tc>
      </w:tr>
      <w:tr w:rsidR="00144A82" w:rsidRPr="0035460D" w14:paraId="299E12BD"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33F9139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Казаринова Л.А. Директор</w:t>
            </w:r>
          </w:p>
          <w:p w14:paraId="7570F247" w14:textId="77777777" w:rsidR="00144A82" w:rsidRPr="0035460D" w:rsidRDefault="00144A82" w:rsidP="0035460D">
            <w:pPr>
              <w:jc w:val="both"/>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090B72A6"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обеспечивает системную образовательную и административно-хозяйственную работу образовательного учреждения</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173A10AA" w14:textId="77777777" w:rsidR="00144A82" w:rsidRPr="0035460D" w:rsidRDefault="00144A82" w:rsidP="0035460D">
            <w:pPr>
              <w:pStyle w:val="afff4"/>
              <w:spacing w:line="240" w:lineRule="auto"/>
              <w:ind w:left="-1" w:firstLine="0"/>
              <w:rPr>
                <w:rFonts w:eastAsia="Times New Roman"/>
                <w:sz w:val="24"/>
                <w:szCs w:val="24"/>
                <w:lang w:val="ru-RU"/>
              </w:rPr>
            </w:pPr>
            <w:r w:rsidRPr="0035460D">
              <w:rPr>
                <w:rFonts w:eastAsia="Times New Roman"/>
                <w:sz w:val="24"/>
                <w:szCs w:val="24"/>
                <w:lang w:val="ru-RU"/>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tc>
      </w:tr>
      <w:tr w:rsidR="00144A82" w:rsidRPr="0035460D" w14:paraId="65A13434"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3041B35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Стерляхина Г.С.</w:t>
            </w:r>
          </w:p>
          <w:p w14:paraId="638A639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Заместитель директора по УВР</w:t>
            </w:r>
          </w:p>
          <w:p w14:paraId="4F1BF7F7" w14:textId="77777777" w:rsidR="00144A82" w:rsidRPr="0035460D" w:rsidRDefault="00144A82" w:rsidP="0035460D">
            <w:pPr>
              <w:jc w:val="both"/>
              <w:rPr>
                <w:rFonts w:ascii="Times New Roman" w:hAnsi="Times New Roman" w:cs="Times New Roman"/>
                <w:sz w:val="24"/>
                <w:szCs w:val="24"/>
              </w:rPr>
            </w:pPr>
          </w:p>
          <w:p w14:paraId="7F04A395" w14:textId="77777777" w:rsidR="00144A82" w:rsidRPr="0035460D" w:rsidRDefault="00144A82" w:rsidP="0035460D">
            <w:pPr>
              <w:jc w:val="both"/>
              <w:rPr>
                <w:rFonts w:ascii="Times New Roman"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700477B3"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7670EF82" w14:textId="77777777" w:rsidR="00144A82" w:rsidRPr="0035460D" w:rsidRDefault="00144A82" w:rsidP="0035460D">
            <w:pPr>
              <w:pStyle w:val="afff4"/>
              <w:spacing w:line="240" w:lineRule="auto"/>
              <w:ind w:left="-1" w:firstLine="0"/>
              <w:rPr>
                <w:rFonts w:eastAsia="Times New Roman"/>
                <w:sz w:val="24"/>
                <w:szCs w:val="24"/>
                <w:lang w:val="ru-RU"/>
              </w:rPr>
            </w:pPr>
            <w:r w:rsidRPr="0035460D">
              <w:rPr>
                <w:rFonts w:eastAsia="Times New Roman"/>
                <w:sz w:val="24"/>
                <w:szCs w:val="24"/>
                <w:lang w:val="ru-RU"/>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tc>
      </w:tr>
      <w:tr w:rsidR="00144A82" w:rsidRPr="0035460D" w14:paraId="30DFB6F5"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745C90F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Масагутова З.Р. Заместитель директора по ВР</w:t>
            </w:r>
          </w:p>
          <w:p w14:paraId="1E327162" w14:textId="77777777" w:rsidR="00144A82" w:rsidRPr="0035460D" w:rsidRDefault="00144A82" w:rsidP="0035460D">
            <w:pPr>
              <w:jc w:val="both"/>
              <w:rPr>
                <w:rFonts w:ascii="Times New Roman"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103476AD"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47B9758F" w14:textId="77777777" w:rsidR="00144A82" w:rsidRPr="0035460D" w:rsidRDefault="00144A82" w:rsidP="0035460D">
            <w:pPr>
              <w:pStyle w:val="afff4"/>
              <w:spacing w:line="240" w:lineRule="auto"/>
              <w:ind w:left="-1" w:firstLine="0"/>
              <w:rPr>
                <w:rFonts w:eastAsia="Times New Roman"/>
                <w:sz w:val="24"/>
                <w:szCs w:val="24"/>
                <w:lang w:val="ru-RU"/>
              </w:rPr>
            </w:pPr>
            <w:r w:rsidRPr="0035460D">
              <w:rPr>
                <w:rFonts w:eastAsia="Times New Roman"/>
                <w:sz w:val="24"/>
                <w:szCs w:val="24"/>
                <w:lang w:val="ru-RU"/>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tc>
      </w:tr>
      <w:tr w:rsidR="00144A82" w:rsidRPr="0035460D" w14:paraId="20791F37"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117A9DD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Коуркина Р.Р. Заместитель директора, педагог-психолог </w:t>
            </w:r>
          </w:p>
          <w:p w14:paraId="2805E380" w14:textId="77777777" w:rsidR="00144A82" w:rsidRPr="0035460D" w:rsidRDefault="00144A82" w:rsidP="0035460D">
            <w:pPr>
              <w:jc w:val="both"/>
              <w:rPr>
                <w:rFonts w:ascii="Times New Roman" w:hAnsi="Times New Roman" w:cs="Times New Roman"/>
                <w:sz w:val="24"/>
                <w:szCs w:val="24"/>
              </w:rPr>
            </w:pPr>
          </w:p>
          <w:p w14:paraId="04F5674A" w14:textId="77777777" w:rsidR="00144A82" w:rsidRPr="0035460D" w:rsidRDefault="00144A82" w:rsidP="0035460D">
            <w:pPr>
              <w:jc w:val="both"/>
              <w:rPr>
                <w:rFonts w:ascii="Times New Roman"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558847CA"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6836FC47" w14:textId="77777777" w:rsidR="00144A82" w:rsidRPr="0035460D" w:rsidRDefault="00144A82" w:rsidP="0035460D">
            <w:pPr>
              <w:pStyle w:val="afff4"/>
              <w:spacing w:line="240" w:lineRule="auto"/>
              <w:ind w:left="-1" w:firstLine="0"/>
              <w:rPr>
                <w:rFonts w:eastAsia="Times New Roman"/>
                <w:sz w:val="24"/>
                <w:szCs w:val="24"/>
                <w:lang w:val="ru-RU"/>
              </w:rPr>
            </w:pPr>
            <w:r w:rsidRPr="0035460D">
              <w:rPr>
                <w:rFonts w:eastAsia="Times New Roman"/>
                <w:sz w:val="24"/>
                <w:szCs w:val="24"/>
                <w:lang w:val="ru-RU"/>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tc>
      </w:tr>
      <w:tr w:rsidR="00144A82" w:rsidRPr="0035460D" w14:paraId="71A41D09"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61AF384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Каримова Р.М.</w:t>
            </w:r>
          </w:p>
          <w:p w14:paraId="1A0ED79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математики</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46713629"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0037A43B" w14:textId="77777777" w:rsidR="00144A82" w:rsidRPr="0035460D" w:rsidRDefault="00144A82" w:rsidP="0035460D">
            <w:pPr>
              <w:tabs>
                <w:tab w:val="left" w:pos="720"/>
              </w:tabs>
              <w:suppressAutoHyphens/>
              <w:ind w:right="-108"/>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2EE99D30"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3FFAC58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Рамазанова И.Б..</w:t>
            </w:r>
          </w:p>
          <w:p w14:paraId="12798E0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Учитель татарского  языка и литературы</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5C49D01F"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16C21699" w14:textId="77777777" w:rsidR="00144A82" w:rsidRPr="0035460D" w:rsidRDefault="00144A82" w:rsidP="0035460D">
            <w:pPr>
              <w:tabs>
                <w:tab w:val="left" w:pos="720"/>
              </w:tabs>
              <w:suppressAutoHyphens/>
              <w:ind w:right="-108"/>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35A8B13B"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533FF75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Юрина О.Б.</w:t>
            </w:r>
          </w:p>
          <w:p w14:paraId="58012B6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русского языка и литературы</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3FEA39D3"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17B92AB9" w14:textId="77777777" w:rsidR="00144A82" w:rsidRPr="0035460D" w:rsidRDefault="00144A82" w:rsidP="0035460D">
            <w:pPr>
              <w:tabs>
                <w:tab w:val="left" w:pos="720"/>
              </w:tabs>
              <w:suppressAutoHyphens/>
              <w:ind w:right="-108"/>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325513D6"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23A3FCD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Гурьева Л.Н.</w:t>
            </w:r>
          </w:p>
          <w:p w14:paraId="6527F78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русского языка и литературы</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495103E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440FEF1D"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025CDFD4"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04E6CC9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Дубина Л.Н.</w:t>
            </w:r>
          </w:p>
          <w:p w14:paraId="25437A2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математики</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28B1CD9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4829B04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52C3B5D4"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40036C6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Вагизова Ч.Р.</w:t>
            </w:r>
          </w:p>
          <w:p w14:paraId="5E639C7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истории и обществознания</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2E757BC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6C1A949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5EE81C8D"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392376C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Иксанова Г.М.</w:t>
            </w:r>
          </w:p>
          <w:p w14:paraId="2090BEA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географии и биологии</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6BEF115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4D7A10E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487E19E6"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099C3FD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Галеева Р.Р.</w:t>
            </w:r>
          </w:p>
          <w:p w14:paraId="4A4AD7A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Учитель татарского языка и литературы</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3440F23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осуществляет обучение и воспитание обучающихся, </w:t>
            </w:r>
            <w:r w:rsidRPr="0035460D">
              <w:rPr>
                <w:rFonts w:ascii="Times New Roman" w:hAnsi="Times New Roman" w:cs="Times New Roman"/>
                <w:sz w:val="24"/>
                <w:szCs w:val="24"/>
              </w:rPr>
              <w:lastRenderedPageBreak/>
              <w:t>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3A9A320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Высшее профессиональное образование или среднее профессиональное образование по </w:t>
            </w:r>
            <w:r w:rsidRPr="0035460D">
              <w:rPr>
                <w:rFonts w:ascii="Times New Roman" w:hAnsi="Times New Roman" w:cs="Times New Roman"/>
                <w:sz w:val="24"/>
                <w:szCs w:val="24"/>
              </w:rPr>
              <w:lastRenderedPageBreak/>
              <w:t>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7D7048FF"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28B460D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Кабирова А.З.</w:t>
            </w:r>
          </w:p>
          <w:p w14:paraId="2AF44BE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музыки</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7911E74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3EE1F49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13F35709"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57AD552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Шарипова Р.А.</w:t>
            </w:r>
          </w:p>
          <w:p w14:paraId="2FA9609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искусства</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0FEC228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70F5776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71DDA595"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795E9DD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Давлетшина Н.П.</w:t>
            </w:r>
          </w:p>
          <w:p w14:paraId="3DDAAD2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английского языка</w:t>
            </w:r>
          </w:p>
          <w:p w14:paraId="0930AB6D" w14:textId="77777777" w:rsidR="00144A82" w:rsidRPr="0035460D" w:rsidRDefault="00144A82" w:rsidP="0035460D">
            <w:pPr>
              <w:jc w:val="both"/>
              <w:rPr>
                <w:rFonts w:ascii="Times New Roman"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2B2D1F4F"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7D16E1B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4F0AB144"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5F26343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Ризванова А.Н.</w:t>
            </w:r>
          </w:p>
          <w:p w14:paraId="57AF3D1C" w14:textId="5AB7C60F" w:rsidR="00144A82" w:rsidRPr="0035460D" w:rsidRDefault="00341544"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Учитель английского</w:t>
            </w:r>
            <w:r w:rsidR="00144A82" w:rsidRPr="0035460D">
              <w:rPr>
                <w:rFonts w:ascii="Times New Roman" w:hAnsi="Times New Roman" w:cs="Times New Roman"/>
                <w:sz w:val="24"/>
                <w:szCs w:val="24"/>
              </w:rPr>
              <w:t xml:space="preserve"> языка</w:t>
            </w:r>
          </w:p>
          <w:p w14:paraId="78C84E69" w14:textId="77777777" w:rsidR="00144A82" w:rsidRPr="0035460D" w:rsidRDefault="00144A82" w:rsidP="0035460D">
            <w:pPr>
              <w:jc w:val="both"/>
              <w:rPr>
                <w:rFonts w:ascii="Times New Roman"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3774F9EC"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lastRenderedPageBreak/>
              <w:t xml:space="preserve">осуществляет обучение и воспитание обучающихся, </w:t>
            </w:r>
            <w:r w:rsidRPr="0035460D">
              <w:rPr>
                <w:rFonts w:ascii="Times New Roman" w:hAnsi="Times New Roman" w:cs="Times New Roman"/>
                <w:sz w:val="24"/>
                <w:szCs w:val="24"/>
              </w:rPr>
              <w:lastRenderedPageBreak/>
              <w:t>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1DA49C3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высшее профессиональное образование или среднее профессиональное образование по </w:t>
            </w:r>
            <w:r w:rsidRPr="0035460D">
              <w:rPr>
                <w:rFonts w:ascii="Times New Roman" w:hAnsi="Times New Roman" w:cs="Times New Roman"/>
                <w:sz w:val="24"/>
                <w:szCs w:val="24"/>
              </w:rPr>
              <w:lastRenderedPageBreak/>
              <w:t>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1136A4F3"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683F672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Синичкина Ф.Р.</w:t>
            </w:r>
          </w:p>
          <w:p w14:paraId="6364264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Учитель английского языка</w:t>
            </w:r>
          </w:p>
          <w:p w14:paraId="141CF146" w14:textId="77777777" w:rsidR="00144A82" w:rsidRPr="0035460D" w:rsidRDefault="00144A82" w:rsidP="0035460D">
            <w:pPr>
              <w:jc w:val="both"/>
              <w:rPr>
                <w:rFonts w:ascii="Times New Roman" w:hAnsi="Times New Roman" w:cs="Times New Roman"/>
                <w:sz w:val="24"/>
                <w:szCs w:val="24"/>
              </w:rPr>
            </w:pPr>
          </w:p>
          <w:p w14:paraId="3560B37E" w14:textId="77777777" w:rsidR="00144A82" w:rsidRPr="0035460D" w:rsidRDefault="00144A82" w:rsidP="0035460D">
            <w:pPr>
              <w:jc w:val="both"/>
              <w:rPr>
                <w:rFonts w:ascii="Times New Roman"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59D2B0EE"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02DA713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54690F55"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7862C0D0"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Абдукаххарова А.М.</w:t>
            </w:r>
          </w:p>
          <w:p w14:paraId="7F8BE7CA"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 xml:space="preserve">Учитель технологии   </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354836E1"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2E6E316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6D13F167"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5D7E1974"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Бадеева Л.Г.</w:t>
            </w:r>
          </w:p>
          <w:p w14:paraId="49A34E5B"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Учитель физической культуры</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1901E362"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787CF6C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4B9136ED"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3120F6C7"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Худжанкулова М.Д.</w:t>
            </w:r>
          </w:p>
          <w:p w14:paraId="58A7FB98"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Учитель информатики</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3F6BE51D"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 xml:space="preserve">осуществляет обучение и воспитание обучающихся, </w:t>
            </w:r>
            <w:r w:rsidRPr="0035460D">
              <w:rPr>
                <w:rFonts w:ascii="Times New Roman" w:hAnsi="Times New Roman" w:cs="Times New Roman"/>
                <w:sz w:val="24"/>
                <w:szCs w:val="24"/>
              </w:rPr>
              <w:lastRenderedPageBreak/>
              <w:t>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29415CC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высшее профессиональное образование или среднее профессиональное образование по </w:t>
            </w:r>
            <w:r w:rsidRPr="0035460D">
              <w:rPr>
                <w:rFonts w:ascii="Times New Roman" w:hAnsi="Times New Roman" w:cs="Times New Roman"/>
                <w:sz w:val="24"/>
                <w:szCs w:val="24"/>
              </w:rPr>
              <w:lastRenderedPageBreak/>
              <w:t>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25B48EFA"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1CF50CDF"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lastRenderedPageBreak/>
              <w:t>Зиатдинов Р.С.</w:t>
            </w:r>
          </w:p>
          <w:p w14:paraId="7FFB9AA1"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Учитель информатики</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72680799"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sz w:val="24"/>
                <w:szCs w:val="24"/>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1BF8753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6A295F5D"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1ADDCCD0" w14:textId="77777777" w:rsidR="00144A82" w:rsidRPr="0035460D" w:rsidRDefault="00144A82" w:rsidP="0035460D">
            <w:pPr>
              <w:pStyle w:val="ae"/>
              <w:snapToGrid w:val="0"/>
              <w:jc w:val="both"/>
              <w:rPr>
                <w:sz w:val="24"/>
                <w:szCs w:val="24"/>
              </w:rPr>
            </w:pPr>
            <w:r w:rsidRPr="0035460D">
              <w:rPr>
                <w:sz w:val="24"/>
                <w:szCs w:val="24"/>
              </w:rPr>
              <w:t>Коуркина Р.Р.</w:t>
            </w:r>
          </w:p>
          <w:p w14:paraId="4A06FFAF" w14:textId="77777777" w:rsidR="00144A82" w:rsidRPr="0035460D" w:rsidRDefault="00144A82" w:rsidP="0035460D">
            <w:pPr>
              <w:pStyle w:val="ae"/>
              <w:snapToGrid w:val="0"/>
              <w:jc w:val="both"/>
              <w:rPr>
                <w:sz w:val="24"/>
                <w:szCs w:val="24"/>
              </w:rPr>
            </w:pPr>
            <w:r w:rsidRPr="0035460D">
              <w:rPr>
                <w:sz w:val="24"/>
                <w:szCs w:val="24"/>
              </w:rPr>
              <w:t>Педагог - психолог</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098BB84A"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 xml:space="preserve">осуществляет психолого-педагогическое сопровождение образовательного и воспитательного процесса в школе, профилактика возникновения социальной дезадаптации, оказание психологической коррекционной помощи обучающимся и другим участникам образовательного процесса </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5029AEF2" w14:textId="77777777" w:rsidR="00144A82" w:rsidRPr="0035460D" w:rsidRDefault="00144A82" w:rsidP="0035460D">
            <w:pPr>
              <w:tabs>
                <w:tab w:val="left" w:pos="720"/>
              </w:tabs>
              <w:suppressAutoHyphens/>
              <w:ind w:right="-108"/>
              <w:jc w:val="both"/>
              <w:rPr>
                <w:rFonts w:ascii="Times New Roman" w:hAnsi="Times New Roman" w:cs="Times New Roman"/>
                <w:sz w:val="24"/>
                <w:szCs w:val="24"/>
              </w:rPr>
            </w:pPr>
            <w:r w:rsidRPr="0035460D">
              <w:rPr>
                <w:rFonts w:ascii="Times New Roman" w:hAnsi="Times New Roman" w:cs="Times New Roman"/>
                <w:sz w:val="24"/>
                <w:szCs w:val="24"/>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144A82" w:rsidRPr="0035460D" w14:paraId="4338BD2E" w14:textId="77777777" w:rsidTr="00341544">
        <w:trPr>
          <w:trHeight w:val="439"/>
        </w:trPr>
        <w:tc>
          <w:tcPr>
            <w:tcW w:w="1149" w:type="pct"/>
            <w:tcBorders>
              <w:top w:val="single" w:sz="4" w:space="0" w:color="auto"/>
              <w:left w:val="single" w:sz="4" w:space="0" w:color="auto"/>
              <w:bottom w:val="single" w:sz="4" w:space="0" w:color="auto"/>
              <w:right w:val="single" w:sz="4" w:space="0" w:color="auto"/>
            </w:tcBorders>
            <w:shd w:val="clear" w:color="auto" w:fill="FFFFFF"/>
          </w:tcPr>
          <w:p w14:paraId="503C70B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Никольская Е.А.</w:t>
            </w:r>
          </w:p>
          <w:p w14:paraId="39BDE97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Библиотекарь </w:t>
            </w:r>
          </w:p>
        </w:tc>
        <w:tc>
          <w:tcPr>
            <w:tcW w:w="1486" w:type="pct"/>
            <w:tcBorders>
              <w:top w:val="single" w:sz="4" w:space="0" w:color="auto"/>
              <w:left w:val="single" w:sz="4" w:space="0" w:color="auto"/>
              <w:bottom w:val="single" w:sz="4" w:space="0" w:color="auto"/>
              <w:right w:val="single" w:sz="4" w:space="0" w:color="auto"/>
            </w:tcBorders>
            <w:shd w:val="clear" w:color="auto" w:fill="FFFFFF"/>
          </w:tcPr>
          <w:p w14:paraId="45B235C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обеспечивает доступ обучающихся к информационным ресурсам, участвует в их духовно- нравственном воспитании, профориентации и социализации, содействует формированию информационной компетентности обучающихся</w:t>
            </w:r>
          </w:p>
        </w:tc>
        <w:tc>
          <w:tcPr>
            <w:tcW w:w="2365" w:type="pct"/>
            <w:tcBorders>
              <w:top w:val="single" w:sz="4" w:space="0" w:color="auto"/>
              <w:left w:val="single" w:sz="4" w:space="0" w:color="auto"/>
              <w:bottom w:val="single" w:sz="4" w:space="0" w:color="auto"/>
              <w:right w:val="single" w:sz="4" w:space="0" w:color="auto"/>
            </w:tcBorders>
            <w:shd w:val="clear" w:color="auto" w:fill="FFFFFF"/>
          </w:tcPr>
          <w:p w14:paraId="60C6BC7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высшее или среднее профессиональное образование по специальности «Библиотечно-информационная деятельность».</w:t>
            </w:r>
          </w:p>
        </w:tc>
      </w:tr>
    </w:tbl>
    <w:p w14:paraId="0C2A4E53" w14:textId="77777777" w:rsidR="00144A82" w:rsidRPr="0035460D" w:rsidRDefault="00144A82" w:rsidP="0035460D">
      <w:pPr>
        <w:ind w:left="360"/>
        <w:jc w:val="both"/>
        <w:outlineLvl w:val="0"/>
        <w:rPr>
          <w:rFonts w:ascii="Times New Roman" w:hAnsi="Times New Roman" w:cs="Times New Roman"/>
          <w:b/>
          <w:sz w:val="24"/>
          <w:szCs w:val="24"/>
        </w:rPr>
      </w:pPr>
      <w:r w:rsidRPr="0035460D">
        <w:rPr>
          <w:rFonts w:ascii="Times New Roman" w:hAnsi="Times New Roman" w:cs="Times New Roman"/>
          <w:b/>
          <w:sz w:val="24"/>
          <w:szCs w:val="24"/>
        </w:rPr>
        <w:t>Описание материально-технического обеспечения образовательного процесса.</w:t>
      </w:r>
    </w:p>
    <w:p w14:paraId="4E0B6B8B" w14:textId="6653DCE3" w:rsidR="00144A82" w:rsidRPr="0035460D" w:rsidRDefault="00144A82" w:rsidP="0035460D">
      <w:pPr>
        <w:spacing w:before="30" w:after="30"/>
        <w:ind w:firstLine="360"/>
        <w:jc w:val="both"/>
        <w:rPr>
          <w:rFonts w:ascii="Times New Roman" w:hAnsi="Times New Roman" w:cs="Times New Roman"/>
          <w:sz w:val="24"/>
          <w:szCs w:val="24"/>
        </w:rPr>
      </w:pPr>
      <w:r w:rsidRPr="0035460D">
        <w:rPr>
          <w:rFonts w:ascii="Times New Roman" w:hAnsi="Times New Roman" w:cs="Times New Roman"/>
          <w:sz w:val="24"/>
          <w:szCs w:val="24"/>
        </w:rPr>
        <w:t>Кабинеты для основной школы располагаются на первом</w:t>
      </w:r>
      <w:r w:rsidR="00341544" w:rsidRPr="0035460D">
        <w:rPr>
          <w:rFonts w:ascii="Times New Roman" w:hAnsi="Times New Roman" w:cs="Times New Roman"/>
          <w:sz w:val="24"/>
          <w:szCs w:val="24"/>
        </w:rPr>
        <w:t>, втором</w:t>
      </w:r>
      <w:r w:rsidRPr="0035460D">
        <w:rPr>
          <w:rFonts w:ascii="Times New Roman" w:hAnsi="Times New Roman" w:cs="Times New Roman"/>
          <w:sz w:val="24"/>
          <w:szCs w:val="24"/>
        </w:rPr>
        <w:t xml:space="preserve"> и третьем этажах.</w:t>
      </w:r>
      <w:r w:rsidRPr="0035460D">
        <w:rPr>
          <w:rFonts w:ascii="Times New Roman" w:hAnsi="Times New Roman" w:cs="Times New Roman"/>
          <w:bCs/>
          <w:sz w:val="24"/>
          <w:szCs w:val="24"/>
        </w:rPr>
        <w:t xml:space="preserve"> В учебных кабинетах выдерживается оптимальная цветовая гамма, воздушный и питьевой режим, озеленение. </w:t>
      </w:r>
      <w:r w:rsidRPr="0035460D">
        <w:rPr>
          <w:rFonts w:ascii="Times New Roman" w:hAnsi="Times New Roman" w:cs="Times New Roman"/>
          <w:bCs/>
          <w:sz w:val="24"/>
          <w:szCs w:val="24"/>
        </w:rPr>
        <w:lastRenderedPageBreak/>
        <w:t>Учебно-материальное обеспечение соответствуют нормативным требованиям к комплектности и качеству учебного и учебно-наглядного оборудования.</w:t>
      </w:r>
    </w:p>
    <w:p w14:paraId="27297F7A" w14:textId="77777777" w:rsidR="00144A82" w:rsidRPr="0035460D" w:rsidRDefault="00144A82" w:rsidP="0035460D">
      <w:pPr>
        <w:spacing w:before="30" w:after="30"/>
        <w:jc w:val="both"/>
        <w:rPr>
          <w:rFonts w:ascii="Times New Roman" w:hAnsi="Times New Roman" w:cs="Times New Roman"/>
          <w:bCs/>
          <w:sz w:val="24"/>
          <w:szCs w:val="24"/>
        </w:rPr>
      </w:pPr>
      <w:r w:rsidRPr="0035460D">
        <w:rPr>
          <w:rFonts w:ascii="Times New Roman" w:hAnsi="Times New Roman" w:cs="Times New Roman"/>
          <w:bCs/>
          <w:sz w:val="24"/>
          <w:szCs w:val="24"/>
        </w:rPr>
        <w:t xml:space="preserve"> </w:t>
      </w:r>
      <w:r w:rsidRPr="0035460D">
        <w:rPr>
          <w:rFonts w:ascii="Times New Roman" w:hAnsi="Times New Roman" w:cs="Times New Roman"/>
          <w:bCs/>
          <w:sz w:val="24"/>
          <w:szCs w:val="24"/>
        </w:rPr>
        <w:tab/>
        <w:t xml:space="preserve">Учебный процесс осуществляется в оснащенных классах-кабинетах: </w:t>
      </w:r>
    </w:p>
    <w:p w14:paraId="7E0C25D6" w14:textId="77777777" w:rsidR="00144A82" w:rsidRPr="0035460D" w:rsidRDefault="00144A82" w:rsidP="0035460D">
      <w:pPr>
        <w:spacing w:before="30" w:after="30"/>
        <w:jc w:val="both"/>
        <w:rPr>
          <w:rFonts w:ascii="Times New Roman" w:hAnsi="Times New Roman" w:cs="Times New Roman"/>
          <w:bCs/>
          <w:sz w:val="24"/>
          <w:szCs w:val="24"/>
        </w:rPr>
      </w:pPr>
      <w:r w:rsidRPr="0035460D">
        <w:rPr>
          <w:rFonts w:ascii="Times New Roman" w:hAnsi="Times New Roman" w:cs="Times New Roman"/>
          <w:bCs/>
          <w:sz w:val="24"/>
          <w:szCs w:val="24"/>
        </w:rPr>
        <w:t>Основная школа – 10 ед.;</w:t>
      </w:r>
    </w:p>
    <w:p w14:paraId="33147DA0" w14:textId="77777777" w:rsidR="00144A82" w:rsidRPr="0035460D" w:rsidRDefault="00144A82" w:rsidP="0035460D">
      <w:pPr>
        <w:spacing w:before="30" w:after="30"/>
        <w:jc w:val="both"/>
        <w:rPr>
          <w:rFonts w:ascii="Times New Roman" w:hAnsi="Times New Roman" w:cs="Times New Roman"/>
          <w:bCs/>
          <w:sz w:val="24"/>
          <w:szCs w:val="24"/>
        </w:rPr>
      </w:pPr>
      <w:r w:rsidRPr="0035460D">
        <w:rPr>
          <w:rFonts w:ascii="Times New Roman" w:hAnsi="Times New Roman" w:cs="Times New Roman"/>
          <w:bCs/>
          <w:sz w:val="24"/>
          <w:szCs w:val="24"/>
        </w:rPr>
        <w:t>Кабинет музыки – 1 ед</w:t>
      </w:r>
    </w:p>
    <w:p w14:paraId="342438C5" w14:textId="77777777" w:rsidR="00144A82" w:rsidRPr="0035460D" w:rsidRDefault="00144A82" w:rsidP="0035460D">
      <w:pPr>
        <w:spacing w:before="30" w:after="30"/>
        <w:jc w:val="both"/>
        <w:rPr>
          <w:rFonts w:ascii="Times New Roman" w:hAnsi="Times New Roman" w:cs="Times New Roman"/>
          <w:bCs/>
          <w:sz w:val="24"/>
          <w:szCs w:val="24"/>
        </w:rPr>
      </w:pPr>
      <w:r w:rsidRPr="0035460D">
        <w:rPr>
          <w:rFonts w:ascii="Times New Roman" w:hAnsi="Times New Roman" w:cs="Times New Roman"/>
          <w:bCs/>
          <w:sz w:val="24"/>
          <w:szCs w:val="24"/>
        </w:rPr>
        <w:t>Спортивный зал – 1 ед.</w:t>
      </w:r>
    </w:p>
    <w:p w14:paraId="6CA2A8A4" w14:textId="77777777" w:rsidR="00144A82" w:rsidRPr="0035460D" w:rsidRDefault="00144A82" w:rsidP="0035460D">
      <w:pPr>
        <w:spacing w:before="30" w:after="30"/>
        <w:jc w:val="both"/>
        <w:rPr>
          <w:rFonts w:ascii="Times New Roman" w:hAnsi="Times New Roman" w:cs="Times New Roman"/>
          <w:bCs/>
          <w:sz w:val="24"/>
          <w:szCs w:val="24"/>
        </w:rPr>
      </w:pPr>
      <w:r w:rsidRPr="0035460D">
        <w:rPr>
          <w:rFonts w:ascii="Times New Roman" w:hAnsi="Times New Roman" w:cs="Times New Roman"/>
          <w:bCs/>
          <w:sz w:val="24"/>
          <w:szCs w:val="24"/>
        </w:rPr>
        <w:t>Кабинет технологии – 1 ед.</w:t>
      </w:r>
    </w:p>
    <w:p w14:paraId="372C9BEE" w14:textId="77777777" w:rsidR="00144A82" w:rsidRPr="0035460D" w:rsidRDefault="00144A82" w:rsidP="0035460D">
      <w:pPr>
        <w:spacing w:before="30" w:after="30"/>
        <w:jc w:val="both"/>
        <w:rPr>
          <w:rFonts w:ascii="Times New Roman" w:hAnsi="Times New Roman" w:cs="Times New Roman"/>
          <w:bCs/>
          <w:sz w:val="24"/>
          <w:szCs w:val="24"/>
        </w:rPr>
      </w:pPr>
      <w:r w:rsidRPr="0035460D">
        <w:rPr>
          <w:rFonts w:ascii="Times New Roman" w:hAnsi="Times New Roman" w:cs="Times New Roman"/>
          <w:bCs/>
          <w:sz w:val="24"/>
          <w:szCs w:val="24"/>
        </w:rPr>
        <w:t>Кабинет ИЗО – 1 ед.</w:t>
      </w:r>
    </w:p>
    <w:p w14:paraId="4566D925" w14:textId="05C9EC3E" w:rsidR="00144A82" w:rsidRPr="0035460D" w:rsidRDefault="00144A82" w:rsidP="0035460D">
      <w:pPr>
        <w:spacing w:before="30" w:after="30"/>
        <w:jc w:val="both"/>
        <w:rPr>
          <w:rFonts w:ascii="Times New Roman" w:hAnsi="Times New Roman" w:cs="Times New Roman"/>
          <w:sz w:val="24"/>
          <w:szCs w:val="24"/>
        </w:rPr>
      </w:pPr>
      <w:r w:rsidRPr="0035460D">
        <w:rPr>
          <w:rFonts w:ascii="Times New Roman" w:hAnsi="Times New Roman" w:cs="Times New Roman"/>
          <w:bCs/>
          <w:sz w:val="24"/>
          <w:szCs w:val="24"/>
        </w:rPr>
        <w:t xml:space="preserve"> </w:t>
      </w:r>
      <w:r w:rsidRPr="0035460D">
        <w:rPr>
          <w:rFonts w:ascii="Times New Roman" w:hAnsi="Times New Roman" w:cs="Times New Roman"/>
          <w:bCs/>
          <w:sz w:val="24"/>
          <w:szCs w:val="24"/>
        </w:rPr>
        <w:tab/>
        <w:t xml:space="preserve">Материально-техническое обеспечение соответствует нормативным требованиям ресурсного обеспечения УВП, Санитарно-эпидемиологическим правилам и нормам, и строительным нормам. В школе формируется образовательная среда, адекватная потребностям развития ребенка и здоровьесбережения (необходимый набор помещений, эстетические условия, оформление школы, пришкольной территории, оборудование </w:t>
      </w:r>
      <w:r w:rsidR="00341544" w:rsidRPr="0035460D">
        <w:rPr>
          <w:rFonts w:ascii="Times New Roman" w:hAnsi="Times New Roman" w:cs="Times New Roman"/>
          <w:bCs/>
          <w:sz w:val="24"/>
          <w:szCs w:val="24"/>
        </w:rPr>
        <w:t>пищеблока, физкультурного</w:t>
      </w:r>
      <w:r w:rsidRPr="0035460D">
        <w:rPr>
          <w:rFonts w:ascii="Times New Roman" w:hAnsi="Times New Roman" w:cs="Times New Roman"/>
          <w:bCs/>
          <w:sz w:val="24"/>
          <w:szCs w:val="24"/>
        </w:rPr>
        <w:t xml:space="preserve"> зала, спортивной площадки). В школе обеспечена компьютеризация работы администрации, библиотеки. </w:t>
      </w:r>
    </w:p>
    <w:p w14:paraId="15A5388F" w14:textId="2928CC84" w:rsidR="00144A82" w:rsidRPr="0035460D" w:rsidRDefault="00144A82" w:rsidP="0035460D">
      <w:pPr>
        <w:spacing w:before="30" w:after="30"/>
        <w:ind w:firstLine="360"/>
        <w:jc w:val="both"/>
        <w:rPr>
          <w:rFonts w:ascii="Times New Roman" w:hAnsi="Times New Roman" w:cs="Times New Roman"/>
          <w:sz w:val="24"/>
          <w:szCs w:val="24"/>
        </w:rPr>
      </w:pPr>
      <w:r w:rsidRPr="0035460D">
        <w:rPr>
          <w:rFonts w:ascii="Times New Roman" w:hAnsi="Times New Roman" w:cs="Times New Roman"/>
          <w:bCs/>
          <w:sz w:val="24"/>
          <w:szCs w:val="24"/>
        </w:rPr>
        <w:t>Ландшафт пришкольной территории представлен многолетними декоративными кустарниками, газонами, цветниками.</w:t>
      </w:r>
    </w:p>
    <w:p w14:paraId="7E7790CD" w14:textId="09C7B47C" w:rsidR="00144A82" w:rsidRPr="0035460D" w:rsidRDefault="00144A82" w:rsidP="0035460D">
      <w:pPr>
        <w:spacing w:before="30" w:after="30"/>
        <w:ind w:firstLine="360"/>
        <w:jc w:val="both"/>
        <w:rPr>
          <w:rFonts w:ascii="Times New Roman" w:hAnsi="Times New Roman" w:cs="Times New Roman"/>
          <w:bCs/>
          <w:sz w:val="24"/>
          <w:szCs w:val="24"/>
        </w:rPr>
      </w:pPr>
      <w:r w:rsidRPr="0035460D">
        <w:rPr>
          <w:rFonts w:ascii="Times New Roman" w:hAnsi="Times New Roman" w:cs="Times New Roman"/>
          <w:bCs/>
          <w:sz w:val="24"/>
          <w:szCs w:val="24"/>
        </w:rPr>
        <w:t xml:space="preserve">Для обеспечения безопасности жизни школьников в школе есть пожарная сигнализация, сигнальная кнопка, </w:t>
      </w:r>
      <w:r w:rsidR="00341544" w:rsidRPr="0035460D">
        <w:rPr>
          <w:rFonts w:ascii="Times New Roman" w:hAnsi="Times New Roman" w:cs="Times New Roman"/>
          <w:bCs/>
          <w:sz w:val="24"/>
          <w:szCs w:val="24"/>
        </w:rPr>
        <w:t>ведется строгий учет</w:t>
      </w:r>
      <w:r w:rsidRPr="0035460D">
        <w:rPr>
          <w:rFonts w:ascii="Times New Roman" w:hAnsi="Times New Roman" w:cs="Times New Roman"/>
          <w:bCs/>
          <w:sz w:val="24"/>
          <w:szCs w:val="24"/>
        </w:rPr>
        <w:t xml:space="preserve"> посещаемости учащихся и охвата питанием.</w:t>
      </w:r>
    </w:p>
    <w:p w14:paraId="4BFAF3EB" w14:textId="77777777" w:rsidR="00144A82" w:rsidRPr="0035460D" w:rsidRDefault="00144A82" w:rsidP="0035460D">
      <w:pPr>
        <w:spacing w:before="30" w:after="30"/>
        <w:jc w:val="both"/>
        <w:rPr>
          <w:rFonts w:ascii="Times New Roman" w:hAnsi="Times New Roman" w:cs="Times New Roman"/>
          <w:sz w:val="24"/>
          <w:szCs w:val="24"/>
        </w:rPr>
      </w:pPr>
    </w:p>
    <w:p w14:paraId="756C6A7D"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Сведения об обеспеченности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основного общего образования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
        <w:gridCol w:w="27"/>
        <w:gridCol w:w="2365"/>
        <w:gridCol w:w="1034"/>
        <w:gridCol w:w="3413"/>
        <w:gridCol w:w="1433"/>
        <w:gridCol w:w="1701"/>
      </w:tblGrid>
      <w:tr w:rsidR="00144A82" w:rsidRPr="0035460D" w14:paraId="54EA5A28"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401AA566" w14:textId="77777777" w:rsidR="00144A82" w:rsidRPr="0035460D" w:rsidRDefault="00144A82" w:rsidP="0035460D">
            <w:pPr>
              <w:spacing w:after="0" w:line="240" w:lineRule="auto"/>
              <w:jc w:val="both"/>
              <w:rPr>
                <w:rFonts w:ascii="Times New Roman" w:eastAsia="Times New Roman" w:hAnsi="Times New Roman" w:cs="Times New Roman"/>
                <w:b/>
                <w:bCs/>
                <w:sz w:val="24"/>
                <w:szCs w:val="24"/>
                <w:lang w:eastAsia="ru-RU"/>
              </w:rPr>
            </w:pPr>
            <w:r w:rsidRPr="0035460D">
              <w:rPr>
                <w:rFonts w:ascii="Times New Roman" w:eastAsia="Times New Roman" w:hAnsi="Times New Roman" w:cs="Times New Roman"/>
                <w:b/>
                <w:bCs/>
                <w:sz w:val="24"/>
                <w:szCs w:val="24"/>
                <w:lang w:eastAsia="ru-RU"/>
              </w:rPr>
              <w:t>Предмет</w:t>
            </w:r>
          </w:p>
        </w:tc>
        <w:tc>
          <w:tcPr>
            <w:tcW w:w="507" w:type="pct"/>
            <w:tcBorders>
              <w:top w:val="single" w:sz="4" w:space="0" w:color="auto"/>
              <w:left w:val="single" w:sz="4" w:space="0" w:color="auto"/>
              <w:bottom w:val="single" w:sz="4" w:space="0" w:color="auto"/>
              <w:right w:val="single" w:sz="4" w:space="0" w:color="auto"/>
            </w:tcBorders>
          </w:tcPr>
          <w:p w14:paraId="594810BF" w14:textId="77777777" w:rsidR="00144A82" w:rsidRPr="0035460D" w:rsidRDefault="00144A82" w:rsidP="0035460D">
            <w:pPr>
              <w:spacing w:after="0" w:line="240" w:lineRule="auto"/>
              <w:jc w:val="both"/>
              <w:rPr>
                <w:rFonts w:ascii="Times New Roman" w:eastAsia="Times New Roman" w:hAnsi="Times New Roman" w:cs="Times New Roman"/>
                <w:b/>
                <w:bCs/>
                <w:sz w:val="24"/>
                <w:szCs w:val="24"/>
                <w:lang w:eastAsia="ru-RU"/>
              </w:rPr>
            </w:pPr>
            <w:r w:rsidRPr="0035460D">
              <w:rPr>
                <w:rFonts w:ascii="Times New Roman" w:eastAsia="Times New Roman" w:hAnsi="Times New Roman" w:cs="Times New Roman"/>
                <w:b/>
                <w:bCs/>
                <w:sz w:val="24"/>
                <w:szCs w:val="24"/>
                <w:lang w:eastAsia="ru-RU"/>
              </w:rPr>
              <w:t>Класс</w:t>
            </w:r>
          </w:p>
        </w:tc>
        <w:tc>
          <w:tcPr>
            <w:tcW w:w="1674" w:type="pct"/>
            <w:tcBorders>
              <w:top w:val="single" w:sz="4" w:space="0" w:color="auto"/>
              <w:left w:val="single" w:sz="4" w:space="0" w:color="auto"/>
              <w:bottom w:val="single" w:sz="4" w:space="0" w:color="auto"/>
              <w:right w:val="single" w:sz="4" w:space="0" w:color="auto"/>
            </w:tcBorders>
          </w:tcPr>
          <w:p w14:paraId="3CB74F4C" w14:textId="77777777" w:rsidR="00144A82" w:rsidRPr="0035460D" w:rsidRDefault="00144A82" w:rsidP="0035460D">
            <w:pPr>
              <w:spacing w:after="0" w:line="240" w:lineRule="auto"/>
              <w:jc w:val="both"/>
              <w:rPr>
                <w:rFonts w:ascii="Times New Roman" w:eastAsia="Times New Roman" w:hAnsi="Times New Roman" w:cs="Times New Roman"/>
                <w:b/>
                <w:bCs/>
                <w:sz w:val="24"/>
                <w:szCs w:val="24"/>
                <w:lang w:eastAsia="ru-RU"/>
              </w:rPr>
            </w:pPr>
            <w:r w:rsidRPr="0035460D">
              <w:rPr>
                <w:rFonts w:ascii="Times New Roman" w:eastAsia="Times New Roman" w:hAnsi="Times New Roman" w:cs="Times New Roman"/>
                <w:b/>
                <w:bCs/>
                <w:sz w:val="24"/>
                <w:szCs w:val="24"/>
                <w:lang w:eastAsia="ru-RU"/>
              </w:rPr>
              <w:t>Автор учебника</w:t>
            </w:r>
          </w:p>
        </w:tc>
        <w:tc>
          <w:tcPr>
            <w:tcW w:w="703" w:type="pct"/>
            <w:tcBorders>
              <w:top w:val="single" w:sz="4" w:space="0" w:color="auto"/>
              <w:left w:val="single" w:sz="4" w:space="0" w:color="auto"/>
              <w:bottom w:val="single" w:sz="4" w:space="0" w:color="auto"/>
              <w:right w:val="single" w:sz="4" w:space="0" w:color="auto"/>
            </w:tcBorders>
          </w:tcPr>
          <w:p w14:paraId="5F69DD44" w14:textId="77777777" w:rsidR="00144A82" w:rsidRPr="0035460D" w:rsidRDefault="00144A82" w:rsidP="0035460D">
            <w:pPr>
              <w:spacing w:after="0" w:line="240" w:lineRule="auto"/>
              <w:jc w:val="both"/>
              <w:rPr>
                <w:rFonts w:ascii="Times New Roman" w:eastAsia="Times New Roman" w:hAnsi="Times New Roman" w:cs="Times New Roman"/>
                <w:b/>
                <w:bCs/>
                <w:sz w:val="24"/>
                <w:szCs w:val="24"/>
                <w:lang w:eastAsia="ru-RU"/>
              </w:rPr>
            </w:pPr>
            <w:r w:rsidRPr="0035460D">
              <w:rPr>
                <w:rFonts w:ascii="Times New Roman" w:eastAsia="Times New Roman" w:hAnsi="Times New Roman" w:cs="Times New Roman"/>
                <w:b/>
                <w:bCs/>
                <w:sz w:val="24"/>
                <w:szCs w:val="24"/>
                <w:lang w:eastAsia="ru-RU"/>
              </w:rPr>
              <w:t>Год издания</w:t>
            </w:r>
          </w:p>
        </w:tc>
        <w:tc>
          <w:tcPr>
            <w:tcW w:w="834" w:type="pct"/>
            <w:tcBorders>
              <w:top w:val="single" w:sz="4" w:space="0" w:color="auto"/>
              <w:left w:val="single" w:sz="4" w:space="0" w:color="auto"/>
              <w:bottom w:val="single" w:sz="4" w:space="0" w:color="auto"/>
              <w:right w:val="single" w:sz="4" w:space="0" w:color="auto"/>
            </w:tcBorders>
          </w:tcPr>
          <w:p w14:paraId="7B5A5E8E" w14:textId="77777777" w:rsidR="00144A82" w:rsidRPr="0035460D" w:rsidRDefault="00144A82" w:rsidP="0035460D">
            <w:pPr>
              <w:spacing w:after="0" w:line="240" w:lineRule="auto"/>
              <w:jc w:val="both"/>
              <w:rPr>
                <w:rFonts w:ascii="Times New Roman" w:eastAsia="Times New Roman" w:hAnsi="Times New Roman" w:cs="Times New Roman"/>
                <w:b/>
                <w:bCs/>
                <w:sz w:val="24"/>
                <w:szCs w:val="24"/>
                <w:lang w:eastAsia="ru-RU"/>
              </w:rPr>
            </w:pPr>
            <w:r w:rsidRPr="0035460D">
              <w:rPr>
                <w:rFonts w:ascii="Times New Roman" w:eastAsia="Times New Roman" w:hAnsi="Times New Roman" w:cs="Times New Roman"/>
                <w:b/>
                <w:bCs/>
                <w:sz w:val="24"/>
                <w:szCs w:val="24"/>
                <w:lang w:eastAsia="ru-RU"/>
              </w:rPr>
              <w:t>Издательство</w:t>
            </w:r>
          </w:p>
        </w:tc>
      </w:tr>
      <w:tr w:rsidR="00144A82" w:rsidRPr="0035460D" w14:paraId="28318550" w14:textId="77777777" w:rsidTr="00341544">
        <w:tc>
          <w:tcPr>
            <w:tcW w:w="122" w:type="pct"/>
            <w:gridSpan w:val="2"/>
            <w:tcBorders>
              <w:top w:val="nil"/>
              <w:left w:val="nil"/>
              <w:bottom w:val="nil"/>
              <w:right w:val="single" w:sz="4" w:space="0" w:color="auto"/>
            </w:tcBorders>
          </w:tcPr>
          <w:p w14:paraId="3D919203" w14:textId="77777777" w:rsidR="00144A82" w:rsidRPr="0035460D" w:rsidRDefault="00144A82" w:rsidP="0035460D">
            <w:pPr>
              <w:spacing w:after="0" w:line="240" w:lineRule="auto"/>
              <w:jc w:val="both"/>
              <w:rPr>
                <w:rFonts w:ascii="Times New Roman" w:eastAsia="Times New Roman" w:hAnsi="Times New Roman" w:cs="Times New Roman"/>
                <w:color w:val="FF0000"/>
                <w:sz w:val="24"/>
                <w:szCs w:val="24"/>
                <w:lang w:eastAsia="ru-RU"/>
              </w:rPr>
            </w:pPr>
          </w:p>
        </w:tc>
        <w:tc>
          <w:tcPr>
            <w:tcW w:w="4878" w:type="pct"/>
            <w:gridSpan w:val="5"/>
            <w:tcBorders>
              <w:top w:val="nil"/>
              <w:left w:val="nil"/>
              <w:bottom w:val="nil"/>
              <w:right w:val="single" w:sz="4" w:space="0" w:color="auto"/>
            </w:tcBorders>
          </w:tcPr>
          <w:p w14:paraId="149B62FF"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Русский язык</w:t>
            </w:r>
          </w:p>
        </w:tc>
      </w:tr>
      <w:tr w:rsidR="00144A82" w:rsidRPr="0035460D" w14:paraId="445D818D" w14:textId="77777777" w:rsidTr="00341544">
        <w:trPr>
          <w:gridBefore w:val="2"/>
          <w:wBefore w:w="122" w:type="pct"/>
          <w:trHeight w:val="239"/>
        </w:trPr>
        <w:tc>
          <w:tcPr>
            <w:tcW w:w="1160" w:type="pct"/>
            <w:tcBorders>
              <w:top w:val="single" w:sz="4" w:space="0" w:color="auto"/>
              <w:left w:val="single" w:sz="4" w:space="0" w:color="auto"/>
              <w:right w:val="single" w:sz="4" w:space="0" w:color="auto"/>
            </w:tcBorders>
          </w:tcPr>
          <w:p w14:paraId="0ED41C24" w14:textId="77777777" w:rsidR="00144A82" w:rsidRPr="0035460D" w:rsidRDefault="00144A82" w:rsidP="0035460D">
            <w:pPr>
              <w:spacing w:after="0" w:line="240" w:lineRule="auto"/>
              <w:contextualSpacing/>
              <w:jc w:val="both"/>
              <w:rPr>
                <w:rFonts w:ascii="Times New Roman" w:eastAsia="Times New Roman" w:hAnsi="Times New Roman" w:cs="Times New Roman"/>
                <w:sz w:val="24"/>
                <w:szCs w:val="24"/>
                <w:lang w:eastAsia="ru-RU"/>
              </w:rPr>
            </w:pPr>
            <w:bookmarkStart w:id="3" w:name="_Hlk83373577"/>
            <w:r w:rsidRPr="0035460D">
              <w:rPr>
                <w:rFonts w:ascii="Times New Roman" w:eastAsia="Times New Roman" w:hAnsi="Times New Roman" w:cs="Times New Roman"/>
                <w:sz w:val="24"/>
                <w:szCs w:val="24"/>
                <w:lang w:eastAsia="ru-RU"/>
              </w:rPr>
              <w:t xml:space="preserve">Русский язык  </w:t>
            </w:r>
          </w:p>
        </w:tc>
        <w:tc>
          <w:tcPr>
            <w:tcW w:w="507" w:type="pct"/>
            <w:tcBorders>
              <w:top w:val="single" w:sz="4" w:space="0" w:color="auto"/>
              <w:left w:val="single" w:sz="4" w:space="0" w:color="auto"/>
              <w:right w:val="single" w:sz="4" w:space="0" w:color="auto"/>
            </w:tcBorders>
          </w:tcPr>
          <w:p w14:paraId="7A484EE4" w14:textId="77777777" w:rsidR="00144A82" w:rsidRPr="0035460D" w:rsidRDefault="00144A82" w:rsidP="0035460D">
            <w:pPr>
              <w:spacing w:after="0" w:line="240" w:lineRule="auto"/>
              <w:contextualSpacing/>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 а    </w:t>
            </w:r>
          </w:p>
        </w:tc>
        <w:tc>
          <w:tcPr>
            <w:tcW w:w="1674" w:type="pct"/>
            <w:tcBorders>
              <w:top w:val="single" w:sz="4" w:space="0" w:color="auto"/>
              <w:left w:val="single" w:sz="4" w:space="0" w:color="auto"/>
              <w:right w:val="single" w:sz="4" w:space="0" w:color="auto"/>
            </w:tcBorders>
          </w:tcPr>
          <w:p w14:paraId="43077B69" w14:textId="77777777" w:rsidR="00144A82" w:rsidRPr="0035460D" w:rsidRDefault="00144A82" w:rsidP="0035460D">
            <w:pPr>
              <w:spacing w:after="0" w:line="240" w:lineRule="auto"/>
              <w:contextualSpacing/>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Гольцова Н.Г.,Шамшин И. 10-11</w:t>
            </w:r>
          </w:p>
        </w:tc>
        <w:tc>
          <w:tcPr>
            <w:tcW w:w="703" w:type="pct"/>
            <w:tcBorders>
              <w:top w:val="single" w:sz="4" w:space="0" w:color="auto"/>
              <w:left w:val="single" w:sz="4" w:space="0" w:color="auto"/>
              <w:right w:val="single" w:sz="4" w:space="0" w:color="auto"/>
            </w:tcBorders>
          </w:tcPr>
          <w:p w14:paraId="11164B48" w14:textId="77777777" w:rsidR="00144A82" w:rsidRPr="0035460D" w:rsidRDefault="00144A82" w:rsidP="0035460D">
            <w:pPr>
              <w:spacing w:after="0" w:line="240" w:lineRule="auto"/>
              <w:contextualSpacing/>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right w:val="single" w:sz="4" w:space="0" w:color="auto"/>
            </w:tcBorders>
          </w:tcPr>
          <w:p w14:paraId="1F52BE5C" w14:textId="77777777" w:rsidR="00144A82" w:rsidRPr="0035460D" w:rsidRDefault="00144A82" w:rsidP="0035460D">
            <w:pPr>
              <w:spacing w:after="0" w:line="240" w:lineRule="auto"/>
              <w:contextualSpacing/>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Русское слово</w:t>
            </w:r>
          </w:p>
        </w:tc>
      </w:tr>
      <w:tr w:rsidR="00D80C69" w:rsidRPr="0035460D" w14:paraId="6ADA9D12"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46BE7FAE"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Русский язык  </w:t>
            </w:r>
          </w:p>
        </w:tc>
        <w:tc>
          <w:tcPr>
            <w:tcW w:w="507" w:type="pct"/>
            <w:tcBorders>
              <w:top w:val="single" w:sz="4" w:space="0" w:color="auto"/>
              <w:left w:val="single" w:sz="4" w:space="0" w:color="auto"/>
              <w:bottom w:val="single" w:sz="4" w:space="0" w:color="auto"/>
              <w:right w:val="single" w:sz="4" w:space="0" w:color="auto"/>
            </w:tcBorders>
          </w:tcPr>
          <w:p w14:paraId="15352110"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 а    </w:t>
            </w:r>
          </w:p>
        </w:tc>
        <w:tc>
          <w:tcPr>
            <w:tcW w:w="1674" w:type="pct"/>
            <w:tcBorders>
              <w:top w:val="single" w:sz="4" w:space="0" w:color="auto"/>
              <w:left w:val="single" w:sz="4" w:space="0" w:color="auto"/>
              <w:bottom w:val="single" w:sz="4" w:space="0" w:color="auto"/>
              <w:right w:val="single" w:sz="4" w:space="0" w:color="auto"/>
            </w:tcBorders>
          </w:tcPr>
          <w:p w14:paraId="3242170A"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Гольцова Н.Г.,Шамшин И. 10-11</w:t>
            </w:r>
          </w:p>
        </w:tc>
        <w:tc>
          <w:tcPr>
            <w:tcW w:w="703" w:type="pct"/>
            <w:tcBorders>
              <w:top w:val="single" w:sz="4" w:space="0" w:color="auto"/>
              <w:left w:val="single" w:sz="4" w:space="0" w:color="auto"/>
              <w:bottom w:val="single" w:sz="4" w:space="0" w:color="auto"/>
              <w:right w:val="single" w:sz="4" w:space="0" w:color="auto"/>
            </w:tcBorders>
          </w:tcPr>
          <w:p w14:paraId="2C7AA543"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2011</w:t>
            </w:r>
          </w:p>
        </w:tc>
        <w:tc>
          <w:tcPr>
            <w:tcW w:w="834" w:type="pct"/>
            <w:tcBorders>
              <w:top w:val="single" w:sz="4" w:space="0" w:color="auto"/>
              <w:left w:val="single" w:sz="4" w:space="0" w:color="auto"/>
              <w:bottom w:val="single" w:sz="4" w:space="0" w:color="auto"/>
              <w:right w:val="single" w:sz="4" w:space="0" w:color="auto"/>
            </w:tcBorders>
          </w:tcPr>
          <w:p w14:paraId="7822D1E1"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Русское слово</w:t>
            </w:r>
          </w:p>
        </w:tc>
      </w:tr>
      <w:tr w:rsidR="00144A82" w:rsidRPr="0035460D" w14:paraId="738AAF6D" w14:textId="77777777" w:rsidTr="00341544">
        <w:trPr>
          <w:gridBefore w:val="2"/>
          <w:wBefore w:w="122" w:type="pct"/>
        </w:trPr>
        <w:tc>
          <w:tcPr>
            <w:tcW w:w="4878" w:type="pct"/>
            <w:gridSpan w:val="5"/>
            <w:tcBorders>
              <w:top w:val="nil"/>
              <w:left w:val="single" w:sz="4" w:space="0" w:color="auto"/>
              <w:bottom w:val="nil"/>
              <w:right w:val="single" w:sz="4" w:space="0" w:color="auto"/>
            </w:tcBorders>
          </w:tcPr>
          <w:p w14:paraId="523FC58E"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Литература</w:t>
            </w:r>
          </w:p>
        </w:tc>
      </w:tr>
      <w:tr w:rsidR="00144A82" w:rsidRPr="0035460D" w14:paraId="6288813B"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2A78D672"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Литература</w:t>
            </w:r>
          </w:p>
        </w:tc>
        <w:tc>
          <w:tcPr>
            <w:tcW w:w="507" w:type="pct"/>
            <w:tcBorders>
              <w:top w:val="single" w:sz="4" w:space="0" w:color="auto"/>
              <w:left w:val="single" w:sz="4" w:space="0" w:color="auto"/>
              <w:bottom w:val="single" w:sz="4" w:space="0" w:color="auto"/>
              <w:right w:val="single" w:sz="4" w:space="0" w:color="auto"/>
            </w:tcBorders>
          </w:tcPr>
          <w:p w14:paraId="78C791FA"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10 а</w:t>
            </w:r>
          </w:p>
        </w:tc>
        <w:tc>
          <w:tcPr>
            <w:tcW w:w="1674" w:type="pct"/>
            <w:tcBorders>
              <w:top w:val="single" w:sz="4" w:space="0" w:color="auto"/>
              <w:left w:val="single" w:sz="4" w:space="0" w:color="auto"/>
              <w:bottom w:val="single" w:sz="4" w:space="0" w:color="auto"/>
              <w:right w:val="single" w:sz="4" w:space="0" w:color="auto"/>
            </w:tcBorders>
          </w:tcPr>
          <w:p w14:paraId="1B38175D"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Зинин С.А.,Сахаров В.И.</w:t>
            </w:r>
          </w:p>
        </w:tc>
        <w:tc>
          <w:tcPr>
            <w:tcW w:w="703" w:type="pct"/>
            <w:tcBorders>
              <w:top w:val="single" w:sz="4" w:space="0" w:color="auto"/>
              <w:left w:val="single" w:sz="4" w:space="0" w:color="auto"/>
              <w:bottom w:val="single" w:sz="4" w:space="0" w:color="auto"/>
              <w:right w:val="single" w:sz="4" w:space="0" w:color="auto"/>
            </w:tcBorders>
          </w:tcPr>
          <w:p w14:paraId="51E501DB"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59851BCE"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Русское слово</w:t>
            </w:r>
          </w:p>
        </w:tc>
      </w:tr>
      <w:tr w:rsidR="00D80C69" w:rsidRPr="0035460D" w14:paraId="7403AEA9"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67346A37"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Литература</w:t>
            </w:r>
          </w:p>
        </w:tc>
        <w:tc>
          <w:tcPr>
            <w:tcW w:w="507" w:type="pct"/>
            <w:tcBorders>
              <w:top w:val="single" w:sz="4" w:space="0" w:color="auto"/>
              <w:left w:val="single" w:sz="4" w:space="0" w:color="auto"/>
              <w:bottom w:val="single" w:sz="4" w:space="0" w:color="auto"/>
              <w:right w:val="single" w:sz="4" w:space="0" w:color="auto"/>
            </w:tcBorders>
          </w:tcPr>
          <w:p w14:paraId="60DB9FD0"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11 а</w:t>
            </w:r>
          </w:p>
        </w:tc>
        <w:tc>
          <w:tcPr>
            <w:tcW w:w="1674" w:type="pct"/>
            <w:tcBorders>
              <w:top w:val="single" w:sz="4" w:space="0" w:color="auto"/>
              <w:left w:val="single" w:sz="4" w:space="0" w:color="auto"/>
              <w:bottom w:val="single" w:sz="4" w:space="0" w:color="auto"/>
              <w:right w:val="single" w:sz="4" w:space="0" w:color="auto"/>
            </w:tcBorders>
          </w:tcPr>
          <w:p w14:paraId="648ED49D" w14:textId="69085B08"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hAnsi="Times New Roman" w:cs="Times New Roman"/>
                <w:sz w:val="24"/>
                <w:szCs w:val="24"/>
              </w:rPr>
              <w:t>Чалмаев В.А.,Зинин С.А</w:t>
            </w:r>
          </w:p>
        </w:tc>
        <w:tc>
          <w:tcPr>
            <w:tcW w:w="703" w:type="pct"/>
            <w:tcBorders>
              <w:top w:val="single" w:sz="4" w:space="0" w:color="auto"/>
              <w:left w:val="single" w:sz="4" w:space="0" w:color="auto"/>
              <w:bottom w:val="single" w:sz="4" w:space="0" w:color="auto"/>
              <w:right w:val="single" w:sz="4" w:space="0" w:color="auto"/>
            </w:tcBorders>
          </w:tcPr>
          <w:p w14:paraId="567F7402" w14:textId="12B51BE8"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2010</w:t>
            </w:r>
          </w:p>
        </w:tc>
        <w:tc>
          <w:tcPr>
            <w:tcW w:w="834" w:type="pct"/>
            <w:tcBorders>
              <w:top w:val="single" w:sz="4" w:space="0" w:color="auto"/>
              <w:left w:val="single" w:sz="4" w:space="0" w:color="auto"/>
              <w:bottom w:val="single" w:sz="4" w:space="0" w:color="auto"/>
              <w:right w:val="single" w:sz="4" w:space="0" w:color="auto"/>
            </w:tcBorders>
          </w:tcPr>
          <w:p w14:paraId="72925CEC"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Русское слово</w:t>
            </w:r>
          </w:p>
        </w:tc>
      </w:tr>
      <w:tr w:rsidR="00144A82" w:rsidRPr="0035460D" w14:paraId="40CB188B" w14:textId="77777777" w:rsidTr="00341544">
        <w:tc>
          <w:tcPr>
            <w:tcW w:w="109" w:type="pct"/>
            <w:tcBorders>
              <w:top w:val="nil"/>
              <w:left w:val="nil"/>
              <w:bottom w:val="nil"/>
              <w:right w:val="single" w:sz="4" w:space="0" w:color="auto"/>
            </w:tcBorders>
          </w:tcPr>
          <w:p w14:paraId="29D294A5" w14:textId="77777777" w:rsidR="00144A82" w:rsidRPr="0035460D" w:rsidRDefault="00144A82" w:rsidP="0035460D">
            <w:pPr>
              <w:spacing w:after="0" w:line="240" w:lineRule="auto"/>
              <w:jc w:val="both"/>
              <w:rPr>
                <w:rFonts w:ascii="Times New Roman" w:eastAsia="Times New Roman" w:hAnsi="Times New Roman" w:cs="Times New Roman"/>
                <w:color w:val="FF0000"/>
                <w:sz w:val="24"/>
                <w:szCs w:val="24"/>
                <w:lang w:eastAsia="ru-RU"/>
              </w:rPr>
            </w:pPr>
          </w:p>
        </w:tc>
        <w:tc>
          <w:tcPr>
            <w:tcW w:w="4891" w:type="pct"/>
            <w:gridSpan w:val="6"/>
            <w:tcBorders>
              <w:top w:val="nil"/>
              <w:left w:val="nil"/>
              <w:bottom w:val="nil"/>
              <w:right w:val="single" w:sz="4" w:space="0" w:color="auto"/>
            </w:tcBorders>
          </w:tcPr>
          <w:p w14:paraId="0E9D3A1D"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Алгебра</w:t>
            </w:r>
          </w:p>
        </w:tc>
      </w:tr>
      <w:tr w:rsidR="00144A82" w:rsidRPr="0035460D" w14:paraId="6AAF9B43"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4A795434"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Алгебра</w:t>
            </w:r>
          </w:p>
        </w:tc>
        <w:tc>
          <w:tcPr>
            <w:tcW w:w="507" w:type="pct"/>
            <w:tcBorders>
              <w:top w:val="single" w:sz="4" w:space="0" w:color="auto"/>
              <w:left w:val="single" w:sz="4" w:space="0" w:color="auto"/>
              <w:bottom w:val="single" w:sz="4" w:space="0" w:color="auto"/>
              <w:right w:val="single" w:sz="4" w:space="0" w:color="auto"/>
            </w:tcBorders>
          </w:tcPr>
          <w:p w14:paraId="2BA02236"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 а    </w:t>
            </w:r>
          </w:p>
        </w:tc>
        <w:tc>
          <w:tcPr>
            <w:tcW w:w="1674" w:type="pct"/>
            <w:tcBorders>
              <w:top w:val="single" w:sz="4" w:space="0" w:color="auto"/>
              <w:left w:val="single" w:sz="4" w:space="0" w:color="auto"/>
              <w:bottom w:val="single" w:sz="4" w:space="0" w:color="auto"/>
              <w:right w:val="single" w:sz="4" w:space="0" w:color="auto"/>
            </w:tcBorders>
          </w:tcPr>
          <w:p w14:paraId="394D4ADC"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Мордкович А.Г.     10-11</w:t>
            </w:r>
          </w:p>
        </w:tc>
        <w:tc>
          <w:tcPr>
            <w:tcW w:w="703" w:type="pct"/>
            <w:tcBorders>
              <w:top w:val="single" w:sz="4" w:space="0" w:color="auto"/>
              <w:left w:val="single" w:sz="4" w:space="0" w:color="auto"/>
              <w:bottom w:val="single" w:sz="4" w:space="0" w:color="auto"/>
              <w:right w:val="single" w:sz="4" w:space="0" w:color="auto"/>
            </w:tcBorders>
          </w:tcPr>
          <w:p w14:paraId="653D9A35"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0751DD9E"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Мнемозина</w:t>
            </w:r>
          </w:p>
        </w:tc>
      </w:tr>
      <w:tr w:rsidR="00D80C69" w:rsidRPr="0035460D" w14:paraId="66AD781A"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0A7E6BDD"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Алгебра</w:t>
            </w:r>
          </w:p>
        </w:tc>
        <w:tc>
          <w:tcPr>
            <w:tcW w:w="507" w:type="pct"/>
            <w:tcBorders>
              <w:top w:val="single" w:sz="4" w:space="0" w:color="auto"/>
              <w:left w:val="single" w:sz="4" w:space="0" w:color="auto"/>
              <w:bottom w:val="single" w:sz="4" w:space="0" w:color="auto"/>
              <w:right w:val="single" w:sz="4" w:space="0" w:color="auto"/>
            </w:tcBorders>
          </w:tcPr>
          <w:p w14:paraId="2EFCA97F"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 а    </w:t>
            </w:r>
          </w:p>
        </w:tc>
        <w:tc>
          <w:tcPr>
            <w:tcW w:w="1674" w:type="pct"/>
            <w:tcBorders>
              <w:top w:val="single" w:sz="4" w:space="0" w:color="auto"/>
              <w:left w:val="single" w:sz="4" w:space="0" w:color="auto"/>
              <w:bottom w:val="single" w:sz="4" w:space="0" w:color="auto"/>
              <w:right w:val="single" w:sz="4" w:space="0" w:color="auto"/>
            </w:tcBorders>
          </w:tcPr>
          <w:p w14:paraId="2DFF270F"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Мордкович А.Г.     10-11</w:t>
            </w:r>
          </w:p>
        </w:tc>
        <w:tc>
          <w:tcPr>
            <w:tcW w:w="703" w:type="pct"/>
            <w:tcBorders>
              <w:top w:val="single" w:sz="4" w:space="0" w:color="auto"/>
              <w:left w:val="single" w:sz="4" w:space="0" w:color="auto"/>
              <w:bottom w:val="single" w:sz="4" w:space="0" w:color="auto"/>
              <w:right w:val="single" w:sz="4" w:space="0" w:color="auto"/>
            </w:tcBorders>
          </w:tcPr>
          <w:p w14:paraId="308A2D96" w14:textId="5AC654DC"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2008</w:t>
            </w:r>
          </w:p>
        </w:tc>
        <w:tc>
          <w:tcPr>
            <w:tcW w:w="834" w:type="pct"/>
            <w:tcBorders>
              <w:top w:val="single" w:sz="4" w:space="0" w:color="auto"/>
              <w:left w:val="single" w:sz="4" w:space="0" w:color="auto"/>
              <w:bottom w:val="single" w:sz="4" w:space="0" w:color="auto"/>
              <w:right w:val="single" w:sz="4" w:space="0" w:color="auto"/>
            </w:tcBorders>
          </w:tcPr>
          <w:p w14:paraId="4003A3BE"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Мнемозина</w:t>
            </w:r>
          </w:p>
        </w:tc>
      </w:tr>
      <w:tr w:rsidR="00144A82" w:rsidRPr="0035460D" w14:paraId="68A8A511" w14:textId="77777777" w:rsidTr="00341544">
        <w:tc>
          <w:tcPr>
            <w:tcW w:w="5000" w:type="pct"/>
            <w:gridSpan w:val="7"/>
            <w:tcBorders>
              <w:top w:val="nil"/>
              <w:left w:val="nil"/>
              <w:bottom w:val="nil"/>
              <w:right w:val="nil"/>
            </w:tcBorders>
          </w:tcPr>
          <w:p w14:paraId="6DE4414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Геометрия</w:t>
            </w:r>
          </w:p>
        </w:tc>
      </w:tr>
      <w:tr w:rsidR="00144A82" w:rsidRPr="0035460D" w14:paraId="6EC31588"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28D17596" w14:textId="77777777" w:rsidR="00144A82" w:rsidRPr="0035460D" w:rsidRDefault="00144A82" w:rsidP="0035460D">
            <w:pPr>
              <w:tabs>
                <w:tab w:val="left" w:pos="2788"/>
              </w:tabs>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Геометрия </w:t>
            </w:r>
          </w:p>
        </w:tc>
        <w:tc>
          <w:tcPr>
            <w:tcW w:w="507" w:type="pct"/>
            <w:tcBorders>
              <w:top w:val="single" w:sz="4" w:space="0" w:color="auto"/>
              <w:left w:val="single" w:sz="4" w:space="0" w:color="auto"/>
              <w:bottom w:val="single" w:sz="4" w:space="0" w:color="auto"/>
              <w:right w:val="single" w:sz="4" w:space="0" w:color="auto"/>
            </w:tcBorders>
          </w:tcPr>
          <w:p w14:paraId="0698D15D" w14:textId="77777777" w:rsidR="00144A82" w:rsidRPr="0035460D" w:rsidRDefault="00144A82" w:rsidP="0035460D">
            <w:pPr>
              <w:tabs>
                <w:tab w:val="left" w:pos="2788"/>
              </w:tabs>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 а   </w:t>
            </w:r>
          </w:p>
        </w:tc>
        <w:tc>
          <w:tcPr>
            <w:tcW w:w="1674" w:type="pct"/>
            <w:tcBorders>
              <w:top w:val="single" w:sz="4" w:space="0" w:color="auto"/>
              <w:left w:val="single" w:sz="4" w:space="0" w:color="auto"/>
              <w:bottom w:val="single" w:sz="4" w:space="0" w:color="auto"/>
              <w:right w:val="single" w:sz="4" w:space="0" w:color="auto"/>
            </w:tcBorders>
          </w:tcPr>
          <w:p w14:paraId="2FA49668" w14:textId="77777777" w:rsidR="00144A82" w:rsidRPr="0035460D" w:rsidRDefault="00144A82" w:rsidP="0035460D">
            <w:pPr>
              <w:tabs>
                <w:tab w:val="left" w:pos="2788"/>
              </w:tabs>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Атанасян Л.С    10-11</w:t>
            </w:r>
          </w:p>
        </w:tc>
        <w:tc>
          <w:tcPr>
            <w:tcW w:w="703" w:type="pct"/>
            <w:tcBorders>
              <w:top w:val="single" w:sz="4" w:space="0" w:color="auto"/>
              <w:left w:val="single" w:sz="4" w:space="0" w:color="auto"/>
              <w:bottom w:val="single" w:sz="4" w:space="0" w:color="auto"/>
              <w:right w:val="single" w:sz="4" w:space="0" w:color="auto"/>
            </w:tcBorders>
          </w:tcPr>
          <w:p w14:paraId="582AE168" w14:textId="77777777" w:rsidR="00144A82" w:rsidRPr="0035460D" w:rsidRDefault="00144A82" w:rsidP="0035460D">
            <w:pPr>
              <w:tabs>
                <w:tab w:val="left" w:pos="2788"/>
              </w:tabs>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00163385" w14:textId="77777777" w:rsidR="00144A82" w:rsidRPr="0035460D" w:rsidRDefault="00144A82" w:rsidP="0035460D">
            <w:pPr>
              <w:tabs>
                <w:tab w:val="left" w:pos="2788"/>
              </w:tabs>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D80C69" w:rsidRPr="0035460D" w14:paraId="3559C055"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184663AD"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Геометрия </w:t>
            </w:r>
          </w:p>
        </w:tc>
        <w:tc>
          <w:tcPr>
            <w:tcW w:w="507" w:type="pct"/>
            <w:tcBorders>
              <w:top w:val="single" w:sz="4" w:space="0" w:color="auto"/>
              <w:left w:val="single" w:sz="4" w:space="0" w:color="auto"/>
              <w:bottom w:val="single" w:sz="4" w:space="0" w:color="auto"/>
              <w:right w:val="single" w:sz="4" w:space="0" w:color="auto"/>
            </w:tcBorders>
          </w:tcPr>
          <w:p w14:paraId="5F6A9440"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 а   </w:t>
            </w:r>
          </w:p>
        </w:tc>
        <w:tc>
          <w:tcPr>
            <w:tcW w:w="1674" w:type="pct"/>
            <w:tcBorders>
              <w:top w:val="single" w:sz="4" w:space="0" w:color="auto"/>
              <w:left w:val="single" w:sz="4" w:space="0" w:color="auto"/>
              <w:bottom w:val="single" w:sz="4" w:space="0" w:color="auto"/>
              <w:right w:val="single" w:sz="4" w:space="0" w:color="auto"/>
            </w:tcBorders>
          </w:tcPr>
          <w:p w14:paraId="16C64221"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Атанасян Л.С    10-11</w:t>
            </w:r>
          </w:p>
        </w:tc>
        <w:tc>
          <w:tcPr>
            <w:tcW w:w="703" w:type="pct"/>
            <w:tcBorders>
              <w:top w:val="single" w:sz="4" w:space="0" w:color="auto"/>
              <w:left w:val="single" w:sz="4" w:space="0" w:color="auto"/>
              <w:bottom w:val="single" w:sz="4" w:space="0" w:color="auto"/>
              <w:right w:val="single" w:sz="4" w:space="0" w:color="auto"/>
            </w:tcBorders>
          </w:tcPr>
          <w:p w14:paraId="4EE3AE86" w14:textId="015E825F"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2014</w:t>
            </w:r>
          </w:p>
        </w:tc>
        <w:tc>
          <w:tcPr>
            <w:tcW w:w="834" w:type="pct"/>
            <w:tcBorders>
              <w:top w:val="single" w:sz="4" w:space="0" w:color="auto"/>
              <w:left w:val="single" w:sz="4" w:space="0" w:color="auto"/>
              <w:bottom w:val="single" w:sz="4" w:space="0" w:color="auto"/>
              <w:right w:val="single" w:sz="4" w:space="0" w:color="auto"/>
            </w:tcBorders>
          </w:tcPr>
          <w:p w14:paraId="0FAB2FE9"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144A82" w:rsidRPr="0035460D" w14:paraId="4D9E23C9" w14:textId="77777777" w:rsidTr="00341544">
        <w:tc>
          <w:tcPr>
            <w:tcW w:w="122" w:type="pct"/>
            <w:gridSpan w:val="2"/>
            <w:tcBorders>
              <w:top w:val="nil"/>
              <w:left w:val="nil"/>
              <w:bottom w:val="nil"/>
              <w:right w:val="single" w:sz="4" w:space="0" w:color="auto"/>
            </w:tcBorders>
          </w:tcPr>
          <w:p w14:paraId="4D1E06A8" w14:textId="77777777" w:rsidR="00144A82" w:rsidRPr="0035460D" w:rsidRDefault="00144A82" w:rsidP="0035460D">
            <w:pPr>
              <w:spacing w:after="0" w:line="240" w:lineRule="auto"/>
              <w:jc w:val="both"/>
              <w:rPr>
                <w:rFonts w:ascii="Times New Roman" w:eastAsia="Times New Roman" w:hAnsi="Times New Roman" w:cs="Times New Roman"/>
                <w:color w:val="FF0000"/>
                <w:sz w:val="24"/>
                <w:szCs w:val="24"/>
                <w:lang w:eastAsia="ru-RU"/>
              </w:rPr>
            </w:pPr>
          </w:p>
        </w:tc>
        <w:tc>
          <w:tcPr>
            <w:tcW w:w="4878" w:type="pct"/>
            <w:gridSpan w:val="5"/>
            <w:tcBorders>
              <w:top w:val="nil"/>
              <w:left w:val="nil"/>
              <w:bottom w:val="nil"/>
              <w:right w:val="single" w:sz="4" w:space="0" w:color="auto"/>
            </w:tcBorders>
          </w:tcPr>
          <w:p w14:paraId="13F2331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Биология</w:t>
            </w:r>
          </w:p>
        </w:tc>
      </w:tr>
      <w:tr w:rsidR="00144A82" w:rsidRPr="0035460D" w14:paraId="58271E9E"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46CFC596"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Биология</w:t>
            </w:r>
          </w:p>
        </w:tc>
        <w:tc>
          <w:tcPr>
            <w:tcW w:w="507" w:type="pct"/>
            <w:tcBorders>
              <w:top w:val="single" w:sz="4" w:space="0" w:color="auto"/>
              <w:left w:val="single" w:sz="4" w:space="0" w:color="auto"/>
              <w:bottom w:val="single" w:sz="4" w:space="0" w:color="auto"/>
              <w:right w:val="single" w:sz="4" w:space="0" w:color="auto"/>
            </w:tcBorders>
          </w:tcPr>
          <w:p w14:paraId="2BDBF717"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 а   </w:t>
            </w:r>
          </w:p>
        </w:tc>
        <w:tc>
          <w:tcPr>
            <w:tcW w:w="1674" w:type="pct"/>
            <w:tcBorders>
              <w:top w:val="single" w:sz="4" w:space="0" w:color="auto"/>
              <w:left w:val="single" w:sz="4" w:space="0" w:color="auto"/>
              <w:bottom w:val="single" w:sz="4" w:space="0" w:color="auto"/>
              <w:right w:val="single" w:sz="4" w:space="0" w:color="auto"/>
            </w:tcBorders>
          </w:tcPr>
          <w:p w14:paraId="30A300E7"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Пасечник В.В., Каменский </w:t>
            </w:r>
          </w:p>
        </w:tc>
        <w:tc>
          <w:tcPr>
            <w:tcW w:w="703" w:type="pct"/>
            <w:tcBorders>
              <w:top w:val="single" w:sz="4" w:space="0" w:color="auto"/>
              <w:left w:val="single" w:sz="4" w:space="0" w:color="auto"/>
              <w:bottom w:val="single" w:sz="4" w:space="0" w:color="auto"/>
              <w:right w:val="single" w:sz="4" w:space="0" w:color="auto"/>
            </w:tcBorders>
          </w:tcPr>
          <w:p w14:paraId="786665B2"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0B585E52"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D80C69" w:rsidRPr="0035460D" w14:paraId="374D1E57"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29AB56E6"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Биология</w:t>
            </w:r>
          </w:p>
        </w:tc>
        <w:tc>
          <w:tcPr>
            <w:tcW w:w="507" w:type="pct"/>
            <w:tcBorders>
              <w:top w:val="single" w:sz="4" w:space="0" w:color="auto"/>
              <w:left w:val="single" w:sz="4" w:space="0" w:color="auto"/>
              <w:bottom w:val="single" w:sz="4" w:space="0" w:color="auto"/>
              <w:right w:val="single" w:sz="4" w:space="0" w:color="auto"/>
            </w:tcBorders>
          </w:tcPr>
          <w:p w14:paraId="2D317745"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 а   </w:t>
            </w:r>
          </w:p>
        </w:tc>
        <w:tc>
          <w:tcPr>
            <w:tcW w:w="1674" w:type="pct"/>
            <w:tcBorders>
              <w:top w:val="single" w:sz="4" w:space="0" w:color="auto"/>
              <w:left w:val="single" w:sz="4" w:space="0" w:color="auto"/>
              <w:bottom w:val="single" w:sz="4" w:space="0" w:color="auto"/>
              <w:right w:val="single" w:sz="4" w:space="0" w:color="auto"/>
            </w:tcBorders>
          </w:tcPr>
          <w:p w14:paraId="5DB95101" w14:textId="3FDBF3CA"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hAnsi="Times New Roman" w:cs="Times New Roman"/>
                <w:sz w:val="24"/>
                <w:szCs w:val="24"/>
              </w:rPr>
              <w:t>Каменский А.А.,Криксунов Е.А</w:t>
            </w:r>
          </w:p>
        </w:tc>
        <w:tc>
          <w:tcPr>
            <w:tcW w:w="703" w:type="pct"/>
            <w:tcBorders>
              <w:top w:val="single" w:sz="4" w:space="0" w:color="auto"/>
              <w:left w:val="single" w:sz="4" w:space="0" w:color="auto"/>
              <w:bottom w:val="single" w:sz="4" w:space="0" w:color="auto"/>
              <w:right w:val="single" w:sz="4" w:space="0" w:color="auto"/>
            </w:tcBorders>
          </w:tcPr>
          <w:p w14:paraId="29658362" w14:textId="06B2ACF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2014</w:t>
            </w:r>
          </w:p>
        </w:tc>
        <w:tc>
          <w:tcPr>
            <w:tcW w:w="834" w:type="pct"/>
            <w:tcBorders>
              <w:top w:val="single" w:sz="4" w:space="0" w:color="auto"/>
              <w:left w:val="single" w:sz="4" w:space="0" w:color="auto"/>
              <w:bottom w:val="single" w:sz="4" w:space="0" w:color="auto"/>
              <w:right w:val="single" w:sz="4" w:space="0" w:color="auto"/>
            </w:tcBorders>
          </w:tcPr>
          <w:p w14:paraId="366E0F48"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144A82" w:rsidRPr="0035460D" w14:paraId="6046CC0B" w14:textId="77777777" w:rsidTr="00341544">
        <w:trPr>
          <w:gridBefore w:val="2"/>
          <w:wBefore w:w="122" w:type="pct"/>
        </w:trPr>
        <w:tc>
          <w:tcPr>
            <w:tcW w:w="4878" w:type="pct"/>
            <w:gridSpan w:val="5"/>
            <w:tcBorders>
              <w:top w:val="nil"/>
              <w:left w:val="single" w:sz="4" w:space="0" w:color="auto"/>
              <w:bottom w:val="nil"/>
              <w:right w:val="single" w:sz="4" w:space="0" w:color="auto"/>
            </w:tcBorders>
          </w:tcPr>
          <w:p w14:paraId="6FCE8164"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География</w:t>
            </w:r>
          </w:p>
        </w:tc>
      </w:tr>
      <w:tr w:rsidR="00144A82" w:rsidRPr="0035460D" w14:paraId="44F3EDA2"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170E9F6F"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География</w:t>
            </w:r>
          </w:p>
        </w:tc>
        <w:tc>
          <w:tcPr>
            <w:tcW w:w="507" w:type="pct"/>
            <w:tcBorders>
              <w:top w:val="single" w:sz="4" w:space="0" w:color="auto"/>
              <w:left w:val="single" w:sz="4" w:space="0" w:color="auto"/>
              <w:bottom w:val="single" w:sz="4" w:space="0" w:color="auto"/>
              <w:right w:val="single" w:sz="4" w:space="0" w:color="auto"/>
            </w:tcBorders>
          </w:tcPr>
          <w:p w14:paraId="27072C35"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 а   </w:t>
            </w:r>
          </w:p>
        </w:tc>
        <w:tc>
          <w:tcPr>
            <w:tcW w:w="1674" w:type="pct"/>
            <w:tcBorders>
              <w:top w:val="single" w:sz="4" w:space="0" w:color="auto"/>
              <w:left w:val="single" w:sz="4" w:space="0" w:color="auto"/>
              <w:bottom w:val="single" w:sz="4" w:space="0" w:color="auto"/>
              <w:right w:val="single" w:sz="4" w:space="0" w:color="auto"/>
            </w:tcBorders>
          </w:tcPr>
          <w:p w14:paraId="5937C0A6"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Максаковский  В.П  10-11</w:t>
            </w:r>
          </w:p>
        </w:tc>
        <w:tc>
          <w:tcPr>
            <w:tcW w:w="703" w:type="pct"/>
            <w:tcBorders>
              <w:top w:val="single" w:sz="4" w:space="0" w:color="auto"/>
              <w:left w:val="single" w:sz="4" w:space="0" w:color="auto"/>
              <w:bottom w:val="single" w:sz="4" w:space="0" w:color="auto"/>
              <w:right w:val="single" w:sz="4" w:space="0" w:color="auto"/>
            </w:tcBorders>
          </w:tcPr>
          <w:p w14:paraId="4AE6808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07DD0420"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D80C69" w:rsidRPr="0035460D" w14:paraId="6ECA5443"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31B29AD4"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География</w:t>
            </w:r>
          </w:p>
        </w:tc>
        <w:tc>
          <w:tcPr>
            <w:tcW w:w="507" w:type="pct"/>
            <w:tcBorders>
              <w:top w:val="single" w:sz="4" w:space="0" w:color="auto"/>
              <w:left w:val="single" w:sz="4" w:space="0" w:color="auto"/>
              <w:bottom w:val="single" w:sz="4" w:space="0" w:color="auto"/>
              <w:right w:val="single" w:sz="4" w:space="0" w:color="auto"/>
            </w:tcBorders>
          </w:tcPr>
          <w:p w14:paraId="2BEA80F9"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 а   </w:t>
            </w:r>
          </w:p>
        </w:tc>
        <w:tc>
          <w:tcPr>
            <w:tcW w:w="1674" w:type="pct"/>
            <w:tcBorders>
              <w:top w:val="single" w:sz="4" w:space="0" w:color="auto"/>
              <w:left w:val="single" w:sz="4" w:space="0" w:color="auto"/>
              <w:bottom w:val="single" w:sz="4" w:space="0" w:color="auto"/>
              <w:right w:val="single" w:sz="4" w:space="0" w:color="auto"/>
            </w:tcBorders>
          </w:tcPr>
          <w:p w14:paraId="5E628EA5"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Максаковский  В.П     10-11</w:t>
            </w:r>
          </w:p>
        </w:tc>
        <w:tc>
          <w:tcPr>
            <w:tcW w:w="703" w:type="pct"/>
            <w:tcBorders>
              <w:top w:val="single" w:sz="4" w:space="0" w:color="auto"/>
              <w:left w:val="single" w:sz="4" w:space="0" w:color="auto"/>
              <w:bottom w:val="single" w:sz="4" w:space="0" w:color="auto"/>
              <w:right w:val="single" w:sz="4" w:space="0" w:color="auto"/>
            </w:tcBorders>
          </w:tcPr>
          <w:p w14:paraId="06074702" w14:textId="2E6C306A"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2009</w:t>
            </w:r>
          </w:p>
        </w:tc>
        <w:tc>
          <w:tcPr>
            <w:tcW w:w="834" w:type="pct"/>
            <w:tcBorders>
              <w:top w:val="single" w:sz="4" w:space="0" w:color="auto"/>
              <w:left w:val="single" w:sz="4" w:space="0" w:color="auto"/>
              <w:bottom w:val="single" w:sz="4" w:space="0" w:color="auto"/>
              <w:right w:val="single" w:sz="4" w:space="0" w:color="auto"/>
            </w:tcBorders>
          </w:tcPr>
          <w:p w14:paraId="603BBCE4"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144A82" w:rsidRPr="0035460D" w14:paraId="6A886C4E" w14:textId="77777777" w:rsidTr="00341544">
        <w:tc>
          <w:tcPr>
            <w:tcW w:w="122" w:type="pct"/>
            <w:gridSpan w:val="2"/>
            <w:tcBorders>
              <w:top w:val="nil"/>
              <w:left w:val="nil"/>
              <w:bottom w:val="nil"/>
              <w:right w:val="single" w:sz="4" w:space="0" w:color="auto"/>
            </w:tcBorders>
          </w:tcPr>
          <w:p w14:paraId="5CF0278E" w14:textId="77777777" w:rsidR="00144A82" w:rsidRPr="0035460D" w:rsidRDefault="00144A82" w:rsidP="0035460D">
            <w:pPr>
              <w:spacing w:after="0" w:line="240" w:lineRule="auto"/>
              <w:jc w:val="both"/>
              <w:rPr>
                <w:rFonts w:ascii="Times New Roman" w:eastAsia="Times New Roman" w:hAnsi="Times New Roman" w:cs="Times New Roman"/>
                <w:color w:val="FF0000"/>
                <w:sz w:val="24"/>
                <w:szCs w:val="24"/>
                <w:lang w:eastAsia="ru-RU"/>
              </w:rPr>
            </w:pPr>
          </w:p>
        </w:tc>
        <w:tc>
          <w:tcPr>
            <w:tcW w:w="4878" w:type="pct"/>
            <w:gridSpan w:val="5"/>
            <w:tcBorders>
              <w:top w:val="nil"/>
              <w:left w:val="nil"/>
              <w:bottom w:val="nil"/>
              <w:right w:val="single" w:sz="4" w:space="0" w:color="auto"/>
            </w:tcBorders>
          </w:tcPr>
          <w:p w14:paraId="042A6C46"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История</w:t>
            </w:r>
          </w:p>
        </w:tc>
      </w:tr>
      <w:tr w:rsidR="00144A82" w:rsidRPr="0035460D" w14:paraId="078429AC"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0EAFD2FE"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История России</w:t>
            </w:r>
          </w:p>
        </w:tc>
        <w:tc>
          <w:tcPr>
            <w:tcW w:w="507" w:type="pct"/>
            <w:tcBorders>
              <w:top w:val="single" w:sz="4" w:space="0" w:color="auto"/>
              <w:left w:val="single" w:sz="4" w:space="0" w:color="auto"/>
              <w:bottom w:val="single" w:sz="4" w:space="0" w:color="auto"/>
              <w:right w:val="single" w:sz="4" w:space="0" w:color="auto"/>
            </w:tcBorders>
          </w:tcPr>
          <w:p w14:paraId="0A3E07E9"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10 а</w:t>
            </w:r>
          </w:p>
        </w:tc>
        <w:tc>
          <w:tcPr>
            <w:tcW w:w="1674" w:type="pct"/>
            <w:tcBorders>
              <w:top w:val="single" w:sz="4" w:space="0" w:color="auto"/>
              <w:left w:val="single" w:sz="4" w:space="0" w:color="auto"/>
              <w:bottom w:val="single" w:sz="4" w:space="0" w:color="auto"/>
              <w:right w:val="single" w:sz="4" w:space="0" w:color="auto"/>
            </w:tcBorders>
          </w:tcPr>
          <w:p w14:paraId="08C21A8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Горинов М.М.,Данилов А.А.</w:t>
            </w:r>
          </w:p>
        </w:tc>
        <w:tc>
          <w:tcPr>
            <w:tcW w:w="703" w:type="pct"/>
            <w:tcBorders>
              <w:top w:val="single" w:sz="4" w:space="0" w:color="auto"/>
              <w:left w:val="single" w:sz="4" w:space="0" w:color="auto"/>
              <w:bottom w:val="single" w:sz="4" w:space="0" w:color="auto"/>
              <w:right w:val="single" w:sz="4" w:space="0" w:color="auto"/>
            </w:tcBorders>
          </w:tcPr>
          <w:p w14:paraId="197FD528"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58211089"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144A82" w:rsidRPr="0035460D" w14:paraId="72CB604F"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743F4D0D"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Всеобщая история</w:t>
            </w:r>
          </w:p>
        </w:tc>
        <w:tc>
          <w:tcPr>
            <w:tcW w:w="507" w:type="pct"/>
            <w:tcBorders>
              <w:top w:val="single" w:sz="4" w:space="0" w:color="auto"/>
              <w:left w:val="single" w:sz="4" w:space="0" w:color="auto"/>
              <w:bottom w:val="single" w:sz="4" w:space="0" w:color="auto"/>
              <w:right w:val="single" w:sz="4" w:space="0" w:color="auto"/>
            </w:tcBorders>
          </w:tcPr>
          <w:p w14:paraId="3B7BD3F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10а</w:t>
            </w:r>
          </w:p>
        </w:tc>
        <w:tc>
          <w:tcPr>
            <w:tcW w:w="1674" w:type="pct"/>
            <w:tcBorders>
              <w:top w:val="single" w:sz="4" w:space="0" w:color="auto"/>
              <w:left w:val="single" w:sz="4" w:space="0" w:color="auto"/>
              <w:bottom w:val="single" w:sz="4" w:space="0" w:color="auto"/>
              <w:right w:val="single" w:sz="4" w:space="0" w:color="auto"/>
            </w:tcBorders>
          </w:tcPr>
          <w:p w14:paraId="187EDE3B"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Сорока-Цопа О.С.</w:t>
            </w:r>
          </w:p>
        </w:tc>
        <w:tc>
          <w:tcPr>
            <w:tcW w:w="703" w:type="pct"/>
            <w:tcBorders>
              <w:top w:val="single" w:sz="4" w:space="0" w:color="auto"/>
              <w:left w:val="single" w:sz="4" w:space="0" w:color="auto"/>
              <w:bottom w:val="single" w:sz="4" w:space="0" w:color="auto"/>
              <w:right w:val="single" w:sz="4" w:space="0" w:color="auto"/>
            </w:tcBorders>
          </w:tcPr>
          <w:p w14:paraId="562045D0"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2F23283C"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D80C69" w:rsidRPr="0035460D" w14:paraId="0F98F3F2"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5D151099"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История России</w:t>
            </w:r>
          </w:p>
        </w:tc>
        <w:tc>
          <w:tcPr>
            <w:tcW w:w="507" w:type="pct"/>
            <w:tcBorders>
              <w:top w:val="single" w:sz="4" w:space="0" w:color="auto"/>
              <w:left w:val="single" w:sz="4" w:space="0" w:color="auto"/>
              <w:bottom w:val="single" w:sz="4" w:space="0" w:color="auto"/>
              <w:right w:val="single" w:sz="4" w:space="0" w:color="auto"/>
            </w:tcBorders>
          </w:tcPr>
          <w:p w14:paraId="0C2A9361"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11 а</w:t>
            </w:r>
          </w:p>
        </w:tc>
        <w:tc>
          <w:tcPr>
            <w:tcW w:w="1674" w:type="pct"/>
            <w:tcBorders>
              <w:top w:val="single" w:sz="4" w:space="0" w:color="auto"/>
              <w:left w:val="single" w:sz="4" w:space="0" w:color="auto"/>
              <w:bottom w:val="single" w:sz="4" w:space="0" w:color="auto"/>
              <w:right w:val="single" w:sz="4" w:space="0" w:color="auto"/>
            </w:tcBorders>
          </w:tcPr>
          <w:p w14:paraId="5864A2E3" w14:textId="3F220BEE"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hAnsi="Times New Roman" w:cs="Times New Roman"/>
                <w:sz w:val="24"/>
                <w:szCs w:val="24"/>
              </w:rPr>
              <w:t>Загладин Н.В., Козленко С.И</w:t>
            </w:r>
          </w:p>
        </w:tc>
        <w:tc>
          <w:tcPr>
            <w:tcW w:w="703" w:type="pct"/>
            <w:tcBorders>
              <w:top w:val="single" w:sz="4" w:space="0" w:color="auto"/>
              <w:left w:val="single" w:sz="4" w:space="0" w:color="auto"/>
              <w:bottom w:val="single" w:sz="4" w:space="0" w:color="auto"/>
              <w:right w:val="single" w:sz="4" w:space="0" w:color="auto"/>
            </w:tcBorders>
          </w:tcPr>
          <w:p w14:paraId="27C9D694" w14:textId="7ECE3784"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2008</w:t>
            </w:r>
          </w:p>
        </w:tc>
        <w:tc>
          <w:tcPr>
            <w:tcW w:w="834" w:type="pct"/>
            <w:tcBorders>
              <w:top w:val="single" w:sz="4" w:space="0" w:color="auto"/>
              <w:left w:val="single" w:sz="4" w:space="0" w:color="auto"/>
              <w:bottom w:val="single" w:sz="4" w:space="0" w:color="auto"/>
              <w:right w:val="single" w:sz="4" w:space="0" w:color="auto"/>
            </w:tcBorders>
          </w:tcPr>
          <w:p w14:paraId="0539A5C4"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D80C69" w:rsidRPr="0035460D" w14:paraId="226E7402"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79D3570A"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lastRenderedPageBreak/>
              <w:t>Всеобщая история</w:t>
            </w:r>
          </w:p>
        </w:tc>
        <w:tc>
          <w:tcPr>
            <w:tcW w:w="507" w:type="pct"/>
            <w:tcBorders>
              <w:top w:val="single" w:sz="4" w:space="0" w:color="auto"/>
              <w:left w:val="single" w:sz="4" w:space="0" w:color="auto"/>
              <w:bottom w:val="single" w:sz="4" w:space="0" w:color="auto"/>
              <w:right w:val="single" w:sz="4" w:space="0" w:color="auto"/>
            </w:tcBorders>
          </w:tcPr>
          <w:p w14:paraId="3BBF0974"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11а</w:t>
            </w:r>
          </w:p>
        </w:tc>
        <w:tc>
          <w:tcPr>
            <w:tcW w:w="1674" w:type="pct"/>
            <w:tcBorders>
              <w:top w:val="single" w:sz="4" w:space="0" w:color="auto"/>
              <w:left w:val="single" w:sz="4" w:space="0" w:color="auto"/>
              <w:bottom w:val="single" w:sz="4" w:space="0" w:color="auto"/>
              <w:right w:val="single" w:sz="4" w:space="0" w:color="auto"/>
            </w:tcBorders>
          </w:tcPr>
          <w:p w14:paraId="2ADA737F" w14:textId="45E3282B"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hAnsi="Times New Roman" w:cs="Times New Roman"/>
                <w:sz w:val="24"/>
                <w:szCs w:val="24"/>
              </w:rPr>
              <w:t>Загладин Н.В</w:t>
            </w:r>
          </w:p>
        </w:tc>
        <w:tc>
          <w:tcPr>
            <w:tcW w:w="703" w:type="pct"/>
            <w:tcBorders>
              <w:top w:val="single" w:sz="4" w:space="0" w:color="auto"/>
              <w:left w:val="single" w:sz="4" w:space="0" w:color="auto"/>
              <w:bottom w:val="single" w:sz="4" w:space="0" w:color="auto"/>
              <w:right w:val="single" w:sz="4" w:space="0" w:color="auto"/>
            </w:tcBorders>
          </w:tcPr>
          <w:p w14:paraId="198D8623" w14:textId="01C17D0D"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2010</w:t>
            </w:r>
          </w:p>
        </w:tc>
        <w:tc>
          <w:tcPr>
            <w:tcW w:w="834" w:type="pct"/>
            <w:tcBorders>
              <w:top w:val="single" w:sz="4" w:space="0" w:color="auto"/>
              <w:left w:val="single" w:sz="4" w:space="0" w:color="auto"/>
              <w:bottom w:val="single" w:sz="4" w:space="0" w:color="auto"/>
              <w:right w:val="single" w:sz="4" w:space="0" w:color="auto"/>
            </w:tcBorders>
          </w:tcPr>
          <w:p w14:paraId="655FACA0"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144A82" w:rsidRPr="0035460D" w14:paraId="0BE8238F" w14:textId="77777777" w:rsidTr="00341544">
        <w:tc>
          <w:tcPr>
            <w:tcW w:w="122" w:type="pct"/>
            <w:gridSpan w:val="2"/>
            <w:tcBorders>
              <w:top w:val="nil"/>
              <w:left w:val="nil"/>
              <w:bottom w:val="nil"/>
              <w:right w:val="single" w:sz="4" w:space="0" w:color="auto"/>
            </w:tcBorders>
          </w:tcPr>
          <w:p w14:paraId="7F3AA0B8" w14:textId="77777777" w:rsidR="00144A82" w:rsidRPr="0035460D" w:rsidRDefault="00144A82" w:rsidP="0035460D">
            <w:pPr>
              <w:spacing w:after="0" w:line="240" w:lineRule="auto"/>
              <w:jc w:val="both"/>
              <w:rPr>
                <w:rFonts w:ascii="Times New Roman" w:eastAsia="Times New Roman" w:hAnsi="Times New Roman" w:cs="Times New Roman"/>
                <w:color w:val="FF0000"/>
                <w:sz w:val="24"/>
                <w:szCs w:val="24"/>
                <w:lang w:eastAsia="ru-RU"/>
              </w:rPr>
            </w:pPr>
          </w:p>
        </w:tc>
        <w:tc>
          <w:tcPr>
            <w:tcW w:w="4878" w:type="pct"/>
            <w:gridSpan w:val="5"/>
            <w:tcBorders>
              <w:top w:val="nil"/>
              <w:left w:val="nil"/>
              <w:bottom w:val="nil"/>
              <w:right w:val="single" w:sz="4" w:space="0" w:color="auto"/>
            </w:tcBorders>
          </w:tcPr>
          <w:p w14:paraId="0734B3F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 xml:space="preserve">          Обществознание</w:t>
            </w:r>
          </w:p>
        </w:tc>
      </w:tr>
      <w:tr w:rsidR="00144A82" w:rsidRPr="0035460D" w14:paraId="26546CA0" w14:textId="77777777" w:rsidTr="00341544">
        <w:trPr>
          <w:gridBefore w:val="2"/>
          <w:wBefore w:w="122" w:type="pct"/>
          <w:trHeight w:val="376"/>
        </w:trPr>
        <w:tc>
          <w:tcPr>
            <w:tcW w:w="1160" w:type="pct"/>
            <w:tcBorders>
              <w:top w:val="single" w:sz="4" w:space="0" w:color="auto"/>
              <w:left w:val="single" w:sz="4" w:space="0" w:color="auto"/>
              <w:bottom w:val="single" w:sz="4" w:space="0" w:color="auto"/>
              <w:right w:val="single" w:sz="4" w:space="0" w:color="auto"/>
            </w:tcBorders>
          </w:tcPr>
          <w:p w14:paraId="63A8D3DA"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Обществознание</w:t>
            </w:r>
          </w:p>
        </w:tc>
        <w:tc>
          <w:tcPr>
            <w:tcW w:w="507" w:type="pct"/>
            <w:tcBorders>
              <w:top w:val="single" w:sz="4" w:space="0" w:color="auto"/>
              <w:left w:val="single" w:sz="4" w:space="0" w:color="auto"/>
              <w:bottom w:val="single" w:sz="4" w:space="0" w:color="auto"/>
              <w:right w:val="single" w:sz="4" w:space="0" w:color="auto"/>
            </w:tcBorders>
          </w:tcPr>
          <w:p w14:paraId="5ED44728"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 а   </w:t>
            </w:r>
          </w:p>
        </w:tc>
        <w:tc>
          <w:tcPr>
            <w:tcW w:w="1674" w:type="pct"/>
            <w:tcBorders>
              <w:top w:val="single" w:sz="4" w:space="0" w:color="auto"/>
              <w:left w:val="single" w:sz="4" w:space="0" w:color="auto"/>
              <w:bottom w:val="single" w:sz="4" w:space="0" w:color="auto"/>
              <w:right w:val="single" w:sz="4" w:space="0" w:color="auto"/>
            </w:tcBorders>
          </w:tcPr>
          <w:p w14:paraId="10BAB821"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Котова О.А.,Лискова Т.В.</w:t>
            </w:r>
          </w:p>
        </w:tc>
        <w:tc>
          <w:tcPr>
            <w:tcW w:w="703" w:type="pct"/>
            <w:tcBorders>
              <w:top w:val="single" w:sz="4" w:space="0" w:color="auto"/>
              <w:left w:val="single" w:sz="4" w:space="0" w:color="auto"/>
              <w:bottom w:val="single" w:sz="4" w:space="0" w:color="auto"/>
              <w:right w:val="single" w:sz="4" w:space="0" w:color="auto"/>
            </w:tcBorders>
          </w:tcPr>
          <w:p w14:paraId="6636815C"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540D892D"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D80C69" w:rsidRPr="0035460D" w14:paraId="546E0DD6"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4999B8F6"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Обществознание</w:t>
            </w:r>
          </w:p>
        </w:tc>
        <w:tc>
          <w:tcPr>
            <w:tcW w:w="507" w:type="pct"/>
            <w:tcBorders>
              <w:top w:val="single" w:sz="4" w:space="0" w:color="auto"/>
              <w:left w:val="single" w:sz="4" w:space="0" w:color="auto"/>
              <w:bottom w:val="single" w:sz="4" w:space="0" w:color="auto"/>
              <w:right w:val="single" w:sz="4" w:space="0" w:color="auto"/>
            </w:tcBorders>
          </w:tcPr>
          <w:p w14:paraId="29598C23"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 а   </w:t>
            </w:r>
          </w:p>
        </w:tc>
        <w:tc>
          <w:tcPr>
            <w:tcW w:w="1674" w:type="pct"/>
            <w:tcBorders>
              <w:top w:val="single" w:sz="4" w:space="0" w:color="auto"/>
              <w:left w:val="single" w:sz="4" w:space="0" w:color="auto"/>
              <w:bottom w:val="single" w:sz="4" w:space="0" w:color="auto"/>
              <w:right w:val="single" w:sz="4" w:space="0" w:color="auto"/>
            </w:tcBorders>
          </w:tcPr>
          <w:p w14:paraId="6B61DB3A" w14:textId="3404B2C9"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hAnsi="Times New Roman" w:cs="Times New Roman"/>
                <w:sz w:val="24"/>
                <w:szCs w:val="24"/>
              </w:rPr>
              <w:t>Кравченко А.И</w:t>
            </w:r>
          </w:p>
        </w:tc>
        <w:tc>
          <w:tcPr>
            <w:tcW w:w="703" w:type="pct"/>
            <w:tcBorders>
              <w:top w:val="single" w:sz="4" w:space="0" w:color="auto"/>
              <w:left w:val="single" w:sz="4" w:space="0" w:color="auto"/>
              <w:bottom w:val="single" w:sz="4" w:space="0" w:color="auto"/>
              <w:right w:val="single" w:sz="4" w:space="0" w:color="auto"/>
            </w:tcBorders>
          </w:tcPr>
          <w:p w14:paraId="242428F9" w14:textId="4C768F9D"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2009, 2010</w:t>
            </w:r>
          </w:p>
        </w:tc>
        <w:tc>
          <w:tcPr>
            <w:tcW w:w="834" w:type="pct"/>
            <w:tcBorders>
              <w:top w:val="single" w:sz="4" w:space="0" w:color="auto"/>
              <w:left w:val="single" w:sz="4" w:space="0" w:color="auto"/>
              <w:bottom w:val="single" w:sz="4" w:space="0" w:color="auto"/>
              <w:right w:val="single" w:sz="4" w:space="0" w:color="auto"/>
            </w:tcBorders>
          </w:tcPr>
          <w:p w14:paraId="1A449753"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144A82" w:rsidRPr="0035460D" w14:paraId="3499174F" w14:textId="77777777" w:rsidTr="00341544">
        <w:tc>
          <w:tcPr>
            <w:tcW w:w="122" w:type="pct"/>
            <w:gridSpan w:val="2"/>
            <w:tcBorders>
              <w:top w:val="nil"/>
              <w:left w:val="nil"/>
              <w:bottom w:val="nil"/>
              <w:right w:val="single" w:sz="4" w:space="0" w:color="auto"/>
            </w:tcBorders>
          </w:tcPr>
          <w:p w14:paraId="0FD7F179" w14:textId="77777777" w:rsidR="00144A82" w:rsidRPr="0035460D" w:rsidRDefault="00144A82" w:rsidP="0035460D">
            <w:pPr>
              <w:tabs>
                <w:tab w:val="left" w:pos="4065"/>
              </w:tabs>
              <w:spacing w:after="0" w:line="240" w:lineRule="auto"/>
              <w:jc w:val="both"/>
              <w:rPr>
                <w:rFonts w:ascii="Times New Roman" w:eastAsia="Times New Roman" w:hAnsi="Times New Roman" w:cs="Times New Roman"/>
                <w:b/>
                <w:color w:val="FF0000"/>
                <w:sz w:val="24"/>
                <w:szCs w:val="24"/>
                <w:lang w:eastAsia="ru-RU"/>
              </w:rPr>
            </w:pPr>
          </w:p>
        </w:tc>
        <w:tc>
          <w:tcPr>
            <w:tcW w:w="4878" w:type="pct"/>
            <w:gridSpan w:val="5"/>
            <w:tcBorders>
              <w:top w:val="nil"/>
              <w:left w:val="nil"/>
              <w:bottom w:val="nil"/>
              <w:right w:val="single" w:sz="4" w:space="0" w:color="auto"/>
            </w:tcBorders>
          </w:tcPr>
          <w:p w14:paraId="6A575D09" w14:textId="77777777" w:rsidR="00144A82" w:rsidRPr="0035460D" w:rsidRDefault="00144A82" w:rsidP="0035460D">
            <w:pPr>
              <w:tabs>
                <w:tab w:val="left" w:pos="4065"/>
              </w:tabs>
              <w:spacing w:after="0" w:line="240" w:lineRule="auto"/>
              <w:ind w:left="3771"/>
              <w:jc w:val="both"/>
              <w:rPr>
                <w:rFonts w:ascii="Times New Roman" w:eastAsia="Times New Roman" w:hAnsi="Times New Roman" w:cs="Times New Roman"/>
                <w:b/>
                <w:sz w:val="24"/>
                <w:szCs w:val="24"/>
                <w:lang w:eastAsia="ru-RU"/>
              </w:rPr>
            </w:pPr>
            <w:r w:rsidRPr="0035460D">
              <w:rPr>
                <w:rFonts w:ascii="Times New Roman" w:eastAsia="Times New Roman" w:hAnsi="Times New Roman" w:cs="Times New Roman"/>
                <w:b/>
                <w:sz w:val="24"/>
                <w:szCs w:val="24"/>
                <w:lang w:eastAsia="ru-RU"/>
              </w:rPr>
              <w:t xml:space="preserve">            Физика</w:t>
            </w:r>
          </w:p>
        </w:tc>
      </w:tr>
      <w:tr w:rsidR="00144A82" w:rsidRPr="0035460D" w14:paraId="6C92DF0C"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702000E5"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Физика</w:t>
            </w:r>
          </w:p>
        </w:tc>
        <w:tc>
          <w:tcPr>
            <w:tcW w:w="507" w:type="pct"/>
            <w:tcBorders>
              <w:top w:val="single" w:sz="4" w:space="0" w:color="auto"/>
              <w:left w:val="single" w:sz="4" w:space="0" w:color="auto"/>
              <w:bottom w:val="single" w:sz="4" w:space="0" w:color="auto"/>
              <w:right w:val="single" w:sz="4" w:space="0" w:color="auto"/>
            </w:tcBorders>
          </w:tcPr>
          <w:p w14:paraId="16CF512C"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10а    </w:t>
            </w:r>
          </w:p>
        </w:tc>
        <w:tc>
          <w:tcPr>
            <w:tcW w:w="1674" w:type="pct"/>
            <w:tcBorders>
              <w:top w:val="single" w:sz="4" w:space="0" w:color="auto"/>
              <w:left w:val="single" w:sz="4" w:space="0" w:color="auto"/>
              <w:bottom w:val="single" w:sz="4" w:space="0" w:color="auto"/>
              <w:right w:val="single" w:sz="4" w:space="0" w:color="auto"/>
            </w:tcBorders>
          </w:tcPr>
          <w:p w14:paraId="2A69C1C1"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Мякишев Г.Я., Буховцев Б.Б.</w:t>
            </w:r>
          </w:p>
        </w:tc>
        <w:tc>
          <w:tcPr>
            <w:tcW w:w="703" w:type="pct"/>
            <w:tcBorders>
              <w:top w:val="single" w:sz="4" w:space="0" w:color="auto"/>
              <w:left w:val="single" w:sz="4" w:space="0" w:color="auto"/>
              <w:bottom w:val="single" w:sz="4" w:space="0" w:color="auto"/>
              <w:right w:val="single" w:sz="4" w:space="0" w:color="auto"/>
            </w:tcBorders>
          </w:tcPr>
          <w:p w14:paraId="363AC881"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082AC9F8"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D80C69" w:rsidRPr="0035460D" w14:paraId="5FA095B0"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5D585E96"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Физика</w:t>
            </w:r>
          </w:p>
        </w:tc>
        <w:tc>
          <w:tcPr>
            <w:tcW w:w="507" w:type="pct"/>
            <w:tcBorders>
              <w:top w:val="single" w:sz="4" w:space="0" w:color="auto"/>
              <w:left w:val="single" w:sz="4" w:space="0" w:color="auto"/>
              <w:bottom w:val="single" w:sz="4" w:space="0" w:color="auto"/>
              <w:right w:val="single" w:sz="4" w:space="0" w:color="auto"/>
            </w:tcBorders>
          </w:tcPr>
          <w:p w14:paraId="223175FD"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11а    </w:t>
            </w:r>
          </w:p>
        </w:tc>
        <w:tc>
          <w:tcPr>
            <w:tcW w:w="1674" w:type="pct"/>
            <w:tcBorders>
              <w:top w:val="single" w:sz="4" w:space="0" w:color="auto"/>
              <w:left w:val="single" w:sz="4" w:space="0" w:color="auto"/>
              <w:bottom w:val="single" w:sz="4" w:space="0" w:color="auto"/>
              <w:right w:val="single" w:sz="4" w:space="0" w:color="auto"/>
            </w:tcBorders>
          </w:tcPr>
          <w:p w14:paraId="5E88280D"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Мякишев Г.Я., Буховцев Б.Б.</w:t>
            </w:r>
          </w:p>
        </w:tc>
        <w:tc>
          <w:tcPr>
            <w:tcW w:w="703" w:type="pct"/>
            <w:tcBorders>
              <w:top w:val="single" w:sz="4" w:space="0" w:color="auto"/>
              <w:left w:val="single" w:sz="4" w:space="0" w:color="auto"/>
              <w:bottom w:val="single" w:sz="4" w:space="0" w:color="auto"/>
              <w:right w:val="single" w:sz="4" w:space="0" w:color="auto"/>
            </w:tcBorders>
          </w:tcPr>
          <w:p w14:paraId="28755CF5" w14:textId="32B243D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2008</w:t>
            </w:r>
          </w:p>
        </w:tc>
        <w:tc>
          <w:tcPr>
            <w:tcW w:w="834" w:type="pct"/>
            <w:tcBorders>
              <w:top w:val="single" w:sz="4" w:space="0" w:color="auto"/>
              <w:left w:val="single" w:sz="4" w:space="0" w:color="auto"/>
              <w:bottom w:val="single" w:sz="4" w:space="0" w:color="auto"/>
              <w:right w:val="single" w:sz="4" w:space="0" w:color="auto"/>
            </w:tcBorders>
          </w:tcPr>
          <w:p w14:paraId="397BDB80"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144A82" w:rsidRPr="0035460D" w14:paraId="3163DECB" w14:textId="77777777" w:rsidTr="00341544">
        <w:tc>
          <w:tcPr>
            <w:tcW w:w="122" w:type="pct"/>
            <w:gridSpan w:val="2"/>
            <w:tcBorders>
              <w:top w:val="nil"/>
              <w:left w:val="nil"/>
              <w:bottom w:val="nil"/>
              <w:right w:val="single" w:sz="4" w:space="0" w:color="auto"/>
            </w:tcBorders>
          </w:tcPr>
          <w:p w14:paraId="5983B2CA" w14:textId="77777777" w:rsidR="00144A82" w:rsidRPr="0035460D" w:rsidRDefault="00144A82" w:rsidP="0035460D">
            <w:pPr>
              <w:tabs>
                <w:tab w:val="left" w:pos="4380"/>
              </w:tabs>
              <w:spacing w:after="0" w:line="240" w:lineRule="auto"/>
              <w:jc w:val="both"/>
              <w:rPr>
                <w:rFonts w:ascii="Times New Roman" w:eastAsia="Times New Roman" w:hAnsi="Times New Roman" w:cs="Times New Roman"/>
                <w:b/>
                <w:color w:val="FF0000"/>
                <w:sz w:val="24"/>
                <w:szCs w:val="24"/>
                <w:lang w:eastAsia="ru-RU"/>
              </w:rPr>
            </w:pPr>
          </w:p>
        </w:tc>
        <w:tc>
          <w:tcPr>
            <w:tcW w:w="4878" w:type="pct"/>
            <w:gridSpan w:val="5"/>
            <w:tcBorders>
              <w:top w:val="nil"/>
              <w:left w:val="nil"/>
              <w:bottom w:val="nil"/>
              <w:right w:val="single" w:sz="4" w:space="0" w:color="auto"/>
            </w:tcBorders>
          </w:tcPr>
          <w:p w14:paraId="2C6ECAB9" w14:textId="77777777" w:rsidR="00144A82" w:rsidRPr="0035460D" w:rsidRDefault="00144A82" w:rsidP="0035460D">
            <w:pPr>
              <w:tabs>
                <w:tab w:val="left" w:pos="4380"/>
              </w:tabs>
              <w:spacing w:after="0" w:line="240" w:lineRule="auto"/>
              <w:jc w:val="both"/>
              <w:rPr>
                <w:rFonts w:ascii="Times New Roman" w:eastAsia="Times New Roman" w:hAnsi="Times New Roman" w:cs="Times New Roman"/>
                <w:b/>
                <w:sz w:val="24"/>
                <w:szCs w:val="24"/>
                <w:lang w:eastAsia="ru-RU"/>
              </w:rPr>
            </w:pPr>
            <w:r w:rsidRPr="0035460D">
              <w:rPr>
                <w:rFonts w:ascii="Times New Roman" w:eastAsia="Times New Roman" w:hAnsi="Times New Roman" w:cs="Times New Roman"/>
                <w:b/>
                <w:sz w:val="24"/>
                <w:szCs w:val="24"/>
                <w:lang w:eastAsia="ru-RU"/>
              </w:rPr>
              <w:t>Химия</w:t>
            </w:r>
          </w:p>
        </w:tc>
      </w:tr>
      <w:tr w:rsidR="00144A82" w:rsidRPr="0035460D" w14:paraId="49D8C88B"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5F66E570"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Химия</w:t>
            </w:r>
          </w:p>
        </w:tc>
        <w:tc>
          <w:tcPr>
            <w:tcW w:w="507" w:type="pct"/>
            <w:tcBorders>
              <w:top w:val="single" w:sz="4" w:space="0" w:color="auto"/>
              <w:left w:val="single" w:sz="4" w:space="0" w:color="auto"/>
              <w:bottom w:val="single" w:sz="4" w:space="0" w:color="auto"/>
              <w:right w:val="single" w:sz="4" w:space="0" w:color="auto"/>
            </w:tcBorders>
          </w:tcPr>
          <w:p w14:paraId="097CF5C6"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10а    </w:t>
            </w:r>
          </w:p>
        </w:tc>
        <w:tc>
          <w:tcPr>
            <w:tcW w:w="1674" w:type="pct"/>
            <w:tcBorders>
              <w:top w:val="single" w:sz="4" w:space="0" w:color="auto"/>
              <w:left w:val="single" w:sz="4" w:space="0" w:color="auto"/>
              <w:bottom w:val="single" w:sz="4" w:space="0" w:color="auto"/>
              <w:right w:val="single" w:sz="4" w:space="0" w:color="auto"/>
            </w:tcBorders>
          </w:tcPr>
          <w:p w14:paraId="19ED589E"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Рудзитис Г.Е., Фельдман Ф.Г.</w:t>
            </w:r>
          </w:p>
        </w:tc>
        <w:tc>
          <w:tcPr>
            <w:tcW w:w="703" w:type="pct"/>
            <w:tcBorders>
              <w:top w:val="single" w:sz="4" w:space="0" w:color="auto"/>
              <w:left w:val="single" w:sz="4" w:space="0" w:color="auto"/>
              <w:bottom w:val="single" w:sz="4" w:space="0" w:color="auto"/>
              <w:right w:val="single" w:sz="4" w:space="0" w:color="auto"/>
            </w:tcBorders>
          </w:tcPr>
          <w:p w14:paraId="416D54E7"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1A5F01E7"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D80C69" w:rsidRPr="0035460D" w14:paraId="50934DCB"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187C3449" w14:textId="77777777" w:rsidR="00D80C69" w:rsidRPr="0035460D" w:rsidRDefault="00D80C69" w:rsidP="0035460D">
            <w:pPr>
              <w:spacing w:after="0" w:line="240" w:lineRule="auto"/>
              <w:jc w:val="both"/>
              <w:rPr>
                <w:rFonts w:ascii="Times New Roman" w:eastAsia="Times New Roman" w:hAnsi="Times New Roman" w:cs="Times New Roman"/>
                <w:b/>
                <w:sz w:val="24"/>
                <w:szCs w:val="24"/>
                <w:lang w:eastAsia="ru-RU"/>
              </w:rPr>
            </w:pPr>
            <w:r w:rsidRPr="0035460D">
              <w:rPr>
                <w:rFonts w:ascii="Times New Roman" w:eastAsia="Times New Roman" w:hAnsi="Times New Roman" w:cs="Times New Roman"/>
                <w:sz w:val="24"/>
                <w:szCs w:val="24"/>
                <w:lang w:eastAsia="ru-RU"/>
              </w:rPr>
              <w:t>Химия</w:t>
            </w:r>
          </w:p>
        </w:tc>
        <w:tc>
          <w:tcPr>
            <w:tcW w:w="507" w:type="pct"/>
            <w:tcBorders>
              <w:top w:val="single" w:sz="4" w:space="0" w:color="auto"/>
              <w:left w:val="single" w:sz="4" w:space="0" w:color="auto"/>
              <w:bottom w:val="single" w:sz="4" w:space="0" w:color="auto"/>
              <w:right w:val="single" w:sz="4" w:space="0" w:color="auto"/>
            </w:tcBorders>
          </w:tcPr>
          <w:p w14:paraId="6FEE9F25"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11а    </w:t>
            </w:r>
          </w:p>
        </w:tc>
        <w:tc>
          <w:tcPr>
            <w:tcW w:w="1674" w:type="pct"/>
            <w:tcBorders>
              <w:top w:val="single" w:sz="4" w:space="0" w:color="auto"/>
              <w:left w:val="single" w:sz="4" w:space="0" w:color="auto"/>
              <w:bottom w:val="single" w:sz="4" w:space="0" w:color="auto"/>
              <w:right w:val="single" w:sz="4" w:space="0" w:color="auto"/>
            </w:tcBorders>
          </w:tcPr>
          <w:p w14:paraId="305C4B59"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Рудзитис Г.Е., Фельдман Ф.Г.</w:t>
            </w:r>
          </w:p>
        </w:tc>
        <w:tc>
          <w:tcPr>
            <w:tcW w:w="703" w:type="pct"/>
            <w:tcBorders>
              <w:top w:val="single" w:sz="4" w:space="0" w:color="auto"/>
              <w:left w:val="single" w:sz="4" w:space="0" w:color="auto"/>
              <w:bottom w:val="single" w:sz="4" w:space="0" w:color="auto"/>
              <w:right w:val="single" w:sz="4" w:space="0" w:color="auto"/>
            </w:tcBorders>
          </w:tcPr>
          <w:p w14:paraId="5FC36760" w14:textId="5D4B0278"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2009</w:t>
            </w:r>
          </w:p>
        </w:tc>
        <w:tc>
          <w:tcPr>
            <w:tcW w:w="834" w:type="pct"/>
            <w:tcBorders>
              <w:top w:val="single" w:sz="4" w:space="0" w:color="auto"/>
              <w:left w:val="single" w:sz="4" w:space="0" w:color="auto"/>
              <w:bottom w:val="single" w:sz="4" w:space="0" w:color="auto"/>
              <w:right w:val="single" w:sz="4" w:space="0" w:color="auto"/>
            </w:tcBorders>
          </w:tcPr>
          <w:p w14:paraId="6661CA1B"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144A82" w:rsidRPr="0035460D" w14:paraId="360F6704" w14:textId="77777777" w:rsidTr="00341544">
        <w:trPr>
          <w:gridBefore w:val="2"/>
          <w:wBefore w:w="122" w:type="pct"/>
        </w:trPr>
        <w:tc>
          <w:tcPr>
            <w:tcW w:w="4878" w:type="pct"/>
            <w:gridSpan w:val="5"/>
            <w:tcBorders>
              <w:top w:val="single" w:sz="4" w:space="0" w:color="auto"/>
              <w:left w:val="single" w:sz="4" w:space="0" w:color="auto"/>
              <w:bottom w:val="single" w:sz="4" w:space="0" w:color="auto"/>
              <w:right w:val="single" w:sz="4" w:space="0" w:color="auto"/>
            </w:tcBorders>
          </w:tcPr>
          <w:p w14:paraId="1C925D3B"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Основы безопасности жизнедеятельности</w:t>
            </w:r>
          </w:p>
        </w:tc>
      </w:tr>
      <w:tr w:rsidR="00144A82" w:rsidRPr="0035460D" w14:paraId="4537F163"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07EFE258"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bookmarkStart w:id="4" w:name="_Hlk83211667"/>
            <w:r w:rsidRPr="0035460D">
              <w:rPr>
                <w:rFonts w:ascii="Times New Roman" w:eastAsia="Times New Roman" w:hAnsi="Times New Roman" w:cs="Times New Roman"/>
                <w:sz w:val="24"/>
                <w:szCs w:val="24"/>
                <w:lang w:eastAsia="ru-RU"/>
              </w:rPr>
              <w:t>ОБЖ</w:t>
            </w:r>
          </w:p>
        </w:tc>
        <w:tc>
          <w:tcPr>
            <w:tcW w:w="507" w:type="pct"/>
            <w:tcBorders>
              <w:top w:val="single" w:sz="4" w:space="0" w:color="auto"/>
              <w:left w:val="single" w:sz="4" w:space="0" w:color="auto"/>
              <w:bottom w:val="single" w:sz="4" w:space="0" w:color="auto"/>
              <w:right w:val="single" w:sz="4" w:space="0" w:color="auto"/>
            </w:tcBorders>
          </w:tcPr>
          <w:p w14:paraId="18CAEDF0"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 а   </w:t>
            </w:r>
          </w:p>
        </w:tc>
        <w:tc>
          <w:tcPr>
            <w:tcW w:w="1674" w:type="pct"/>
            <w:tcBorders>
              <w:top w:val="single" w:sz="4" w:space="0" w:color="auto"/>
              <w:left w:val="single" w:sz="4" w:space="0" w:color="auto"/>
              <w:bottom w:val="single" w:sz="4" w:space="0" w:color="auto"/>
              <w:right w:val="single" w:sz="4" w:space="0" w:color="auto"/>
            </w:tcBorders>
          </w:tcPr>
          <w:p w14:paraId="3C16CADB" w14:textId="661121D7" w:rsidR="00144A82"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hAnsi="Times New Roman" w:cs="Times New Roman"/>
                <w:sz w:val="24"/>
                <w:szCs w:val="24"/>
              </w:rPr>
              <w:t>Ким С.В.</w:t>
            </w:r>
          </w:p>
        </w:tc>
        <w:tc>
          <w:tcPr>
            <w:tcW w:w="703" w:type="pct"/>
            <w:tcBorders>
              <w:top w:val="single" w:sz="4" w:space="0" w:color="auto"/>
              <w:left w:val="single" w:sz="4" w:space="0" w:color="auto"/>
              <w:bottom w:val="single" w:sz="4" w:space="0" w:color="auto"/>
              <w:right w:val="single" w:sz="4" w:space="0" w:color="auto"/>
            </w:tcBorders>
          </w:tcPr>
          <w:p w14:paraId="5171160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7A6664DA" w14:textId="1402BEC9" w:rsidR="00144A82"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Вентана-Граф</w:t>
            </w:r>
          </w:p>
        </w:tc>
      </w:tr>
      <w:tr w:rsidR="00D80C69" w:rsidRPr="0035460D" w14:paraId="0983046D"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7AD22A7F" w14:textId="77777777" w:rsidR="00D80C69" w:rsidRPr="0035460D" w:rsidRDefault="00D80C69" w:rsidP="0035460D">
            <w:pPr>
              <w:spacing w:after="0" w:line="240" w:lineRule="auto"/>
              <w:jc w:val="both"/>
              <w:rPr>
                <w:rFonts w:ascii="Times New Roman" w:eastAsia="Times New Roman" w:hAnsi="Times New Roman" w:cs="Times New Roman"/>
                <w:b/>
                <w:sz w:val="24"/>
                <w:szCs w:val="24"/>
                <w:lang w:eastAsia="ru-RU"/>
              </w:rPr>
            </w:pPr>
            <w:r w:rsidRPr="0035460D">
              <w:rPr>
                <w:rFonts w:ascii="Times New Roman" w:eastAsia="Times New Roman" w:hAnsi="Times New Roman" w:cs="Times New Roman"/>
                <w:sz w:val="24"/>
                <w:szCs w:val="24"/>
                <w:lang w:eastAsia="ru-RU"/>
              </w:rPr>
              <w:t>ОБЖ</w:t>
            </w:r>
          </w:p>
        </w:tc>
        <w:tc>
          <w:tcPr>
            <w:tcW w:w="507" w:type="pct"/>
            <w:tcBorders>
              <w:top w:val="single" w:sz="4" w:space="0" w:color="auto"/>
              <w:left w:val="single" w:sz="4" w:space="0" w:color="auto"/>
              <w:bottom w:val="single" w:sz="4" w:space="0" w:color="auto"/>
              <w:right w:val="single" w:sz="4" w:space="0" w:color="auto"/>
            </w:tcBorders>
          </w:tcPr>
          <w:p w14:paraId="6BB53EB9"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 а   </w:t>
            </w:r>
          </w:p>
        </w:tc>
        <w:tc>
          <w:tcPr>
            <w:tcW w:w="1674" w:type="pct"/>
            <w:tcBorders>
              <w:top w:val="single" w:sz="4" w:space="0" w:color="auto"/>
              <w:left w:val="single" w:sz="4" w:space="0" w:color="auto"/>
              <w:bottom w:val="single" w:sz="4" w:space="0" w:color="auto"/>
              <w:right w:val="single" w:sz="4" w:space="0" w:color="auto"/>
            </w:tcBorders>
          </w:tcPr>
          <w:p w14:paraId="23343153"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Смирнов А.Т.,Хренников Б.О.</w:t>
            </w:r>
          </w:p>
        </w:tc>
        <w:tc>
          <w:tcPr>
            <w:tcW w:w="703" w:type="pct"/>
            <w:tcBorders>
              <w:top w:val="single" w:sz="4" w:space="0" w:color="auto"/>
              <w:left w:val="single" w:sz="4" w:space="0" w:color="auto"/>
              <w:bottom w:val="single" w:sz="4" w:space="0" w:color="auto"/>
              <w:right w:val="single" w:sz="4" w:space="0" w:color="auto"/>
            </w:tcBorders>
          </w:tcPr>
          <w:p w14:paraId="24550935" w14:textId="69E329CC"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2014</w:t>
            </w:r>
          </w:p>
        </w:tc>
        <w:tc>
          <w:tcPr>
            <w:tcW w:w="834" w:type="pct"/>
            <w:tcBorders>
              <w:top w:val="single" w:sz="4" w:space="0" w:color="auto"/>
              <w:left w:val="single" w:sz="4" w:space="0" w:color="auto"/>
              <w:bottom w:val="single" w:sz="4" w:space="0" w:color="auto"/>
              <w:right w:val="single" w:sz="4" w:space="0" w:color="auto"/>
            </w:tcBorders>
          </w:tcPr>
          <w:p w14:paraId="6D4EF7BD"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bookmarkEnd w:id="4"/>
      <w:tr w:rsidR="00144A82" w:rsidRPr="0035460D" w14:paraId="04050869" w14:textId="77777777" w:rsidTr="00341544">
        <w:trPr>
          <w:gridBefore w:val="2"/>
          <w:wBefore w:w="122" w:type="pct"/>
        </w:trPr>
        <w:tc>
          <w:tcPr>
            <w:tcW w:w="4878" w:type="pct"/>
            <w:gridSpan w:val="5"/>
            <w:tcBorders>
              <w:top w:val="single" w:sz="4" w:space="0" w:color="auto"/>
              <w:left w:val="single" w:sz="4" w:space="0" w:color="auto"/>
              <w:bottom w:val="single" w:sz="4" w:space="0" w:color="auto"/>
              <w:right w:val="single" w:sz="4" w:space="0" w:color="auto"/>
            </w:tcBorders>
          </w:tcPr>
          <w:p w14:paraId="0E3435EA" w14:textId="77777777" w:rsidR="00144A82" w:rsidRPr="0035460D" w:rsidRDefault="00144A82" w:rsidP="0035460D">
            <w:pPr>
              <w:spacing w:after="0" w:line="240" w:lineRule="auto"/>
              <w:jc w:val="both"/>
              <w:rPr>
                <w:rFonts w:ascii="Times New Roman" w:eastAsia="Times New Roman" w:hAnsi="Times New Roman" w:cs="Times New Roman"/>
                <w:b/>
                <w:sz w:val="24"/>
                <w:szCs w:val="24"/>
                <w:lang w:eastAsia="ru-RU"/>
              </w:rPr>
            </w:pPr>
            <w:r w:rsidRPr="0035460D">
              <w:rPr>
                <w:rFonts w:ascii="Times New Roman" w:eastAsia="Times New Roman" w:hAnsi="Times New Roman" w:cs="Times New Roman"/>
                <w:b/>
                <w:sz w:val="24"/>
                <w:szCs w:val="24"/>
                <w:lang w:eastAsia="ru-RU"/>
              </w:rPr>
              <w:t>Информатика</w:t>
            </w:r>
          </w:p>
        </w:tc>
      </w:tr>
      <w:tr w:rsidR="00144A82" w:rsidRPr="0035460D" w14:paraId="11CD0FAE"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502052AD"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Информатика</w:t>
            </w:r>
          </w:p>
        </w:tc>
        <w:tc>
          <w:tcPr>
            <w:tcW w:w="507" w:type="pct"/>
            <w:tcBorders>
              <w:top w:val="single" w:sz="4" w:space="0" w:color="auto"/>
              <w:left w:val="single" w:sz="4" w:space="0" w:color="auto"/>
              <w:bottom w:val="single" w:sz="4" w:space="0" w:color="auto"/>
              <w:right w:val="single" w:sz="4" w:space="0" w:color="auto"/>
            </w:tcBorders>
          </w:tcPr>
          <w:p w14:paraId="031088F9"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10а    </w:t>
            </w:r>
          </w:p>
        </w:tc>
        <w:tc>
          <w:tcPr>
            <w:tcW w:w="1674" w:type="pct"/>
            <w:tcBorders>
              <w:top w:val="single" w:sz="4" w:space="0" w:color="auto"/>
              <w:left w:val="single" w:sz="4" w:space="0" w:color="auto"/>
              <w:bottom w:val="single" w:sz="4" w:space="0" w:color="auto"/>
              <w:right w:val="single" w:sz="4" w:space="0" w:color="auto"/>
            </w:tcBorders>
          </w:tcPr>
          <w:p w14:paraId="2C636EEE"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Босова Л.Л.,Босова А.Ю.</w:t>
            </w:r>
          </w:p>
        </w:tc>
        <w:tc>
          <w:tcPr>
            <w:tcW w:w="703" w:type="pct"/>
            <w:tcBorders>
              <w:top w:val="single" w:sz="4" w:space="0" w:color="auto"/>
              <w:left w:val="single" w:sz="4" w:space="0" w:color="auto"/>
              <w:bottom w:val="single" w:sz="4" w:space="0" w:color="auto"/>
              <w:right w:val="single" w:sz="4" w:space="0" w:color="auto"/>
            </w:tcBorders>
          </w:tcPr>
          <w:p w14:paraId="7DA37C52"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03E56129"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Бином</w:t>
            </w:r>
          </w:p>
        </w:tc>
      </w:tr>
      <w:tr w:rsidR="00D80C69" w:rsidRPr="0035460D" w14:paraId="1F0745AD"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0432FB7F" w14:textId="77777777" w:rsidR="00D80C69" w:rsidRPr="0035460D" w:rsidRDefault="00D80C69" w:rsidP="0035460D">
            <w:pPr>
              <w:spacing w:after="0" w:line="240" w:lineRule="auto"/>
              <w:jc w:val="both"/>
              <w:rPr>
                <w:rFonts w:ascii="Times New Roman" w:eastAsia="Times New Roman" w:hAnsi="Times New Roman" w:cs="Times New Roman"/>
                <w:b/>
                <w:sz w:val="24"/>
                <w:szCs w:val="24"/>
                <w:lang w:eastAsia="ru-RU"/>
              </w:rPr>
            </w:pPr>
            <w:r w:rsidRPr="0035460D">
              <w:rPr>
                <w:rFonts w:ascii="Times New Roman" w:eastAsia="Times New Roman" w:hAnsi="Times New Roman" w:cs="Times New Roman"/>
                <w:sz w:val="24"/>
                <w:szCs w:val="24"/>
                <w:lang w:eastAsia="ru-RU"/>
              </w:rPr>
              <w:t>Информатика</w:t>
            </w:r>
          </w:p>
        </w:tc>
        <w:tc>
          <w:tcPr>
            <w:tcW w:w="507" w:type="pct"/>
            <w:tcBorders>
              <w:top w:val="single" w:sz="4" w:space="0" w:color="auto"/>
              <w:left w:val="single" w:sz="4" w:space="0" w:color="auto"/>
              <w:bottom w:val="single" w:sz="4" w:space="0" w:color="auto"/>
              <w:right w:val="single" w:sz="4" w:space="0" w:color="auto"/>
            </w:tcBorders>
          </w:tcPr>
          <w:p w14:paraId="32E6F999"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 xml:space="preserve">11а    </w:t>
            </w:r>
          </w:p>
        </w:tc>
        <w:tc>
          <w:tcPr>
            <w:tcW w:w="1674" w:type="pct"/>
            <w:tcBorders>
              <w:top w:val="single" w:sz="4" w:space="0" w:color="auto"/>
              <w:left w:val="single" w:sz="4" w:space="0" w:color="auto"/>
              <w:bottom w:val="single" w:sz="4" w:space="0" w:color="auto"/>
              <w:right w:val="single" w:sz="4" w:space="0" w:color="auto"/>
            </w:tcBorders>
          </w:tcPr>
          <w:p w14:paraId="620240D7" w14:textId="6106F7FB"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Семакин И.Г.</w:t>
            </w:r>
          </w:p>
        </w:tc>
        <w:tc>
          <w:tcPr>
            <w:tcW w:w="703" w:type="pct"/>
            <w:tcBorders>
              <w:top w:val="single" w:sz="4" w:space="0" w:color="auto"/>
              <w:left w:val="single" w:sz="4" w:space="0" w:color="auto"/>
              <w:bottom w:val="single" w:sz="4" w:space="0" w:color="auto"/>
              <w:right w:val="single" w:sz="4" w:space="0" w:color="auto"/>
            </w:tcBorders>
          </w:tcPr>
          <w:p w14:paraId="0B7E6548" w14:textId="07F4CF8E"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2008</w:t>
            </w:r>
          </w:p>
        </w:tc>
        <w:tc>
          <w:tcPr>
            <w:tcW w:w="834" w:type="pct"/>
            <w:tcBorders>
              <w:top w:val="single" w:sz="4" w:space="0" w:color="auto"/>
              <w:left w:val="single" w:sz="4" w:space="0" w:color="auto"/>
              <w:bottom w:val="single" w:sz="4" w:space="0" w:color="auto"/>
              <w:right w:val="single" w:sz="4" w:space="0" w:color="auto"/>
            </w:tcBorders>
          </w:tcPr>
          <w:p w14:paraId="0B002139"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Бином</w:t>
            </w:r>
          </w:p>
        </w:tc>
      </w:tr>
      <w:tr w:rsidR="00144A82" w:rsidRPr="0035460D" w14:paraId="489B07C6" w14:textId="77777777" w:rsidTr="00341544">
        <w:trPr>
          <w:gridBefore w:val="2"/>
          <w:wBefore w:w="122" w:type="pct"/>
        </w:trPr>
        <w:tc>
          <w:tcPr>
            <w:tcW w:w="4878" w:type="pct"/>
            <w:gridSpan w:val="5"/>
            <w:tcBorders>
              <w:top w:val="single" w:sz="4" w:space="0" w:color="auto"/>
              <w:left w:val="single" w:sz="4" w:space="0" w:color="auto"/>
              <w:bottom w:val="single" w:sz="4" w:space="0" w:color="auto"/>
              <w:right w:val="single" w:sz="4" w:space="0" w:color="auto"/>
            </w:tcBorders>
          </w:tcPr>
          <w:p w14:paraId="02DF3904"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Английский язык</w:t>
            </w:r>
          </w:p>
        </w:tc>
      </w:tr>
      <w:tr w:rsidR="00144A82" w:rsidRPr="0035460D" w14:paraId="4541751D"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7E860F0B"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Английский язык</w:t>
            </w:r>
          </w:p>
        </w:tc>
        <w:tc>
          <w:tcPr>
            <w:tcW w:w="507" w:type="pct"/>
            <w:tcBorders>
              <w:top w:val="single" w:sz="4" w:space="0" w:color="auto"/>
              <w:left w:val="single" w:sz="4" w:space="0" w:color="auto"/>
              <w:bottom w:val="single" w:sz="4" w:space="0" w:color="auto"/>
              <w:right w:val="single" w:sz="4" w:space="0" w:color="auto"/>
            </w:tcBorders>
          </w:tcPr>
          <w:p w14:paraId="77FC2136"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10а</w:t>
            </w:r>
          </w:p>
        </w:tc>
        <w:tc>
          <w:tcPr>
            <w:tcW w:w="1674" w:type="pct"/>
            <w:tcBorders>
              <w:top w:val="single" w:sz="4" w:space="0" w:color="auto"/>
              <w:left w:val="single" w:sz="4" w:space="0" w:color="auto"/>
              <w:bottom w:val="single" w:sz="4" w:space="0" w:color="auto"/>
              <w:right w:val="single" w:sz="4" w:space="0" w:color="auto"/>
            </w:tcBorders>
          </w:tcPr>
          <w:p w14:paraId="1E931D8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Афанасьева О.В</w:t>
            </w:r>
          </w:p>
        </w:tc>
        <w:tc>
          <w:tcPr>
            <w:tcW w:w="703" w:type="pct"/>
            <w:tcBorders>
              <w:top w:val="single" w:sz="4" w:space="0" w:color="auto"/>
              <w:left w:val="single" w:sz="4" w:space="0" w:color="auto"/>
              <w:bottom w:val="single" w:sz="4" w:space="0" w:color="auto"/>
              <w:right w:val="single" w:sz="4" w:space="0" w:color="auto"/>
            </w:tcBorders>
          </w:tcPr>
          <w:p w14:paraId="0CDFFF0A"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2020</w:t>
            </w:r>
          </w:p>
        </w:tc>
        <w:tc>
          <w:tcPr>
            <w:tcW w:w="834" w:type="pct"/>
            <w:tcBorders>
              <w:top w:val="single" w:sz="4" w:space="0" w:color="auto"/>
              <w:left w:val="single" w:sz="4" w:space="0" w:color="auto"/>
              <w:bottom w:val="single" w:sz="4" w:space="0" w:color="auto"/>
              <w:right w:val="single" w:sz="4" w:space="0" w:color="auto"/>
            </w:tcBorders>
          </w:tcPr>
          <w:p w14:paraId="0847CAF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tr w:rsidR="00D80C69" w:rsidRPr="0035460D" w14:paraId="00CA612B"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340E2055" w14:textId="77777777" w:rsidR="00D80C69" w:rsidRPr="0035460D" w:rsidRDefault="00D80C69" w:rsidP="0035460D">
            <w:pPr>
              <w:spacing w:after="0" w:line="240" w:lineRule="auto"/>
              <w:jc w:val="both"/>
              <w:rPr>
                <w:rFonts w:ascii="Times New Roman" w:eastAsia="Times New Roman" w:hAnsi="Times New Roman" w:cs="Times New Roman"/>
                <w:b/>
                <w:sz w:val="24"/>
                <w:szCs w:val="24"/>
                <w:lang w:eastAsia="ru-RU"/>
              </w:rPr>
            </w:pPr>
            <w:r w:rsidRPr="0035460D">
              <w:rPr>
                <w:rFonts w:ascii="Times New Roman" w:eastAsia="Times New Roman" w:hAnsi="Times New Roman" w:cs="Times New Roman"/>
                <w:sz w:val="24"/>
                <w:szCs w:val="24"/>
                <w:lang w:eastAsia="ru-RU"/>
              </w:rPr>
              <w:t>Английский язык</w:t>
            </w:r>
          </w:p>
        </w:tc>
        <w:tc>
          <w:tcPr>
            <w:tcW w:w="507" w:type="pct"/>
            <w:tcBorders>
              <w:top w:val="single" w:sz="4" w:space="0" w:color="auto"/>
              <w:left w:val="single" w:sz="4" w:space="0" w:color="auto"/>
              <w:bottom w:val="single" w:sz="4" w:space="0" w:color="auto"/>
              <w:right w:val="single" w:sz="4" w:space="0" w:color="auto"/>
            </w:tcBorders>
          </w:tcPr>
          <w:p w14:paraId="1CFB3E83"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11а</w:t>
            </w:r>
          </w:p>
        </w:tc>
        <w:tc>
          <w:tcPr>
            <w:tcW w:w="1674" w:type="pct"/>
            <w:tcBorders>
              <w:top w:val="single" w:sz="4" w:space="0" w:color="auto"/>
              <w:left w:val="single" w:sz="4" w:space="0" w:color="auto"/>
              <w:bottom w:val="single" w:sz="4" w:space="0" w:color="auto"/>
              <w:right w:val="single" w:sz="4" w:space="0" w:color="auto"/>
            </w:tcBorders>
          </w:tcPr>
          <w:p w14:paraId="6D99F510"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Афанасьева О.В</w:t>
            </w:r>
          </w:p>
        </w:tc>
        <w:tc>
          <w:tcPr>
            <w:tcW w:w="703" w:type="pct"/>
            <w:tcBorders>
              <w:top w:val="single" w:sz="4" w:space="0" w:color="auto"/>
              <w:left w:val="single" w:sz="4" w:space="0" w:color="auto"/>
              <w:bottom w:val="single" w:sz="4" w:space="0" w:color="auto"/>
              <w:right w:val="single" w:sz="4" w:space="0" w:color="auto"/>
            </w:tcBorders>
          </w:tcPr>
          <w:p w14:paraId="465B5FF9" w14:textId="196D956A"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2015</w:t>
            </w:r>
          </w:p>
        </w:tc>
        <w:tc>
          <w:tcPr>
            <w:tcW w:w="834" w:type="pct"/>
            <w:tcBorders>
              <w:top w:val="single" w:sz="4" w:space="0" w:color="auto"/>
              <w:left w:val="single" w:sz="4" w:space="0" w:color="auto"/>
              <w:bottom w:val="single" w:sz="4" w:space="0" w:color="auto"/>
              <w:right w:val="single" w:sz="4" w:space="0" w:color="auto"/>
            </w:tcBorders>
          </w:tcPr>
          <w:p w14:paraId="3A7DA25B" w14:textId="77777777"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Просвещение</w:t>
            </w:r>
          </w:p>
        </w:tc>
      </w:tr>
      <w:bookmarkEnd w:id="3"/>
      <w:tr w:rsidR="00144A82" w:rsidRPr="0035460D" w14:paraId="7C839BEE" w14:textId="77777777" w:rsidTr="00341544">
        <w:trPr>
          <w:gridBefore w:val="2"/>
          <w:wBefore w:w="122" w:type="pct"/>
        </w:trPr>
        <w:tc>
          <w:tcPr>
            <w:tcW w:w="4878" w:type="pct"/>
            <w:gridSpan w:val="5"/>
            <w:tcBorders>
              <w:top w:val="single" w:sz="4" w:space="0" w:color="auto"/>
              <w:left w:val="single" w:sz="4" w:space="0" w:color="auto"/>
              <w:bottom w:val="nil"/>
              <w:right w:val="single" w:sz="4" w:space="0" w:color="auto"/>
            </w:tcBorders>
          </w:tcPr>
          <w:p w14:paraId="7B36B325"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Татар.теле</w:t>
            </w:r>
          </w:p>
        </w:tc>
      </w:tr>
      <w:tr w:rsidR="00144A82" w:rsidRPr="0035460D" w14:paraId="549F97C9"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600205A6"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Татар теле</w:t>
            </w:r>
          </w:p>
        </w:tc>
        <w:tc>
          <w:tcPr>
            <w:tcW w:w="507" w:type="pct"/>
            <w:tcBorders>
              <w:top w:val="single" w:sz="4" w:space="0" w:color="auto"/>
              <w:left w:val="single" w:sz="4" w:space="0" w:color="auto"/>
              <w:bottom w:val="single" w:sz="4" w:space="0" w:color="auto"/>
              <w:right w:val="single" w:sz="4" w:space="0" w:color="auto"/>
            </w:tcBorders>
          </w:tcPr>
          <w:p w14:paraId="489FABD0"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10 а</w:t>
            </w:r>
          </w:p>
        </w:tc>
        <w:tc>
          <w:tcPr>
            <w:tcW w:w="1674" w:type="pct"/>
            <w:tcBorders>
              <w:top w:val="single" w:sz="4" w:space="0" w:color="auto"/>
              <w:left w:val="single" w:sz="4" w:space="0" w:color="auto"/>
              <w:bottom w:val="single" w:sz="4" w:space="0" w:color="auto"/>
              <w:right w:val="single" w:sz="4" w:space="0" w:color="auto"/>
            </w:tcBorders>
          </w:tcPr>
          <w:p w14:paraId="308F23BA"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Хайдарова Р.З</w:t>
            </w:r>
          </w:p>
        </w:tc>
        <w:tc>
          <w:tcPr>
            <w:tcW w:w="703" w:type="pct"/>
            <w:tcBorders>
              <w:top w:val="single" w:sz="4" w:space="0" w:color="auto"/>
              <w:left w:val="single" w:sz="4" w:space="0" w:color="auto"/>
              <w:bottom w:val="single" w:sz="4" w:space="0" w:color="auto"/>
              <w:right w:val="single" w:sz="4" w:space="0" w:color="auto"/>
            </w:tcBorders>
          </w:tcPr>
          <w:p w14:paraId="7E5A7640" w14:textId="3BE8D148"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w:t>
            </w:r>
            <w:r w:rsidR="00D80C69" w:rsidRPr="0035460D">
              <w:rPr>
                <w:rFonts w:ascii="Times New Roman" w:eastAsia="Times New Roman" w:hAnsi="Times New Roman" w:cs="Times New Roman"/>
                <w:sz w:val="24"/>
                <w:szCs w:val="24"/>
                <w:lang w:eastAsia="ru-RU"/>
              </w:rPr>
              <w:t>10</w:t>
            </w:r>
          </w:p>
        </w:tc>
        <w:tc>
          <w:tcPr>
            <w:tcW w:w="834" w:type="pct"/>
            <w:tcBorders>
              <w:top w:val="single" w:sz="4" w:space="0" w:color="auto"/>
              <w:left w:val="single" w:sz="4" w:space="0" w:color="auto"/>
              <w:bottom w:val="single" w:sz="4" w:space="0" w:color="auto"/>
              <w:right w:val="single" w:sz="4" w:space="0" w:color="auto"/>
            </w:tcBorders>
          </w:tcPr>
          <w:p w14:paraId="6F7773BA" w14:textId="26078372" w:rsidR="00144A82"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hAnsi="Times New Roman" w:cs="Times New Roman"/>
                <w:sz w:val="24"/>
                <w:szCs w:val="24"/>
              </w:rPr>
              <w:t>Мэгариф</w:t>
            </w:r>
          </w:p>
        </w:tc>
      </w:tr>
      <w:tr w:rsidR="00144A82" w:rsidRPr="0035460D" w14:paraId="33F95599"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098EE58C"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Татар теле</w:t>
            </w:r>
          </w:p>
        </w:tc>
        <w:tc>
          <w:tcPr>
            <w:tcW w:w="507" w:type="pct"/>
            <w:tcBorders>
              <w:top w:val="single" w:sz="4" w:space="0" w:color="auto"/>
              <w:left w:val="single" w:sz="4" w:space="0" w:color="auto"/>
              <w:bottom w:val="single" w:sz="4" w:space="0" w:color="auto"/>
              <w:right w:val="single" w:sz="4" w:space="0" w:color="auto"/>
            </w:tcBorders>
          </w:tcPr>
          <w:p w14:paraId="4A08D213"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11а</w:t>
            </w:r>
          </w:p>
        </w:tc>
        <w:tc>
          <w:tcPr>
            <w:tcW w:w="1674" w:type="pct"/>
            <w:tcBorders>
              <w:top w:val="single" w:sz="4" w:space="0" w:color="auto"/>
              <w:left w:val="single" w:sz="4" w:space="0" w:color="auto"/>
              <w:bottom w:val="single" w:sz="4" w:space="0" w:color="auto"/>
              <w:right w:val="single" w:sz="4" w:space="0" w:color="auto"/>
            </w:tcBorders>
          </w:tcPr>
          <w:p w14:paraId="4F6FEECE" w14:textId="77777777"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Хайдарова Р.З</w:t>
            </w:r>
          </w:p>
        </w:tc>
        <w:tc>
          <w:tcPr>
            <w:tcW w:w="703" w:type="pct"/>
            <w:tcBorders>
              <w:top w:val="single" w:sz="4" w:space="0" w:color="auto"/>
              <w:left w:val="single" w:sz="4" w:space="0" w:color="auto"/>
              <w:bottom w:val="single" w:sz="4" w:space="0" w:color="auto"/>
              <w:right w:val="single" w:sz="4" w:space="0" w:color="auto"/>
            </w:tcBorders>
          </w:tcPr>
          <w:p w14:paraId="14292EC1" w14:textId="4C7F6190" w:rsidR="00144A82" w:rsidRPr="0035460D" w:rsidRDefault="00144A82"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w:t>
            </w:r>
            <w:r w:rsidR="00D80C69" w:rsidRPr="0035460D">
              <w:rPr>
                <w:rFonts w:ascii="Times New Roman" w:eastAsia="Times New Roman" w:hAnsi="Times New Roman" w:cs="Times New Roman"/>
                <w:sz w:val="24"/>
                <w:szCs w:val="24"/>
                <w:lang w:eastAsia="ru-RU"/>
              </w:rPr>
              <w:t>10</w:t>
            </w:r>
          </w:p>
        </w:tc>
        <w:tc>
          <w:tcPr>
            <w:tcW w:w="834" w:type="pct"/>
            <w:tcBorders>
              <w:top w:val="single" w:sz="4" w:space="0" w:color="auto"/>
              <w:left w:val="single" w:sz="4" w:space="0" w:color="auto"/>
              <w:bottom w:val="single" w:sz="4" w:space="0" w:color="auto"/>
              <w:right w:val="single" w:sz="4" w:space="0" w:color="auto"/>
            </w:tcBorders>
          </w:tcPr>
          <w:p w14:paraId="0AF35465" w14:textId="6428044F" w:rsidR="00144A82"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hAnsi="Times New Roman" w:cs="Times New Roman"/>
                <w:sz w:val="24"/>
                <w:szCs w:val="24"/>
              </w:rPr>
              <w:t>Мэгариф</w:t>
            </w:r>
          </w:p>
        </w:tc>
      </w:tr>
      <w:tr w:rsidR="00F05624" w:rsidRPr="0035460D" w14:paraId="5BD80528" w14:textId="77777777" w:rsidTr="00341544">
        <w:trPr>
          <w:gridBefore w:val="2"/>
          <w:wBefore w:w="122" w:type="pct"/>
        </w:trPr>
        <w:tc>
          <w:tcPr>
            <w:tcW w:w="4878" w:type="pct"/>
            <w:gridSpan w:val="5"/>
            <w:tcBorders>
              <w:top w:val="single" w:sz="4" w:space="0" w:color="auto"/>
              <w:left w:val="single" w:sz="4" w:space="0" w:color="auto"/>
              <w:bottom w:val="single" w:sz="4" w:space="0" w:color="auto"/>
              <w:right w:val="single" w:sz="4" w:space="0" w:color="auto"/>
            </w:tcBorders>
          </w:tcPr>
          <w:p w14:paraId="1CED6F6A" w14:textId="4439C65B" w:rsidR="00F05624" w:rsidRPr="0035460D" w:rsidRDefault="00F05624" w:rsidP="0035460D">
            <w:pPr>
              <w:spacing w:after="0" w:line="240" w:lineRule="auto"/>
              <w:jc w:val="both"/>
              <w:rPr>
                <w:rFonts w:ascii="Times New Roman" w:hAnsi="Times New Roman" w:cs="Times New Roman"/>
                <w:b/>
                <w:sz w:val="24"/>
                <w:szCs w:val="24"/>
              </w:rPr>
            </w:pPr>
            <w:r w:rsidRPr="0035460D">
              <w:rPr>
                <w:rFonts w:ascii="Times New Roman" w:hAnsi="Times New Roman" w:cs="Times New Roman"/>
                <w:b/>
                <w:sz w:val="24"/>
                <w:szCs w:val="24"/>
              </w:rPr>
              <w:t>Астрономия</w:t>
            </w:r>
          </w:p>
        </w:tc>
      </w:tr>
      <w:tr w:rsidR="00D80C69" w:rsidRPr="0035460D" w14:paraId="5D8AE620" w14:textId="77777777" w:rsidTr="00341544">
        <w:trPr>
          <w:gridBefore w:val="2"/>
          <w:wBefore w:w="122" w:type="pct"/>
        </w:trPr>
        <w:tc>
          <w:tcPr>
            <w:tcW w:w="1160" w:type="pct"/>
            <w:tcBorders>
              <w:top w:val="single" w:sz="4" w:space="0" w:color="auto"/>
              <w:left w:val="single" w:sz="4" w:space="0" w:color="auto"/>
              <w:bottom w:val="single" w:sz="4" w:space="0" w:color="auto"/>
              <w:right w:val="single" w:sz="4" w:space="0" w:color="auto"/>
            </w:tcBorders>
          </w:tcPr>
          <w:p w14:paraId="329EA2E1" w14:textId="34AB40CD"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Астрономия</w:t>
            </w:r>
          </w:p>
        </w:tc>
        <w:tc>
          <w:tcPr>
            <w:tcW w:w="507" w:type="pct"/>
            <w:tcBorders>
              <w:top w:val="single" w:sz="4" w:space="0" w:color="auto"/>
              <w:left w:val="single" w:sz="4" w:space="0" w:color="auto"/>
              <w:bottom w:val="single" w:sz="4" w:space="0" w:color="auto"/>
              <w:right w:val="single" w:sz="4" w:space="0" w:color="auto"/>
            </w:tcBorders>
          </w:tcPr>
          <w:p w14:paraId="0ADB52EE" w14:textId="28E1D6E2" w:rsidR="00D80C69" w:rsidRPr="0035460D" w:rsidRDefault="00D80C69"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11а</w:t>
            </w:r>
          </w:p>
        </w:tc>
        <w:tc>
          <w:tcPr>
            <w:tcW w:w="1674" w:type="pct"/>
            <w:tcBorders>
              <w:top w:val="single" w:sz="4" w:space="0" w:color="auto"/>
              <w:left w:val="single" w:sz="4" w:space="0" w:color="auto"/>
              <w:bottom w:val="single" w:sz="4" w:space="0" w:color="auto"/>
              <w:right w:val="single" w:sz="4" w:space="0" w:color="auto"/>
            </w:tcBorders>
          </w:tcPr>
          <w:p w14:paraId="1B0928FD" w14:textId="354AAEB5" w:rsidR="00D80C69" w:rsidRPr="0035460D" w:rsidRDefault="00F05624"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hAnsi="Times New Roman" w:cs="Times New Roman"/>
                <w:sz w:val="24"/>
                <w:szCs w:val="24"/>
              </w:rPr>
              <w:t>Чаругин В.М.</w:t>
            </w:r>
          </w:p>
        </w:tc>
        <w:tc>
          <w:tcPr>
            <w:tcW w:w="703" w:type="pct"/>
            <w:tcBorders>
              <w:top w:val="single" w:sz="4" w:space="0" w:color="auto"/>
              <w:left w:val="single" w:sz="4" w:space="0" w:color="auto"/>
              <w:bottom w:val="single" w:sz="4" w:space="0" w:color="auto"/>
              <w:right w:val="single" w:sz="4" w:space="0" w:color="auto"/>
            </w:tcBorders>
          </w:tcPr>
          <w:p w14:paraId="4976320C" w14:textId="0D1D2E06" w:rsidR="00D80C69" w:rsidRPr="0035460D" w:rsidRDefault="00F05624" w:rsidP="0035460D">
            <w:pPr>
              <w:spacing w:after="0" w:line="240" w:lineRule="auto"/>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sz w:val="24"/>
                <w:szCs w:val="24"/>
                <w:lang w:eastAsia="ru-RU"/>
              </w:rPr>
              <w:t>2017</w:t>
            </w:r>
          </w:p>
        </w:tc>
        <w:tc>
          <w:tcPr>
            <w:tcW w:w="834" w:type="pct"/>
            <w:tcBorders>
              <w:top w:val="single" w:sz="4" w:space="0" w:color="auto"/>
              <w:left w:val="single" w:sz="4" w:space="0" w:color="auto"/>
              <w:bottom w:val="single" w:sz="4" w:space="0" w:color="auto"/>
              <w:right w:val="single" w:sz="4" w:space="0" w:color="auto"/>
            </w:tcBorders>
          </w:tcPr>
          <w:p w14:paraId="566AE2C8" w14:textId="79F3554F" w:rsidR="00D80C69" w:rsidRPr="0035460D" w:rsidRDefault="00F05624"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Просвещение </w:t>
            </w:r>
          </w:p>
        </w:tc>
      </w:tr>
    </w:tbl>
    <w:p w14:paraId="454A9086" w14:textId="77777777" w:rsidR="00144A82" w:rsidRPr="0035460D" w:rsidRDefault="00144A82" w:rsidP="0035460D">
      <w:pPr>
        <w:jc w:val="both"/>
        <w:rPr>
          <w:rFonts w:ascii="Times New Roman" w:hAnsi="Times New Roman" w:cs="Times New Roman"/>
          <w:b/>
          <w:sz w:val="24"/>
          <w:szCs w:val="24"/>
        </w:rPr>
      </w:pPr>
    </w:p>
    <w:p w14:paraId="756B3C6F"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Сведения об укомплектованности библиотеки печатными образовательными ресурсами и ЭОР по всем учебным предметам учебного плана ООО, а так же о наличии фонда дополнительной литературы</w:t>
      </w:r>
    </w:p>
    <w:p w14:paraId="2DFA538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(детской художественной и научно - популярной литературы, справочно-библиографических и периодических изданий, сопровождающих реализацию основной образовательной программы начального общего образования):</w:t>
      </w:r>
    </w:p>
    <w:tbl>
      <w:tblPr>
        <w:tblW w:w="5000" w:type="pct"/>
        <w:tblLook w:val="0000" w:firstRow="0" w:lastRow="0" w:firstColumn="0" w:lastColumn="0" w:noHBand="0" w:noVBand="0"/>
      </w:tblPr>
      <w:tblGrid>
        <w:gridCol w:w="948"/>
        <w:gridCol w:w="6460"/>
        <w:gridCol w:w="2787"/>
      </w:tblGrid>
      <w:tr w:rsidR="00144A82" w:rsidRPr="0035460D" w14:paraId="59C40F04" w14:textId="77777777" w:rsidTr="00F05624">
        <w:tc>
          <w:tcPr>
            <w:tcW w:w="465" w:type="pct"/>
            <w:tcBorders>
              <w:top w:val="single" w:sz="4" w:space="0" w:color="000000"/>
              <w:left w:val="single" w:sz="4" w:space="0" w:color="000000"/>
              <w:bottom w:val="single" w:sz="4" w:space="0" w:color="000000"/>
            </w:tcBorders>
          </w:tcPr>
          <w:p w14:paraId="77643158"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 п/п</w:t>
            </w:r>
          </w:p>
        </w:tc>
        <w:tc>
          <w:tcPr>
            <w:tcW w:w="3168" w:type="pct"/>
            <w:tcBorders>
              <w:top w:val="single" w:sz="4" w:space="0" w:color="000000"/>
              <w:left w:val="single" w:sz="4" w:space="0" w:color="000000"/>
              <w:bottom w:val="single" w:sz="4" w:space="0" w:color="000000"/>
            </w:tcBorders>
          </w:tcPr>
          <w:p w14:paraId="59C5F71A"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Вид образовательных ресурсов</w:t>
            </w:r>
          </w:p>
        </w:tc>
        <w:tc>
          <w:tcPr>
            <w:tcW w:w="1367" w:type="pct"/>
            <w:tcBorders>
              <w:top w:val="single" w:sz="4" w:space="0" w:color="000000"/>
              <w:left w:val="single" w:sz="4" w:space="0" w:color="000000"/>
              <w:bottom w:val="single" w:sz="4" w:space="0" w:color="000000"/>
              <w:right w:val="single" w:sz="4" w:space="0" w:color="000000"/>
            </w:tcBorders>
          </w:tcPr>
          <w:p w14:paraId="1AA57D49"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Количество экземпляров</w:t>
            </w:r>
          </w:p>
        </w:tc>
      </w:tr>
      <w:tr w:rsidR="00144A82" w:rsidRPr="0035460D" w14:paraId="04F43AD9" w14:textId="77777777" w:rsidTr="00F05624">
        <w:tc>
          <w:tcPr>
            <w:tcW w:w="465" w:type="pct"/>
            <w:tcBorders>
              <w:top w:val="single" w:sz="4" w:space="0" w:color="000000"/>
              <w:left w:val="single" w:sz="4" w:space="0" w:color="000000"/>
              <w:bottom w:val="single" w:sz="4" w:space="0" w:color="000000"/>
            </w:tcBorders>
          </w:tcPr>
          <w:p w14:paraId="518100D1"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1.</w:t>
            </w:r>
          </w:p>
        </w:tc>
        <w:tc>
          <w:tcPr>
            <w:tcW w:w="3168" w:type="pct"/>
            <w:tcBorders>
              <w:top w:val="single" w:sz="4" w:space="0" w:color="000000"/>
              <w:left w:val="single" w:sz="4" w:space="0" w:color="000000"/>
              <w:bottom w:val="single" w:sz="4" w:space="0" w:color="000000"/>
            </w:tcBorders>
          </w:tcPr>
          <w:p w14:paraId="5D092F23"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Учебники (печатные)</w:t>
            </w:r>
          </w:p>
        </w:tc>
        <w:tc>
          <w:tcPr>
            <w:tcW w:w="1367" w:type="pct"/>
            <w:tcBorders>
              <w:top w:val="single" w:sz="4" w:space="0" w:color="000000"/>
              <w:left w:val="single" w:sz="4" w:space="0" w:color="000000"/>
              <w:bottom w:val="single" w:sz="4" w:space="0" w:color="000000"/>
              <w:right w:val="single" w:sz="4" w:space="0" w:color="000000"/>
            </w:tcBorders>
          </w:tcPr>
          <w:p w14:paraId="44622A0E"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10894</w:t>
            </w:r>
          </w:p>
        </w:tc>
      </w:tr>
      <w:tr w:rsidR="00144A82" w:rsidRPr="0035460D" w14:paraId="44C15556" w14:textId="77777777" w:rsidTr="00F05624">
        <w:tc>
          <w:tcPr>
            <w:tcW w:w="465" w:type="pct"/>
            <w:tcBorders>
              <w:top w:val="single" w:sz="4" w:space="0" w:color="000000"/>
              <w:left w:val="single" w:sz="4" w:space="0" w:color="000000"/>
              <w:bottom w:val="single" w:sz="4" w:space="0" w:color="000000"/>
            </w:tcBorders>
          </w:tcPr>
          <w:p w14:paraId="28824F8E"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2.</w:t>
            </w:r>
          </w:p>
        </w:tc>
        <w:tc>
          <w:tcPr>
            <w:tcW w:w="3168" w:type="pct"/>
            <w:tcBorders>
              <w:top w:val="single" w:sz="4" w:space="0" w:color="000000"/>
              <w:left w:val="single" w:sz="4" w:space="0" w:color="000000"/>
              <w:bottom w:val="single" w:sz="4" w:space="0" w:color="000000"/>
            </w:tcBorders>
          </w:tcPr>
          <w:p w14:paraId="2A32C152"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Детская художественная литература</w:t>
            </w:r>
          </w:p>
        </w:tc>
        <w:tc>
          <w:tcPr>
            <w:tcW w:w="1367" w:type="pct"/>
            <w:tcBorders>
              <w:top w:val="single" w:sz="4" w:space="0" w:color="000000"/>
              <w:left w:val="single" w:sz="4" w:space="0" w:color="000000"/>
              <w:bottom w:val="single" w:sz="4" w:space="0" w:color="000000"/>
              <w:right w:val="single" w:sz="4" w:space="0" w:color="000000"/>
            </w:tcBorders>
          </w:tcPr>
          <w:p w14:paraId="782F2C3F"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7645</w:t>
            </w:r>
          </w:p>
        </w:tc>
      </w:tr>
      <w:tr w:rsidR="00144A82" w:rsidRPr="0035460D" w14:paraId="3CF08FE9" w14:textId="77777777" w:rsidTr="00F05624">
        <w:tc>
          <w:tcPr>
            <w:tcW w:w="465" w:type="pct"/>
            <w:tcBorders>
              <w:top w:val="single" w:sz="4" w:space="0" w:color="000000"/>
              <w:left w:val="single" w:sz="4" w:space="0" w:color="000000"/>
              <w:bottom w:val="single" w:sz="4" w:space="0" w:color="000000"/>
            </w:tcBorders>
          </w:tcPr>
          <w:p w14:paraId="47F3A62C"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3.</w:t>
            </w:r>
          </w:p>
        </w:tc>
        <w:tc>
          <w:tcPr>
            <w:tcW w:w="3168" w:type="pct"/>
            <w:tcBorders>
              <w:top w:val="single" w:sz="4" w:space="0" w:color="000000"/>
              <w:left w:val="single" w:sz="4" w:space="0" w:color="000000"/>
              <w:bottom w:val="single" w:sz="4" w:space="0" w:color="000000"/>
            </w:tcBorders>
          </w:tcPr>
          <w:p w14:paraId="693ACF55"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Научно-популярная литература</w:t>
            </w:r>
          </w:p>
        </w:tc>
        <w:tc>
          <w:tcPr>
            <w:tcW w:w="1367" w:type="pct"/>
            <w:tcBorders>
              <w:top w:val="single" w:sz="4" w:space="0" w:color="000000"/>
              <w:left w:val="single" w:sz="4" w:space="0" w:color="000000"/>
              <w:bottom w:val="single" w:sz="4" w:space="0" w:color="000000"/>
              <w:right w:val="single" w:sz="4" w:space="0" w:color="000000"/>
            </w:tcBorders>
          </w:tcPr>
          <w:p w14:paraId="1030D88F"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3265</w:t>
            </w:r>
          </w:p>
        </w:tc>
      </w:tr>
      <w:tr w:rsidR="00144A82" w:rsidRPr="0035460D" w14:paraId="00D75392" w14:textId="77777777" w:rsidTr="00F05624">
        <w:tc>
          <w:tcPr>
            <w:tcW w:w="465" w:type="pct"/>
            <w:tcBorders>
              <w:top w:val="single" w:sz="4" w:space="0" w:color="000000"/>
              <w:left w:val="single" w:sz="4" w:space="0" w:color="000000"/>
              <w:bottom w:val="single" w:sz="4" w:space="0" w:color="000000"/>
            </w:tcBorders>
          </w:tcPr>
          <w:p w14:paraId="73CDACB1"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4.</w:t>
            </w:r>
          </w:p>
        </w:tc>
        <w:tc>
          <w:tcPr>
            <w:tcW w:w="3168" w:type="pct"/>
            <w:tcBorders>
              <w:top w:val="single" w:sz="4" w:space="0" w:color="000000"/>
              <w:left w:val="single" w:sz="4" w:space="0" w:color="000000"/>
              <w:bottom w:val="single" w:sz="4" w:space="0" w:color="000000"/>
            </w:tcBorders>
          </w:tcPr>
          <w:p w14:paraId="3466F458"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Периодические издания</w:t>
            </w:r>
          </w:p>
        </w:tc>
        <w:tc>
          <w:tcPr>
            <w:tcW w:w="1367" w:type="pct"/>
            <w:tcBorders>
              <w:top w:val="single" w:sz="4" w:space="0" w:color="000000"/>
              <w:left w:val="single" w:sz="4" w:space="0" w:color="000000"/>
              <w:bottom w:val="single" w:sz="4" w:space="0" w:color="000000"/>
              <w:right w:val="single" w:sz="4" w:space="0" w:color="000000"/>
            </w:tcBorders>
          </w:tcPr>
          <w:p w14:paraId="6CB89920" w14:textId="77777777" w:rsidR="00144A82" w:rsidRPr="0035460D" w:rsidRDefault="00144A82" w:rsidP="0035460D">
            <w:pPr>
              <w:snapToGrid w:val="0"/>
              <w:jc w:val="both"/>
              <w:rPr>
                <w:rFonts w:ascii="Times New Roman" w:hAnsi="Times New Roman" w:cs="Times New Roman"/>
                <w:sz w:val="24"/>
                <w:szCs w:val="24"/>
              </w:rPr>
            </w:pPr>
            <w:r w:rsidRPr="0035460D">
              <w:rPr>
                <w:rFonts w:ascii="Times New Roman" w:hAnsi="Times New Roman" w:cs="Times New Roman"/>
                <w:sz w:val="24"/>
                <w:szCs w:val="24"/>
              </w:rPr>
              <w:t>15</w:t>
            </w:r>
          </w:p>
        </w:tc>
      </w:tr>
    </w:tbl>
    <w:p w14:paraId="5FADADBA" w14:textId="77777777" w:rsidR="00144A82" w:rsidRPr="0035460D" w:rsidRDefault="00144A82" w:rsidP="0035460D">
      <w:pPr>
        <w:spacing w:after="0" w:line="240" w:lineRule="auto"/>
        <w:ind w:left="357"/>
        <w:jc w:val="both"/>
        <w:rPr>
          <w:rFonts w:ascii="Times New Roman" w:hAnsi="Times New Roman" w:cs="Times New Roman"/>
          <w:b/>
          <w:bCs/>
          <w:sz w:val="24"/>
          <w:szCs w:val="24"/>
        </w:rPr>
      </w:pPr>
    </w:p>
    <w:p w14:paraId="72BC6CA0" w14:textId="51D3303F" w:rsidR="00CD1B5C" w:rsidRPr="0035460D" w:rsidRDefault="00341544" w:rsidP="0035460D">
      <w:pPr>
        <w:spacing w:after="0" w:line="240" w:lineRule="auto"/>
        <w:ind w:left="357"/>
        <w:jc w:val="both"/>
        <w:rPr>
          <w:rFonts w:ascii="Times New Roman" w:hAnsi="Times New Roman" w:cs="Times New Roman"/>
          <w:b/>
          <w:bCs/>
          <w:sz w:val="24"/>
          <w:szCs w:val="24"/>
        </w:rPr>
      </w:pPr>
      <w:r w:rsidRPr="0035460D">
        <w:rPr>
          <w:rFonts w:ascii="Times New Roman" w:hAnsi="Times New Roman" w:cs="Times New Roman"/>
          <w:b/>
          <w:bCs/>
          <w:sz w:val="24"/>
          <w:szCs w:val="24"/>
        </w:rPr>
        <w:t>3.3.2. ПСИХОЛОГО-ПЕДАГОГИЧЕСКИЕ УСЛОВИЯ РЕАЛИЗАЦИИ ОСНОВНОЙ ОБРАЗОВАТЕЛЬНОЙ ПРОГРАММЫ СРЕДНЕГО ОБЩЕГО ОБРАЗОВАНИЯ</w:t>
      </w:r>
    </w:p>
    <w:p w14:paraId="5C48FA6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 МБОУ «СОШ №3» созданы психолого-педагогические условия, обеспечивающие:</w:t>
      </w:r>
    </w:p>
    <w:p w14:paraId="76BA0BF0"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преемственность содержания и форм организации образовательного процесса по отношению к начальному образованию с учетом специфики возрастного психофизического развития обучающихся;</w:t>
      </w:r>
    </w:p>
    <w:p w14:paraId="5A68F8F0"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формирование и развитие психолого-педагогической компетентности участников образовательного процесса;</w:t>
      </w:r>
    </w:p>
    <w:p w14:paraId="0822E7AE"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lastRenderedPageBreak/>
        <w:t>- вариативность направлений и форм, а также диверсификацию уровней психолого-педагогического сопровождения участников образовательного процесс.</w:t>
      </w:r>
    </w:p>
    <w:p w14:paraId="3E1EC58B"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Психолого-педагогическое сопровождение участников образовательного процесса на средней ступени общего образования.</w:t>
      </w:r>
    </w:p>
    <w:p w14:paraId="3D8D3C57"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На усиление преемственности начального и среднего образования с учетом специфики возрастного психофизического развития обучающихся направлены следующие практические меры:</w:t>
      </w:r>
    </w:p>
    <w:p w14:paraId="6E509D16"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выделены критерии психологической и других видов готовности учащихся  к обучению в школе и построения траектории развития личности;</w:t>
      </w:r>
    </w:p>
    <w:p w14:paraId="25A739C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 увеличение числа учащихся, достигающих высоких результатов в определенных видах деятельности</w:t>
      </w:r>
    </w:p>
    <w:p w14:paraId="1B60203F" w14:textId="77777777" w:rsidR="00144A82" w:rsidRPr="0035460D" w:rsidRDefault="00144A82" w:rsidP="0035460D">
      <w:pPr>
        <w:pStyle w:val="aff5"/>
        <w:jc w:val="both"/>
        <w:rPr>
          <w:rFonts w:ascii="Times New Roman" w:hAnsi="Times New Roman"/>
          <w:sz w:val="24"/>
          <w:szCs w:val="24"/>
        </w:rPr>
      </w:pPr>
      <w:r w:rsidRPr="0035460D">
        <w:rPr>
          <w:rFonts w:ascii="Times New Roman" w:hAnsi="Times New Roman"/>
          <w:sz w:val="24"/>
          <w:szCs w:val="24"/>
        </w:rPr>
        <w:t xml:space="preserve">           -   внедрение в образовательный процесс современных методик обучения и воспитания.</w:t>
      </w:r>
    </w:p>
    <w:p w14:paraId="51C1D705" w14:textId="77777777" w:rsidR="00144A82" w:rsidRPr="0035460D" w:rsidRDefault="00144A82" w:rsidP="0035460D">
      <w:pPr>
        <w:pStyle w:val="aff5"/>
        <w:jc w:val="both"/>
        <w:rPr>
          <w:rFonts w:ascii="Times New Roman" w:hAnsi="Times New Roman"/>
          <w:sz w:val="24"/>
          <w:szCs w:val="24"/>
        </w:rPr>
      </w:pPr>
      <w:r w:rsidRPr="0035460D">
        <w:rPr>
          <w:rFonts w:ascii="Times New Roman" w:hAnsi="Times New Roman"/>
          <w:sz w:val="24"/>
          <w:szCs w:val="24"/>
        </w:rPr>
        <w:t xml:space="preserve">         - повышение качества образования.</w:t>
      </w:r>
    </w:p>
    <w:p w14:paraId="1462B542" w14:textId="77777777" w:rsidR="00144A82" w:rsidRPr="0035460D" w:rsidRDefault="00144A82" w:rsidP="0035460D">
      <w:pPr>
        <w:ind w:firstLine="709"/>
        <w:jc w:val="both"/>
        <w:rPr>
          <w:rFonts w:ascii="Times New Roman" w:hAnsi="Times New Roman" w:cs="Times New Roman"/>
          <w:sz w:val="24"/>
          <w:szCs w:val="24"/>
        </w:rPr>
      </w:pPr>
    </w:p>
    <w:p w14:paraId="29D061A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На 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 направлена просветительская и методическая работа:</w:t>
      </w:r>
    </w:p>
    <w:p w14:paraId="3A3FBBE8"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проведение соответствующих лекций, семинаров, круглых столов;</w:t>
      </w:r>
    </w:p>
    <w:p w14:paraId="3A188481"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приобретение для участников образовательного процесса необходимой научно-методической литературы.</w:t>
      </w:r>
    </w:p>
    <w:p w14:paraId="59A01EC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 образовательном учреждении применяются следующие уровни психолого-педагогического сопровождения:</w:t>
      </w:r>
    </w:p>
    <w:p w14:paraId="6ECAABC9"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индивидуальное;</w:t>
      </w:r>
    </w:p>
    <w:p w14:paraId="702D2DE3"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групповое;</w:t>
      </w:r>
    </w:p>
    <w:p w14:paraId="10463EA6"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на уровне класса;</w:t>
      </w:r>
    </w:p>
    <w:p w14:paraId="71DE3068"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на уровне образовательного учреждения.</w:t>
      </w:r>
    </w:p>
    <w:p w14:paraId="73F3F84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 образовательном учреждении основными формами психолого-педагогического сопровождения являются:</w:t>
      </w:r>
    </w:p>
    <w:p w14:paraId="71885DE2"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диагностика, направленная на выявление особенностей статуса школьника. Она может проводиться на этапе адаптации учащихся при переходе из начальной ступени обучения в среднее,;</w:t>
      </w:r>
    </w:p>
    <w:p w14:paraId="178699D2"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консультрование педагогов и родителей с учетом результатов диагностики;</w:t>
      </w:r>
    </w:p>
    <w:p w14:paraId="21C7C45D"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профилактика, экспертиза, развивающая работа, просвещение, коррекционная работа, осуществляемая в течение всего учебного времени.</w:t>
      </w:r>
    </w:p>
    <w:p w14:paraId="07C4EAAC"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xml:space="preserve"> В образовательном учреждении психолого-педагогического сопровождение участников образовательного процесса ведется по следующим направлениям:</w:t>
      </w:r>
    </w:p>
    <w:p w14:paraId="286B7585"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сохранение и укрепление психологического здоровья;</w:t>
      </w:r>
    </w:p>
    <w:p w14:paraId="3D882929"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xml:space="preserve">- формирование ценности здоровья и безопасного образа жизни; </w:t>
      </w:r>
    </w:p>
    <w:p w14:paraId="2B9FEC6D"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дифференциация и индивидуализация обучения;</w:t>
      </w:r>
    </w:p>
    <w:p w14:paraId="313DE5F8"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мониторинг возможностей и способностей обучающихся;</w:t>
      </w:r>
    </w:p>
    <w:p w14:paraId="2EAC22CD"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выявление и поддержка детей с особыми образовательными потребностями;</w:t>
      </w:r>
    </w:p>
    <w:p w14:paraId="1CBFE5CC"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lastRenderedPageBreak/>
        <w:t>- формирование коммуникативных навыков в разновозрастной среде и среде сверстников.</w:t>
      </w:r>
    </w:p>
    <w:p w14:paraId="7FBE2B32" w14:textId="77777777" w:rsidR="00144A82" w:rsidRPr="0035460D" w:rsidRDefault="00144A82" w:rsidP="0035460D">
      <w:pPr>
        <w:ind w:left="360"/>
        <w:jc w:val="both"/>
        <w:rPr>
          <w:rFonts w:ascii="Times New Roman" w:hAnsi="Times New Roman" w:cs="Times New Roman"/>
          <w:b/>
          <w:sz w:val="24"/>
          <w:szCs w:val="24"/>
        </w:rPr>
      </w:pPr>
      <w:r w:rsidRPr="0035460D">
        <w:rPr>
          <w:rFonts w:ascii="Times New Roman" w:hAnsi="Times New Roman" w:cs="Times New Roman"/>
          <w:b/>
          <w:sz w:val="24"/>
          <w:szCs w:val="24"/>
        </w:rPr>
        <w:t>Модель аналитической таблицы для оценки базовых  компетентностей педагогов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7"/>
        <w:gridCol w:w="2214"/>
        <w:gridCol w:w="3629"/>
        <w:gridCol w:w="3585"/>
      </w:tblGrid>
      <w:tr w:rsidR="00144A82" w:rsidRPr="0035460D" w14:paraId="7847FD48" w14:textId="77777777" w:rsidTr="00341544">
        <w:tc>
          <w:tcPr>
            <w:tcW w:w="376" w:type="pct"/>
            <w:vAlign w:val="center"/>
          </w:tcPr>
          <w:p w14:paraId="426F3AFC"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 п/п</w:t>
            </w:r>
          </w:p>
        </w:tc>
        <w:tc>
          <w:tcPr>
            <w:tcW w:w="1086" w:type="pct"/>
            <w:vAlign w:val="center"/>
          </w:tcPr>
          <w:p w14:paraId="40369E14"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Базовые компетентности педагога</w:t>
            </w:r>
          </w:p>
        </w:tc>
        <w:tc>
          <w:tcPr>
            <w:tcW w:w="1780" w:type="pct"/>
            <w:vAlign w:val="center"/>
          </w:tcPr>
          <w:p w14:paraId="0A5B3884"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Характеристики компетентностей</w:t>
            </w:r>
          </w:p>
        </w:tc>
        <w:tc>
          <w:tcPr>
            <w:tcW w:w="1758" w:type="pct"/>
            <w:vAlign w:val="center"/>
          </w:tcPr>
          <w:p w14:paraId="6893CBDC"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Показатели</w:t>
            </w:r>
          </w:p>
          <w:p w14:paraId="0900A1B3"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оценки компетентности</w:t>
            </w:r>
          </w:p>
        </w:tc>
      </w:tr>
      <w:tr w:rsidR="00144A82" w:rsidRPr="0035460D" w14:paraId="5260354F" w14:textId="77777777" w:rsidTr="00341544">
        <w:tc>
          <w:tcPr>
            <w:tcW w:w="5000" w:type="pct"/>
            <w:gridSpan w:val="4"/>
          </w:tcPr>
          <w:p w14:paraId="7CCCA844"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 Личностные качества</w:t>
            </w:r>
          </w:p>
        </w:tc>
      </w:tr>
      <w:tr w:rsidR="00144A82" w:rsidRPr="0035460D" w14:paraId="06DEE4F6" w14:textId="77777777" w:rsidTr="00341544">
        <w:tc>
          <w:tcPr>
            <w:tcW w:w="376" w:type="pct"/>
          </w:tcPr>
          <w:p w14:paraId="4FE9F43C"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1.1</w:t>
            </w:r>
          </w:p>
        </w:tc>
        <w:tc>
          <w:tcPr>
            <w:tcW w:w="1086" w:type="pct"/>
          </w:tcPr>
          <w:p w14:paraId="5D4B8826"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Вера в силы и возможности обучающихся</w:t>
            </w:r>
          </w:p>
        </w:tc>
        <w:tc>
          <w:tcPr>
            <w:tcW w:w="1780" w:type="pct"/>
          </w:tcPr>
          <w:p w14:paraId="35B2F84A"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Данная компетентность является выражением гуманистической позиции педагога. Она отражает основную задачу педагога — раскрывать потенциальные возможности обучающихся. Данная компетентность определяет позицию педагога в отношении успехов обучающихся. Вера в силы и возможности обучающихся снимает обвинительную позицию в отношении обучающегося, свидетельствует о готовности поддерживать ученика, искать пути и методы, отслеживающие успешность его деятельности. Вера в силы и возможности ученика есть отражение любви к обучающемуся. Можно сказать, что любить ребёнка — значит верить в его возможности, создавать условия для разворачивания этих сил в образовательной деятельности.</w:t>
            </w:r>
          </w:p>
        </w:tc>
        <w:tc>
          <w:tcPr>
            <w:tcW w:w="1758" w:type="pct"/>
          </w:tcPr>
          <w:p w14:paraId="2DEC0A99"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 Умение создавать ситуацию успеха для обучающихся;</w:t>
            </w:r>
          </w:p>
          <w:p w14:paraId="535F4FA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 умение осуществлять грамотное педагогическое оценивание, мобилизующее академическую активность;</w:t>
            </w:r>
          </w:p>
          <w:p w14:paraId="0A7F5266"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 умение находить положительные стороны у каждого обучающегося, строить образовательный процесс с опорой на эти стороны, поддерживать позитивные силы развития;</w:t>
            </w:r>
          </w:p>
          <w:p w14:paraId="5188C448"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 умение разрабатывать индивидуально ориентированные образовательные проекты.</w:t>
            </w:r>
          </w:p>
        </w:tc>
      </w:tr>
      <w:tr w:rsidR="00144A82" w:rsidRPr="0035460D" w14:paraId="35DE0EE5" w14:textId="77777777" w:rsidTr="00341544">
        <w:tc>
          <w:tcPr>
            <w:tcW w:w="376" w:type="pct"/>
          </w:tcPr>
          <w:p w14:paraId="30026CF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1.2</w:t>
            </w:r>
          </w:p>
        </w:tc>
        <w:tc>
          <w:tcPr>
            <w:tcW w:w="1086" w:type="pct"/>
          </w:tcPr>
          <w:p w14:paraId="6819F62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Интерес к внутреннему миру обучающихся</w:t>
            </w:r>
          </w:p>
        </w:tc>
        <w:tc>
          <w:tcPr>
            <w:tcW w:w="1780" w:type="pct"/>
          </w:tcPr>
          <w:p w14:paraId="4705DEA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Интерес к внутреннему миру обучающихся предполагает не просто знание их индивидуальных и возрастных особенностей, но и выстраивание всей педагогической деятельности с опорой на индивидуальные особенности обучающихся. Данная компетентность определяет все аспекты педагогической деятельности.</w:t>
            </w:r>
          </w:p>
        </w:tc>
        <w:tc>
          <w:tcPr>
            <w:tcW w:w="1758" w:type="pct"/>
          </w:tcPr>
          <w:p w14:paraId="473BC9B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Умение составить устную и письменную характеристику обучающегося, отражающую разные аспекты его внутреннего мира;</w:t>
            </w:r>
          </w:p>
          <w:p w14:paraId="5BB666E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выяснить индивидуальные предпочтения (индивидуальные образовательные потребности), возможности ученика, трудности, с которыми он сталкивается;</w:t>
            </w:r>
          </w:p>
          <w:p w14:paraId="7F962AD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построить индивидуализированную образовательную программу;</w:t>
            </w:r>
          </w:p>
          <w:p w14:paraId="3EF7720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умение показать личностный смысл обучения с учётом </w:t>
            </w:r>
            <w:r w:rsidRPr="0035460D">
              <w:rPr>
                <w:rFonts w:ascii="Times New Roman" w:hAnsi="Times New Roman" w:cs="Times New Roman"/>
                <w:sz w:val="24"/>
                <w:szCs w:val="24"/>
              </w:rPr>
              <w:lastRenderedPageBreak/>
              <w:t>индивидуальных характеристик внутреннего мира.</w:t>
            </w:r>
          </w:p>
        </w:tc>
      </w:tr>
      <w:tr w:rsidR="00144A82" w:rsidRPr="0035460D" w14:paraId="7F76A4A6" w14:textId="77777777" w:rsidTr="00341544">
        <w:tc>
          <w:tcPr>
            <w:tcW w:w="376" w:type="pct"/>
          </w:tcPr>
          <w:p w14:paraId="22EE424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1.3</w:t>
            </w:r>
          </w:p>
        </w:tc>
        <w:tc>
          <w:tcPr>
            <w:tcW w:w="1086" w:type="pct"/>
          </w:tcPr>
          <w:p w14:paraId="29727F6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Открытость к принятию других позиций, точек зрения (неидеологизи-рованное мышление педагога)</w:t>
            </w:r>
          </w:p>
        </w:tc>
        <w:tc>
          <w:tcPr>
            <w:tcW w:w="1780" w:type="pct"/>
          </w:tcPr>
          <w:p w14:paraId="288D8C4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Открытость к принятию других позиций и точек зрения предполагает, что педагог не считает свою точку зрения единственно правильной. Он интересуется мнением других и готов их поддерживать в случаях достаточной аргументации. Педагог готов гибко реагировать на высказывания обучающегося, включая изменение собственной позиции.</w:t>
            </w:r>
          </w:p>
        </w:tc>
        <w:tc>
          <w:tcPr>
            <w:tcW w:w="1758" w:type="pct"/>
          </w:tcPr>
          <w:p w14:paraId="594C143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Убеждённость, что истина может быть не одна;</w:t>
            </w:r>
          </w:p>
          <w:p w14:paraId="56AFEB8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интерес к мнениям и позициям других;</w:t>
            </w:r>
          </w:p>
          <w:p w14:paraId="35EA7AD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учёт других точек зрения в процессе оценивания обучающихся.</w:t>
            </w:r>
          </w:p>
        </w:tc>
      </w:tr>
      <w:tr w:rsidR="00144A82" w:rsidRPr="0035460D" w14:paraId="698DEDEF" w14:textId="77777777" w:rsidTr="00341544">
        <w:tc>
          <w:tcPr>
            <w:tcW w:w="376" w:type="pct"/>
          </w:tcPr>
          <w:p w14:paraId="059776C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1.4</w:t>
            </w:r>
          </w:p>
        </w:tc>
        <w:tc>
          <w:tcPr>
            <w:tcW w:w="1086" w:type="pct"/>
          </w:tcPr>
          <w:p w14:paraId="1EB3AD1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Общая культура</w:t>
            </w:r>
          </w:p>
        </w:tc>
        <w:tc>
          <w:tcPr>
            <w:tcW w:w="1780" w:type="pct"/>
          </w:tcPr>
          <w:p w14:paraId="6E04498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Определяет характер и стиль педагогической деятельности. Заключается в знаниях педагога об основных формах материальной и духовной жизни человека. Во многом определяет успешность педагогического общения, позицию педагога в глазах обучающихся.</w:t>
            </w:r>
          </w:p>
        </w:tc>
        <w:tc>
          <w:tcPr>
            <w:tcW w:w="1758" w:type="pct"/>
          </w:tcPr>
          <w:p w14:paraId="3585E21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Ориентация в основных сферах материальной и духовной жизни;</w:t>
            </w:r>
          </w:p>
          <w:p w14:paraId="6C40482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материальных и духовных интересов молодёжи;</w:t>
            </w:r>
          </w:p>
          <w:p w14:paraId="791DD7C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возможность продемонстрировать свои достижения;</w:t>
            </w:r>
          </w:p>
          <w:p w14:paraId="08EC3A8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руководство кружками и секциями.</w:t>
            </w:r>
          </w:p>
        </w:tc>
      </w:tr>
      <w:tr w:rsidR="00144A82" w:rsidRPr="0035460D" w14:paraId="2D0FBE63" w14:textId="77777777" w:rsidTr="00341544">
        <w:tc>
          <w:tcPr>
            <w:tcW w:w="376" w:type="pct"/>
          </w:tcPr>
          <w:p w14:paraId="04EDE01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1.5</w:t>
            </w:r>
          </w:p>
        </w:tc>
        <w:tc>
          <w:tcPr>
            <w:tcW w:w="1086" w:type="pct"/>
          </w:tcPr>
          <w:p w14:paraId="34B9916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Эмоциональная устойчивость</w:t>
            </w:r>
          </w:p>
        </w:tc>
        <w:tc>
          <w:tcPr>
            <w:tcW w:w="1780" w:type="pct"/>
          </w:tcPr>
          <w:p w14:paraId="4E0C73E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Определяет характер отношений в учебном процессе, особенно в ситуациях конфликта. Способствует сохранению объективности оценки обучающихся. Определяет эффективность владения классом.</w:t>
            </w:r>
          </w:p>
        </w:tc>
        <w:tc>
          <w:tcPr>
            <w:tcW w:w="1758" w:type="pct"/>
          </w:tcPr>
          <w:p w14:paraId="4EC79AC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 трудных ситуациях педагог сохраняет спокойствие;</w:t>
            </w:r>
          </w:p>
          <w:p w14:paraId="5A894B5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эмоциональный конфликт не влияет на объективность оценки;</w:t>
            </w:r>
          </w:p>
          <w:p w14:paraId="601BFEE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педагог не стремится избежать эмоционально напряжённых ситуаций.</w:t>
            </w:r>
          </w:p>
        </w:tc>
      </w:tr>
      <w:tr w:rsidR="00144A82" w:rsidRPr="0035460D" w14:paraId="1DBC3D13" w14:textId="77777777" w:rsidTr="00341544">
        <w:tc>
          <w:tcPr>
            <w:tcW w:w="376" w:type="pct"/>
          </w:tcPr>
          <w:p w14:paraId="5007B23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1.6</w:t>
            </w:r>
          </w:p>
        </w:tc>
        <w:tc>
          <w:tcPr>
            <w:tcW w:w="1086" w:type="pct"/>
          </w:tcPr>
          <w:p w14:paraId="524C77B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Позитивная направленность на педагогическую деятельность. Уверенность в себе</w:t>
            </w:r>
          </w:p>
        </w:tc>
        <w:tc>
          <w:tcPr>
            <w:tcW w:w="1780" w:type="pct"/>
          </w:tcPr>
          <w:p w14:paraId="5A9986D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 основе данной компетентности лежит вера в собственные силы, собственную эффективность. Способствует позитивным отношениям с коллегами и обучающимися. Определяет позитивную направленность на педагогическую деятельность.</w:t>
            </w:r>
          </w:p>
        </w:tc>
        <w:tc>
          <w:tcPr>
            <w:tcW w:w="1758" w:type="pct"/>
          </w:tcPr>
          <w:p w14:paraId="4ED7AEE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Осознание целей и ценностей педагогической деятельности;</w:t>
            </w:r>
          </w:p>
          <w:p w14:paraId="435D3C2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позитивное настроение;</w:t>
            </w:r>
          </w:p>
          <w:p w14:paraId="6ADA013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желание работать;</w:t>
            </w:r>
          </w:p>
          <w:p w14:paraId="486D21F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высокая профессиональная самооценка.</w:t>
            </w:r>
          </w:p>
        </w:tc>
      </w:tr>
      <w:tr w:rsidR="00144A82" w:rsidRPr="0035460D" w14:paraId="133E7D56" w14:textId="77777777" w:rsidTr="00341544">
        <w:tc>
          <w:tcPr>
            <w:tcW w:w="5000" w:type="pct"/>
            <w:gridSpan w:val="4"/>
          </w:tcPr>
          <w:p w14:paraId="597FB48D"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2. Постановка целей и задач педагогической деятельности</w:t>
            </w:r>
          </w:p>
        </w:tc>
      </w:tr>
      <w:tr w:rsidR="00144A82" w:rsidRPr="0035460D" w14:paraId="3A20CEA7" w14:textId="77777777" w:rsidTr="00341544">
        <w:tc>
          <w:tcPr>
            <w:tcW w:w="376" w:type="pct"/>
          </w:tcPr>
          <w:p w14:paraId="5F5B063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2.1</w:t>
            </w:r>
          </w:p>
        </w:tc>
        <w:tc>
          <w:tcPr>
            <w:tcW w:w="1086" w:type="pct"/>
          </w:tcPr>
          <w:p w14:paraId="420B1C4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Умение перевести тему урока в педагогическую задачу</w:t>
            </w:r>
          </w:p>
        </w:tc>
        <w:tc>
          <w:tcPr>
            <w:tcW w:w="1780" w:type="pct"/>
          </w:tcPr>
          <w:p w14:paraId="3F4828D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Основная компетенция, обеспечивающая эффективное целеполагание в учебном процессе. Обеспечивает реализацию субъект-субъектного </w:t>
            </w:r>
            <w:r w:rsidRPr="0035460D">
              <w:rPr>
                <w:rFonts w:ascii="Times New Roman" w:hAnsi="Times New Roman" w:cs="Times New Roman"/>
                <w:sz w:val="24"/>
                <w:szCs w:val="24"/>
              </w:rPr>
              <w:lastRenderedPageBreak/>
              <w:t>подхода, ставит обучающегося в позицию субъекта деятельности, лежит в основе формирования творческой личности.</w:t>
            </w:r>
          </w:p>
        </w:tc>
        <w:tc>
          <w:tcPr>
            <w:tcW w:w="1758" w:type="pct"/>
          </w:tcPr>
          <w:p w14:paraId="4E533BD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Знание образовательных стандартов и реализующих их программ;</w:t>
            </w:r>
          </w:p>
          <w:p w14:paraId="6A2B4D0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осознание нетождественности темы урока и цели урока;</w:t>
            </w:r>
          </w:p>
          <w:p w14:paraId="1A368F3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владение конкретным набором способов перевода темы в задачу.</w:t>
            </w:r>
          </w:p>
        </w:tc>
      </w:tr>
      <w:tr w:rsidR="00144A82" w:rsidRPr="0035460D" w14:paraId="16DAFABA" w14:textId="77777777" w:rsidTr="00341544">
        <w:tc>
          <w:tcPr>
            <w:tcW w:w="376" w:type="pct"/>
          </w:tcPr>
          <w:p w14:paraId="17A4B3D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2.2</w:t>
            </w:r>
          </w:p>
        </w:tc>
        <w:tc>
          <w:tcPr>
            <w:tcW w:w="1086" w:type="pct"/>
          </w:tcPr>
          <w:p w14:paraId="2492EF8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Умение ставить педагогические цели и задачи сообразно возрастным и индивидуальным особенностям обучающихся</w:t>
            </w:r>
          </w:p>
        </w:tc>
        <w:tc>
          <w:tcPr>
            <w:tcW w:w="1780" w:type="pct"/>
          </w:tcPr>
          <w:p w14:paraId="33FCEEE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Данная компетентность является конкретизацией предыдущей. Она направлена на индивидуализацию обучения и благодаря этому связана с мотивацией и общей успешностью.</w:t>
            </w:r>
          </w:p>
        </w:tc>
        <w:tc>
          <w:tcPr>
            <w:tcW w:w="1758" w:type="pct"/>
          </w:tcPr>
          <w:p w14:paraId="096514D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возрастных особенностей обучающихся;</w:t>
            </w:r>
          </w:p>
          <w:p w14:paraId="05DD538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владение методами перевода цели в учебную задачу в конкретном возрасте.</w:t>
            </w:r>
          </w:p>
        </w:tc>
      </w:tr>
      <w:tr w:rsidR="00144A82" w:rsidRPr="0035460D" w14:paraId="2390F2D7" w14:textId="77777777" w:rsidTr="00341544">
        <w:tc>
          <w:tcPr>
            <w:tcW w:w="5000" w:type="pct"/>
            <w:gridSpan w:val="4"/>
          </w:tcPr>
          <w:p w14:paraId="69D17561"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3. Мотивация учебной деятельности</w:t>
            </w:r>
          </w:p>
        </w:tc>
      </w:tr>
      <w:tr w:rsidR="00144A82" w:rsidRPr="0035460D" w14:paraId="154103AF" w14:textId="77777777" w:rsidTr="00341544">
        <w:tc>
          <w:tcPr>
            <w:tcW w:w="376" w:type="pct"/>
          </w:tcPr>
          <w:p w14:paraId="0AC0EB7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3.1</w:t>
            </w:r>
          </w:p>
        </w:tc>
        <w:tc>
          <w:tcPr>
            <w:tcW w:w="1086" w:type="pct"/>
          </w:tcPr>
          <w:p w14:paraId="2615E10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Умение</w:t>
            </w:r>
          </w:p>
          <w:p w14:paraId="306707F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обеспечить</w:t>
            </w:r>
          </w:p>
          <w:p w14:paraId="7BA84AB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успех</w:t>
            </w:r>
          </w:p>
          <w:p w14:paraId="0247481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 деятельности</w:t>
            </w:r>
          </w:p>
        </w:tc>
        <w:tc>
          <w:tcPr>
            <w:tcW w:w="1780" w:type="pct"/>
          </w:tcPr>
          <w:p w14:paraId="03A56CB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позволяющая обучающемуся поверить в свои силы, утвердить себя в глазах окружающих, один из главных способов обеспечить позитивную мотивацию учения.</w:t>
            </w:r>
          </w:p>
        </w:tc>
        <w:tc>
          <w:tcPr>
            <w:tcW w:w="1758" w:type="pct"/>
          </w:tcPr>
          <w:p w14:paraId="7C4800C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возможностей конкретных учеников;</w:t>
            </w:r>
          </w:p>
          <w:p w14:paraId="71526C0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постановка учебных задач в соответствии с возможностями ученика;</w:t>
            </w:r>
          </w:p>
          <w:p w14:paraId="020858B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демонстрация успехов обучающихся родителям, одноклассникам.</w:t>
            </w:r>
          </w:p>
        </w:tc>
      </w:tr>
      <w:tr w:rsidR="00144A82" w:rsidRPr="0035460D" w14:paraId="659DBA9A" w14:textId="77777777" w:rsidTr="00341544">
        <w:tc>
          <w:tcPr>
            <w:tcW w:w="376" w:type="pct"/>
          </w:tcPr>
          <w:p w14:paraId="7A370CD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3.2</w:t>
            </w:r>
          </w:p>
        </w:tc>
        <w:tc>
          <w:tcPr>
            <w:tcW w:w="1086" w:type="pct"/>
          </w:tcPr>
          <w:p w14:paraId="2CF3A04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в педагогическом оценивании</w:t>
            </w:r>
          </w:p>
        </w:tc>
        <w:tc>
          <w:tcPr>
            <w:tcW w:w="1780" w:type="pct"/>
          </w:tcPr>
          <w:p w14:paraId="195831B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Педагогическое оценивание служит реальным инструментом осознания обучающимся своих достижений и недоработок. Без знания своих результатов невозможно обеспечить субъектную позицию в образовании.</w:t>
            </w:r>
          </w:p>
        </w:tc>
        <w:tc>
          <w:tcPr>
            <w:tcW w:w="1758" w:type="pct"/>
          </w:tcPr>
          <w:p w14:paraId="6778DBC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многообразия педагогических оценок;</w:t>
            </w:r>
          </w:p>
          <w:p w14:paraId="2293488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знакомство с литературой по данному вопросу;</w:t>
            </w:r>
          </w:p>
          <w:p w14:paraId="0751BBC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владение различными методами оценивания и их применение.</w:t>
            </w:r>
          </w:p>
        </w:tc>
      </w:tr>
      <w:tr w:rsidR="00144A82" w:rsidRPr="0035460D" w14:paraId="3A65187F" w14:textId="77777777" w:rsidTr="00341544">
        <w:tc>
          <w:tcPr>
            <w:tcW w:w="376" w:type="pct"/>
          </w:tcPr>
          <w:p w14:paraId="6F0C82B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3.3</w:t>
            </w:r>
          </w:p>
        </w:tc>
        <w:tc>
          <w:tcPr>
            <w:tcW w:w="1086" w:type="pct"/>
          </w:tcPr>
          <w:p w14:paraId="4DFF2EA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Умение</w:t>
            </w:r>
          </w:p>
          <w:p w14:paraId="51AD688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превращать</w:t>
            </w:r>
          </w:p>
          <w:p w14:paraId="048EDA4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учебную</w:t>
            </w:r>
          </w:p>
          <w:p w14:paraId="7759BA1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задачу</w:t>
            </w:r>
          </w:p>
          <w:p w14:paraId="48445FA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 личностно</w:t>
            </w:r>
          </w:p>
          <w:p w14:paraId="0215F06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значимую</w:t>
            </w:r>
          </w:p>
        </w:tc>
        <w:tc>
          <w:tcPr>
            <w:tcW w:w="1780" w:type="pct"/>
          </w:tcPr>
          <w:p w14:paraId="1EB50A8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Это одна из важнейших компетентностей, обеспечивающих мотивацию учебной деятельности.</w:t>
            </w:r>
          </w:p>
        </w:tc>
        <w:tc>
          <w:tcPr>
            <w:tcW w:w="1758" w:type="pct"/>
          </w:tcPr>
          <w:p w14:paraId="22624FE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интересов обучающихся, их внутреннего мира;</w:t>
            </w:r>
          </w:p>
          <w:p w14:paraId="309F9CB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ориентация в культуре;</w:t>
            </w:r>
          </w:p>
          <w:p w14:paraId="764B1B5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показать роль и значение изучаемого материала в реализации личных планов.</w:t>
            </w:r>
          </w:p>
        </w:tc>
      </w:tr>
      <w:tr w:rsidR="00144A82" w:rsidRPr="0035460D" w14:paraId="16531157" w14:textId="77777777" w:rsidTr="00341544">
        <w:tc>
          <w:tcPr>
            <w:tcW w:w="5000" w:type="pct"/>
            <w:gridSpan w:val="4"/>
          </w:tcPr>
          <w:p w14:paraId="5369A10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4. Информационная компетентность</w:t>
            </w:r>
          </w:p>
        </w:tc>
      </w:tr>
      <w:tr w:rsidR="00144A82" w:rsidRPr="0035460D" w14:paraId="0A0E0870" w14:textId="77777777" w:rsidTr="00341544">
        <w:tc>
          <w:tcPr>
            <w:tcW w:w="376" w:type="pct"/>
          </w:tcPr>
          <w:p w14:paraId="0BCCE5E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4.1</w:t>
            </w:r>
          </w:p>
        </w:tc>
        <w:tc>
          <w:tcPr>
            <w:tcW w:w="1086" w:type="pct"/>
          </w:tcPr>
          <w:p w14:paraId="4E9C008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в предмете преподавания</w:t>
            </w:r>
          </w:p>
        </w:tc>
        <w:tc>
          <w:tcPr>
            <w:tcW w:w="1780" w:type="pct"/>
          </w:tcPr>
          <w:p w14:paraId="51CDAE7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Глубокое знание предмета преподавания, сочетающееся с общей культурой педагога. Сочетание теоретического знания с видением его практического применения, что </w:t>
            </w:r>
            <w:r w:rsidRPr="0035460D">
              <w:rPr>
                <w:rFonts w:ascii="Times New Roman" w:hAnsi="Times New Roman" w:cs="Times New Roman"/>
                <w:sz w:val="24"/>
                <w:szCs w:val="24"/>
              </w:rPr>
              <w:lastRenderedPageBreak/>
              <w:t>является предпосылкой установления личностной значимости учения.</w:t>
            </w:r>
          </w:p>
        </w:tc>
        <w:tc>
          <w:tcPr>
            <w:tcW w:w="1758" w:type="pct"/>
          </w:tcPr>
          <w:p w14:paraId="5AABAAA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Знание генезиса формирования предметного знания (история, персоналии, для решения каких проблем разрабатывалось);</w:t>
            </w:r>
          </w:p>
          <w:p w14:paraId="06BEC02F"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lastRenderedPageBreak/>
              <w:t>— возможности применения получаемых знаний для объяснения социальных и природных явлений;</w:t>
            </w:r>
          </w:p>
          <w:p w14:paraId="5EDF73AF"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 владение методами решения различных задач.</w:t>
            </w:r>
          </w:p>
          <w:p w14:paraId="3D65EBA6" w14:textId="77777777" w:rsidR="00144A82" w:rsidRPr="0035460D" w:rsidRDefault="00144A82" w:rsidP="0035460D">
            <w:pPr>
              <w:jc w:val="both"/>
              <w:rPr>
                <w:rFonts w:ascii="Times New Roman" w:hAnsi="Times New Roman" w:cs="Times New Roman"/>
                <w:sz w:val="24"/>
                <w:szCs w:val="24"/>
              </w:rPr>
            </w:pPr>
          </w:p>
        </w:tc>
      </w:tr>
      <w:tr w:rsidR="00144A82" w:rsidRPr="0035460D" w14:paraId="58640FB0" w14:textId="77777777" w:rsidTr="00341544">
        <w:tc>
          <w:tcPr>
            <w:tcW w:w="376" w:type="pct"/>
          </w:tcPr>
          <w:p w14:paraId="57666EF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4.2</w:t>
            </w:r>
          </w:p>
        </w:tc>
        <w:tc>
          <w:tcPr>
            <w:tcW w:w="1086" w:type="pct"/>
          </w:tcPr>
          <w:p w14:paraId="0FBB5E4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в методах преподавания</w:t>
            </w:r>
          </w:p>
        </w:tc>
        <w:tc>
          <w:tcPr>
            <w:tcW w:w="1780" w:type="pct"/>
          </w:tcPr>
          <w:p w14:paraId="221DC41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Обеспечивает возможность эффективного усвоения знания и формирования умений, предусмотренных программой. Обеспечивает индивидуальный подход и развитие творческой личности.</w:t>
            </w:r>
          </w:p>
        </w:tc>
        <w:tc>
          <w:tcPr>
            <w:tcW w:w="1758" w:type="pct"/>
          </w:tcPr>
          <w:p w14:paraId="6AF91D9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нормативных методов и методик;</w:t>
            </w:r>
          </w:p>
          <w:p w14:paraId="71F2201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демонстрация личностно ориентированных методов образования;</w:t>
            </w:r>
          </w:p>
          <w:p w14:paraId="70C72A7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наличие своих находок и методов, авторской школы;</w:t>
            </w:r>
          </w:p>
          <w:p w14:paraId="23B5E68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современных достижений в области методики обучения, в том числе использование новых информационных технологий;</w:t>
            </w:r>
          </w:p>
          <w:p w14:paraId="1459E99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использование в учебном процессе современных методов обучения.</w:t>
            </w:r>
          </w:p>
        </w:tc>
      </w:tr>
      <w:tr w:rsidR="00144A82" w:rsidRPr="0035460D" w14:paraId="4D22A94A" w14:textId="77777777" w:rsidTr="00341544">
        <w:tc>
          <w:tcPr>
            <w:tcW w:w="376" w:type="pct"/>
          </w:tcPr>
          <w:p w14:paraId="11BAC31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4.3</w:t>
            </w:r>
          </w:p>
        </w:tc>
        <w:tc>
          <w:tcPr>
            <w:tcW w:w="1086" w:type="pct"/>
          </w:tcPr>
          <w:p w14:paraId="44DBB96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в субъективных условиях деятельности (знание учеников и учебных коллективов)</w:t>
            </w:r>
          </w:p>
        </w:tc>
        <w:tc>
          <w:tcPr>
            <w:tcW w:w="1780" w:type="pct"/>
          </w:tcPr>
          <w:p w14:paraId="3C65638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Позволяет осуществлять индивидуальный подход к организации образовательного процесса. Служит условием гуманизации образования. Обеспечивает высокую мотивацию академической активности.</w:t>
            </w:r>
          </w:p>
        </w:tc>
        <w:tc>
          <w:tcPr>
            <w:tcW w:w="1758" w:type="pct"/>
          </w:tcPr>
          <w:p w14:paraId="18A86FE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теоретического материала по психологии, характеризующего индивидуальные особенности обучающихся;</w:t>
            </w:r>
          </w:p>
          <w:p w14:paraId="10DA222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владение методами диагностики индивидуальных особенностей (возможно, совместно со школьным психологом);</w:t>
            </w:r>
          </w:p>
          <w:p w14:paraId="1B5BEF5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использование знаний по психологии в организации учебного процесса;</w:t>
            </w:r>
          </w:p>
          <w:p w14:paraId="30FA45B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разработка индивидуальных проектов на основе личных характеристик обучающихся;</w:t>
            </w:r>
          </w:p>
          <w:p w14:paraId="0C510DD1" w14:textId="77777777" w:rsidR="00144A82" w:rsidRPr="0035460D" w:rsidRDefault="00144A82" w:rsidP="0035460D">
            <w:pPr>
              <w:ind w:firstLine="58"/>
              <w:jc w:val="both"/>
              <w:rPr>
                <w:rFonts w:ascii="Times New Roman" w:hAnsi="Times New Roman" w:cs="Times New Roman"/>
                <w:sz w:val="24"/>
                <w:szCs w:val="24"/>
              </w:rPr>
            </w:pPr>
            <w:r w:rsidRPr="0035460D">
              <w:rPr>
                <w:rFonts w:ascii="Times New Roman" w:hAnsi="Times New Roman" w:cs="Times New Roman"/>
                <w:sz w:val="24"/>
                <w:szCs w:val="24"/>
              </w:rPr>
              <w:t>— владение методами социометрии;</w:t>
            </w:r>
          </w:p>
          <w:p w14:paraId="1C8BD555" w14:textId="77777777" w:rsidR="00144A82" w:rsidRPr="0035460D" w:rsidRDefault="00144A82" w:rsidP="0035460D">
            <w:pPr>
              <w:ind w:firstLine="58"/>
              <w:jc w:val="both"/>
              <w:rPr>
                <w:rFonts w:ascii="Times New Roman" w:hAnsi="Times New Roman" w:cs="Times New Roman"/>
                <w:sz w:val="24"/>
                <w:szCs w:val="24"/>
              </w:rPr>
            </w:pPr>
            <w:r w:rsidRPr="0035460D">
              <w:rPr>
                <w:rFonts w:ascii="Times New Roman" w:hAnsi="Times New Roman" w:cs="Times New Roman"/>
                <w:sz w:val="24"/>
                <w:szCs w:val="24"/>
              </w:rPr>
              <w:t>— учёт особенностей учебных коллективов в педагогическом процессе;</w:t>
            </w:r>
          </w:p>
          <w:p w14:paraId="3B83DF8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знание (рефлексия) своих индивидуальных особенностей и их учёт в своей деятельности.</w:t>
            </w:r>
          </w:p>
        </w:tc>
      </w:tr>
      <w:tr w:rsidR="00144A82" w:rsidRPr="0035460D" w14:paraId="5ECEDE71" w14:textId="77777777" w:rsidTr="00341544">
        <w:tc>
          <w:tcPr>
            <w:tcW w:w="376" w:type="pct"/>
          </w:tcPr>
          <w:p w14:paraId="45C549A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4.4</w:t>
            </w:r>
          </w:p>
        </w:tc>
        <w:tc>
          <w:tcPr>
            <w:tcW w:w="1086" w:type="pct"/>
          </w:tcPr>
          <w:p w14:paraId="3CA7A0B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Умение вести самостоятельный поиск информации</w:t>
            </w:r>
          </w:p>
        </w:tc>
        <w:tc>
          <w:tcPr>
            <w:tcW w:w="1780" w:type="pct"/>
          </w:tcPr>
          <w:p w14:paraId="05CCD7B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Обеспечивает постоянный профессиональный рост и творческий подход к педагогической деятельности. Современная ситуация быстрого развития предметных областей, появление новых педагогических технологий предполагают непрерывное обновление собственных знаний и умений, что обеспечивает желание и умение вести самостоятельный поиск.</w:t>
            </w:r>
          </w:p>
        </w:tc>
        <w:tc>
          <w:tcPr>
            <w:tcW w:w="1758" w:type="pct"/>
          </w:tcPr>
          <w:p w14:paraId="1E7CFF9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Профессиональная любознательность;</w:t>
            </w:r>
          </w:p>
          <w:p w14:paraId="3C65475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пользоваться различными информационно-поисковыми технологиями;</w:t>
            </w:r>
          </w:p>
          <w:p w14:paraId="146E195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использование различных баз данных в образовательном процессе.</w:t>
            </w:r>
          </w:p>
        </w:tc>
      </w:tr>
      <w:tr w:rsidR="00144A82" w:rsidRPr="0035460D" w14:paraId="315E4053" w14:textId="77777777" w:rsidTr="00341544">
        <w:tc>
          <w:tcPr>
            <w:tcW w:w="5000" w:type="pct"/>
            <w:gridSpan w:val="4"/>
          </w:tcPr>
          <w:p w14:paraId="41388BF6"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5. Разработка программ педагогической деятельности и принятие педагогических решений</w:t>
            </w:r>
          </w:p>
        </w:tc>
      </w:tr>
      <w:tr w:rsidR="00144A82" w:rsidRPr="0035460D" w14:paraId="7DF4F2D2" w14:textId="77777777" w:rsidTr="00341544">
        <w:tc>
          <w:tcPr>
            <w:tcW w:w="376" w:type="pct"/>
          </w:tcPr>
          <w:p w14:paraId="07D66F7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5.1</w:t>
            </w:r>
          </w:p>
        </w:tc>
        <w:tc>
          <w:tcPr>
            <w:tcW w:w="1086" w:type="pct"/>
          </w:tcPr>
          <w:p w14:paraId="487F14B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Умение</w:t>
            </w:r>
          </w:p>
          <w:p w14:paraId="4E4AFE0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разработать</w:t>
            </w:r>
          </w:p>
          <w:p w14:paraId="2DFF75C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образовательную</w:t>
            </w:r>
          </w:p>
          <w:p w14:paraId="3C56587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программу,</w:t>
            </w:r>
          </w:p>
          <w:p w14:paraId="578BB84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выбрать</w:t>
            </w:r>
          </w:p>
          <w:p w14:paraId="26292B6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учебники</w:t>
            </w:r>
          </w:p>
          <w:p w14:paraId="1471C27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и учебные</w:t>
            </w:r>
          </w:p>
          <w:p w14:paraId="6B3E18B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комплекты</w:t>
            </w:r>
          </w:p>
        </w:tc>
        <w:tc>
          <w:tcPr>
            <w:tcW w:w="1780" w:type="pct"/>
          </w:tcPr>
          <w:p w14:paraId="4847C56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Умение разработать образовательную программу является базовым в системе профессиональных компетенций. Обеспечивает реализацию принципа академических свобод на основе индивидуальных образовательных программ. Без умения разрабатывать образовательные программы в современных условиях невозможно творчески организовать образовательный процесс. Образовательные программы выступают средствами целенаправленного влияния на развитие обучающихся. Компетентность в разработке образовательных программ позволяет осуществлять преподавание на различных уровнях об- ученности и развития обучающихся. Обоснованный выбор учебников и учебных комплектов является составной частью разработки образовательных программ, характер представляемого обоснования позволяет судить о стартовой готовности к началу педагогической деятельности, </w:t>
            </w:r>
            <w:r w:rsidRPr="0035460D">
              <w:rPr>
                <w:rFonts w:ascii="Times New Roman" w:hAnsi="Times New Roman" w:cs="Times New Roman"/>
                <w:sz w:val="24"/>
                <w:szCs w:val="24"/>
              </w:rPr>
              <w:lastRenderedPageBreak/>
              <w:t>сделать вывод о готовности педагога учитывать индивидуальные характеристики обучающихся.</w:t>
            </w:r>
          </w:p>
        </w:tc>
        <w:tc>
          <w:tcPr>
            <w:tcW w:w="1758" w:type="pct"/>
          </w:tcPr>
          <w:p w14:paraId="046CE9D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Знание образовательных стандартов и примерных программ;</w:t>
            </w:r>
          </w:p>
          <w:p w14:paraId="6153CCBF"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 наличие персонально разработанных образовательных программ: характеристика этих программ по содержанию, источникам информации; по материальной базе, на которой должны реализовываться программы; по учёту индивидуальных характеристик обучающихся;</w:t>
            </w:r>
          </w:p>
          <w:p w14:paraId="66E2ADF3"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 обоснованность используемых образовательных программ;</w:t>
            </w:r>
          </w:p>
          <w:p w14:paraId="21383911"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 участие обучающихся и их родителей в разработке образовательной программы, индивидуального учебного плана и индивидуального образовательного маршрута;</w:t>
            </w:r>
          </w:p>
          <w:p w14:paraId="04F20956"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 участие работодателей в разработке образовательной программы;</w:t>
            </w:r>
          </w:p>
          <w:p w14:paraId="545CD8A5"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 xml:space="preserve">— знание учебников и учебно-методических комплектов, используемых в образовательных учреждениях, </w:t>
            </w:r>
            <w:r w:rsidRPr="0035460D">
              <w:rPr>
                <w:rFonts w:ascii="Times New Roman" w:hAnsi="Times New Roman" w:cs="Times New Roman"/>
                <w:sz w:val="24"/>
                <w:szCs w:val="24"/>
              </w:rPr>
              <w:lastRenderedPageBreak/>
              <w:t>рекомендованных органом управления образованием;</w:t>
            </w:r>
          </w:p>
          <w:p w14:paraId="08F018D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обоснованность выбора учебников и учебно-методических комплектов, используемых педагогом.</w:t>
            </w:r>
          </w:p>
        </w:tc>
      </w:tr>
      <w:tr w:rsidR="00144A82" w:rsidRPr="0035460D" w14:paraId="5B546FF0" w14:textId="77777777" w:rsidTr="00341544">
        <w:tc>
          <w:tcPr>
            <w:tcW w:w="376" w:type="pct"/>
          </w:tcPr>
          <w:p w14:paraId="39146DE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5.2</w:t>
            </w:r>
          </w:p>
        </w:tc>
        <w:tc>
          <w:tcPr>
            <w:tcW w:w="1086" w:type="pct"/>
          </w:tcPr>
          <w:p w14:paraId="5FC839D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Умение</w:t>
            </w:r>
          </w:p>
          <w:p w14:paraId="1F60A70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принимать</w:t>
            </w:r>
          </w:p>
          <w:p w14:paraId="59F5A0C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решения</w:t>
            </w:r>
          </w:p>
          <w:p w14:paraId="3F2599D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 различных</w:t>
            </w:r>
          </w:p>
          <w:p w14:paraId="208C3CC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педагогических</w:t>
            </w:r>
          </w:p>
          <w:p w14:paraId="3F0560E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ситуациях</w:t>
            </w:r>
          </w:p>
        </w:tc>
        <w:tc>
          <w:tcPr>
            <w:tcW w:w="1780" w:type="pct"/>
          </w:tcPr>
          <w:p w14:paraId="4C64903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Педагогу приходится постоянно принимать решения:</w:t>
            </w:r>
          </w:p>
          <w:p w14:paraId="48FD23D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как установить дисциплину;</w:t>
            </w:r>
          </w:p>
          <w:p w14:paraId="32558A4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как мотивировать академическую активность;</w:t>
            </w:r>
          </w:p>
          <w:p w14:paraId="16A5EFE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как вызвать интерес у конкретного ученика;</w:t>
            </w:r>
          </w:p>
          <w:p w14:paraId="76F22AC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как обеспечить понимание и т. д. Разрешение педагогических проблем составляет суть педагогической деятельности. При решении проблем могут применяться как стандартные решения (решающие правила), так и творческие (креативные) или интуитивные.</w:t>
            </w:r>
          </w:p>
        </w:tc>
        <w:tc>
          <w:tcPr>
            <w:tcW w:w="1758" w:type="pct"/>
          </w:tcPr>
          <w:p w14:paraId="4360837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типичных педагогических ситуаций, требующих участия педагога для своего решения;</w:t>
            </w:r>
          </w:p>
          <w:p w14:paraId="68A03E4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владение набором решающих правил, используемых для различных ситуаций;</w:t>
            </w:r>
          </w:p>
          <w:p w14:paraId="6681FFA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владение критерием предпочтительности при выборе того или иного решающего правила;</w:t>
            </w:r>
          </w:p>
          <w:p w14:paraId="2439D66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критериев достижения цели;</w:t>
            </w:r>
          </w:p>
          <w:p w14:paraId="59E214D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нетипичных конфликтных ситуаций;</w:t>
            </w:r>
          </w:p>
          <w:p w14:paraId="5147430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примеры разрешения конкретных педагогических ситуаций;</w:t>
            </w:r>
          </w:p>
          <w:p w14:paraId="35E2DD6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развитость педагогического мышления.</w:t>
            </w:r>
          </w:p>
        </w:tc>
      </w:tr>
      <w:tr w:rsidR="00144A82" w:rsidRPr="0035460D" w14:paraId="1A7AAAC6" w14:textId="77777777" w:rsidTr="00341544">
        <w:tc>
          <w:tcPr>
            <w:tcW w:w="5000" w:type="pct"/>
            <w:gridSpan w:val="4"/>
          </w:tcPr>
          <w:p w14:paraId="51573AE1"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6. Компетенции в организации учебной деятельности</w:t>
            </w:r>
          </w:p>
        </w:tc>
      </w:tr>
      <w:tr w:rsidR="00144A82" w:rsidRPr="0035460D" w14:paraId="4D698462" w14:textId="77777777" w:rsidTr="00341544">
        <w:tc>
          <w:tcPr>
            <w:tcW w:w="376" w:type="pct"/>
          </w:tcPr>
          <w:p w14:paraId="6EF62A0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6.1</w:t>
            </w:r>
          </w:p>
        </w:tc>
        <w:tc>
          <w:tcPr>
            <w:tcW w:w="1086" w:type="pct"/>
          </w:tcPr>
          <w:p w14:paraId="74B6F59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в установлении субъект-субъектных отношений</w:t>
            </w:r>
          </w:p>
        </w:tc>
        <w:tc>
          <w:tcPr>
            <w:tcW w:w="1780" w:type="pct"/>
          </w:tcPr>
          <w:p w14:paraId="29F8210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Является одной из ведущих в системе гуманистической педагогики. Предполагает способность педагога к взаимопониманию, установлению отношений сотрудничества, способность слушать и чувствовать, выяснять интересы и потребности других участников образовательного процесса, готовность вступать в помогающие отношения, позитивный настрой педагога.</w:t>
            </w:r>
          </w:p>
        </w:tc>
        <w:tc>
          <w:tcPr>
            <w:tcW w:w="1758" w:type="pct"/>
          </w:tcPr>
          <w:p w14:paraId="2F1809E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обучающихся;</w:t>
            </w:r>
          </w:p>
          <w:p w14:paraId="484075C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компетентность в целеполагании;</w:t>
            </w:r>
          </w:p>
          <w:p w14:paraId="6BF40A9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предметная компетентность;</w:t>
            </w:r>
          </w:p>
          <w:p w14:paraId="0C4844B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методическая компетентность;</w:t>
            </w:r>
          </w:p>
          <w:p w14:paraId="4B81CB8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готовность к сотрудничеству.</w:t>
            </w:r>
          </w:p>
        </w:tc>
      </w:tr>
      <w:tr w:rsidR="00144A82" w:rsidRPr="0035460D" w14:paraId="3B61F768" w14:textId="77777777" w:rsidTr="00341544">
        <w:tc>
          <w:tcPr>
            <w:tcW w:w="376" w:type="pct"/>
          </w:tcPr>
          <w:p w14:paraId="64087FF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6.2</w:t>
            </w:r>
          </w:p>
        </w:tc>
        <w:tc>
          <w:tcPr>
            <w:tcW w:w="1086" w:type="pct"/>
          </w:tcPr>
          <w:p w14:paraId="3522E55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w:t>
            </w:r>
          </w:p>
          <w:p w14:paraId="16C487E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 обеспечении</w:t>
            </w:r>
          </w:p>
          <w:p w14:paraId="0C9D9DB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понимания</w:t>
            </w:r>
          </w:p>
          <w:p w14:paraId="15B7C98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педагогической</w:t>
            </w:r>
          </w:p>
          <w:p w14:paraId="46B9F57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задачи</w:t>
            </w:r>
          </w:p>
          <w:p w14:paraId="67099D8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и способов</w:t>
            </w:r>
          </w:p>
          <w:p w14:paraId="76ED4E0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деятельности</w:t>
            </w:r>
          </w:p>
        </w:tc>
        <w:tc>
          <w:tcPr>
            <w:tcW w:w="1780" w:type="pct"/>
          </w:tcPr>
          <w:p w14:paraId="08D8859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xml:space="preserve">Добиться понимания учебного материала — главная задача педагога. Этого понимания можно достичь путём включения нового материала в систему уже </w:t>
            </w:r>
            <w:r w:rsidRPr="0035460D">
              <w:rPr>
                <w:rFonts w:ascii="Times New Roman" w:hAnsi="Times New Roman" w:cs="Times New Roman"/>
                <w:sz w:val="24"/>
                <w:szCs w:val="24"/>
              </w:rPr>
              <w:lastRenderedPageBreak/>
              <w:t>освоенных знаний или умений и путём демонстрации практического применения изучаемого материала.</w:t>
            </w:r>
          </w:p>
        </w:tc>
        <w:tc>
          <w:tcPr>
            <w:tcW w:w="1758" w:type="pct"/>
          </w:tcPr>
          <w:p w14:paraId="758AD51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Знание того, что знают и понимают ученики;</w:t>
            </w:r>
          </w:p>
          <w:p w14:paraId="6A1DB34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свободное владение изучаемым материалом;</w:t>
            </w:r>
          </w:p>
          <w:p w14:paraId="1072FE5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осознанное включение нового учебного материала в систему освоенных обучающимися знаний;</w:t>
            </w:r>
          </w:p>
          <w:p w14:paraId="2694F44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демонстрация практического применения изучаемого материала;</w:t>
            </w:r>
          </w:p>
          <w:p w14:paraId="3B6C0E0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опора на чувственное восприятие.</w:t>
            </w:r>
          </w:p>
        </w:tc>
      </w:tr>
      <w:tr w:rsidR="00144A82" w:rsidRPr="0035460D" w14:paraId="44FA7D1F" w14:textId="77777777" w:rsidTr="00341544">
        <w:tc>
          <w:tcPr>
            <w:tcW w:w="376" w:type="pct"/>
          </w:tcPr>
          <w:p w14:paraId="385D2FB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6.3</w:t>
            </w:r>
          </w:p>
        </w:tc>
        <w:tc>
          <w:tcPr>
            <w:tcW w:w="1086" w:type="pct"/>
          </w:tcPr>
          <w:p w14:paraId="69FC5EA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в педагогическом оценивании</w:t>
            </w:r>
          </w:p>
        </w:tc>
        <w:tc>
          <w:tcPr>
            <w:tcW w:w="1780" w:type="pct"/>
          </w:tcPr>
          <w:p w14:paraId="11C7874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Обеспечивает процессы стимулирования учебной активности, создаёт условия для формирования самооценки, определяет процессы формирования личностного «Я» обучающегося, пробуждает творческие силы. Грамотное педагогическое оценивание должно направлять развитие обучающегося от внешней оценки к самооценке. Компетентность в оценивании других должна сочетаться с самооценкой педагога.</w:t>
            </w:r>
          </w:p>
        </w:tc>
        <w:tc>
          <w:tcPr>
            <w:tcW w:w="1758" w:type="pct"/>
          </w:tcPr>
          <w:p w14:paraId="2E9D967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функций педагогической оценки;</w:t>
            </w:r>
          </w:p>
          <w:p w14:paraId="6EA3489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видов педагогической оценки;</w:t>
            </w:r>
          </w:p>
          <w:p w14:paraId="0924F3D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того, что подлежит оцениванию в педагогической деятельности;</w:t>
            </w:r>
          </w:p>
          <w:p w14:paraId="69AB6C6C"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 владение методами педагогического оценивания;</w:t>
            </w:r>
          </w:p>
          <w:p w14:paraId="706B6BF5"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 умение продемонстрировать эти методы на конкретных примерах;</w:t>
            </w:r>
          </w:p>
          <w:p w14:paraId="6419987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перейти от педагогического оценивания к самооценке.</w:t>
            </w:r>
          </w:p>
        </w:tc>
      </w:tr>
      <w:tr w:rsidR="00144A82" w:rsidRPr="0035460D" w14:paraId="5BF48889" w14:textId="77777777" w:rsidTr="00341544">
        <w:tc>
          <w:tcPr>
            <w:tcW w:w="376" w:type="pct"/>
          </w:tcPr>
          <w:p w14:paraId="589EE61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6.4</w:t>
            </w:r>
          </w:p>
        </w:tc>
        <w:tc>
          <w:tcPr>
            <w:tcW w:w="1086" w:type="pct"/>
          </w:tcPr>
          <w:p w14:paraId="62ED629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в организации информационной основы деятельности обучающегося</w:t>
            </w:r>
          </w:p>
        </w:tc>
        <w:tc>
          <w:tcPr>
            <w:tcW w:w="1780" w:type="pct"/>
          </w:tcPr>
          <w:p w14:paraId="47ECD03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Любая учебная задача разрешается, если обучающийся владеет необходимой для решения информацией и знает способ решения. Педагог должен обладать компетентностью в том, чтобы осуществить или организовать поиск необходимой для ученика информации.</w:t>
            </w:r>
          </w:p>
        </w:tc>
        <w:tc>
          <w:tcPr>
            <w:tcW w:w="1758" w:type="pct"/>
          </w:tcPr>
          <w:p w14:paraId="62FD9EA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Свободное владение учебным материалом;</w:t>
            </w:r>
          </w:p>
          <w:p w14:paraId="36BB8AF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типичных трудностей при изучении конкретных тем;</w:t>
            </w:r>
          </w:p>
          <w:p w14:paraId="53CEDE9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способность дать дополнительную информацию или организовать поиск дополнительной информации, необходимой для решения учебной задачи;</w:t>
            </w:r>
          </w:p>
          <w:p w14:paraId="423E8E9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выявить уровень развития обучающихся;</w:t>
            </w:r>
          </w:p>
          <w:p w14:paraId="74F2009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владение методами объективного контроля и оценивания;</w:t>
            </w:r>
          </w:p>
          <w:p w14:paraId="030E703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умение использовать навыки самооценки для построения информационной основы деятельности (ученик должен </w:t>
            </w:r>
            <w:r w:rsidRPr="0035460D">
              <w:rPr>
                <w:rFonts w:ascii="Times New Roman" w:hAnsi="Times New Roman" w:cs="Times New Roman"/>
                <w:sz w:val="24"/>
                <w:szCs w:val="24"/>
              </w:rPr>
              <w:lastRenderedPageBreak/>
              <w:t>уметь определить, чего ему не хватает для решения задачи).</w:t>
            </w:r>
          </w:p>
        </w:tc>
      </w:tr>
      <w:tr w:rsidR="00144A82" w:rsidRPr="0035460D" w14:paraId="1EB8F222" w14:textId="77777777" w:rsidTr="00341544">
        <w:tc>
          <w:tcPr>
            <w:tcW w:w="376" w:type="pct"/>
          </w:tcPr>
          <w:p w14:paraId="4F26C85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6.5</w:t>
            </w:r>
          </w:p>
        </w:tc>
        <w:tc>
          <w:tcPr>
            <w:tcW w:w="1086" w:type="pct"/>
          </w:tcPr>
          <w:p w14:paraId="1DE0708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в использовании современных средств и систем организации учебно-воспитательного процесса</w:t>
            </w:r>
          </w:p>
        </w:tc>
        <w:tc>
          <w:tcPr>
            <w:tcW w:w="1780" w:type="pct"/>
          </w:tcPr>
          <w:p w14:paraId="464A748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Обеспечивает эффективность учебно-воспитательного процесса.</w:t>
            </w:r>
          </w:p>
        </w:tc>
        <w:tc>
          <w:tcPr>
            <w:tcW w:w="1758" w:type="pct"/>
          </w:tcPr>
          <w:p w14:paraId="3164B4A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современных средств и методов построения образовательного процесса;</w:t>
            </w:r>
          </w:p>
          <w:p w14:paraId="7F728C0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использовать средства и методы обучения, адекватные поставленным задачам, уровню подготовленности обучающихся, их индивидуальным характеристикам;</w:t>
            </w:r>
          </w:p>
          <w:p w14:paraId="6872FF4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обосновать выбранные методы и средства обучения.</w:t>
            </w:r>
          </w:p>
        </w:tc>
      </w:tr>
      <w:tr w:rsidR="00144A82" w:rsidRPr="0035460D" w14:paraId="284FCD0A" w14:textId="77777777" w:rsidTr="00341544">
        <w:tc>
          <w:tcPr>
            <w:tcW w:w="376" w:type="pct"/>
          </w:tcPr>
          <w:p w14:paraId="382DCEE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6.6</w:t>
            </w:r>
          </w:p>
        </w:tc>
        <w:tc>
          <w:tcPr>
            <w:tcW w:w="1086" w:type="pct"/>
          </w:tcPr>
          <w:p w14:paraId="50684C5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Компетентность в способах умственной деятельности</w:t>
            </w:r>
          </w:p>
        </w:tc>
        <w:tc>
          <w:tcPr>
            <w:tcW w:w="1780" w:type="pct"/>
          </w:tcPr>
          <w:p w14:paraId="4C4665B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Характеризует уровень владения педагогом и обучающимися системой интеллектуальных операций.</w:t>
            </w:r>
          </w:p>
        </w:tc>
        <w:tc>
          <w:tcPr>
            <w:tcW w:w="1758" w:type="pct"/>
          </w:tcPr>
          <w:p w14:paraId="43B85CA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Знание системы интеллектуальных операций;</w:t>
            </w:r>
          </w:p>
          <w:p w14:paraId="12C7E16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владение интеллектуальными операциями;</w:t>
            </w:r>
          </w:p>
          <w:p w14:paraId="191E87E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сформировать интеллектуальные операции у учеников;</w:t>
            </w:r>
          </w:p>
          <w:p w14:paraId="43517DB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умение организовать использование интеллектуальных операций, адекватных решаемой задаче.</w:t>
            </w:r>
          </w:p>
        </w:tc>
      </w:tr>
    </w:tbl>
    <w:p w14:paraId="029982CE" w14:textId="77777777" w:rsidR="00934867" w:rsidRPr="0035460D" w:rsidRDefault="00934867" w:rsidP="0035460D">
      <w:pPr>
        <w:spacing w:after="0" w:line="240" w:lineRule="auto"/>
        <w:jc w:val="both"/>
        <w:rPr>
          <w:rFonts w:ascii="Times New Roman" w:hAnsi="Times New Roman" w:cs="Times New Roman"/>
          <w:sz w:val="24"/>
          <w:szCs w:val="24"/>
        </w:rPr>
      </w:pPr>
    </w:p>
    <w:p w14:paraId="2B562678" w14:textId="3B1465F9" w:rsidR="00CD1B5C" w:rsidRPr="0035460D" w:rsidRDefault="00341544"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t>3.3.3. ФИНАНСОВОЕ ОБЕСПЕЧЕНИЕ РЕАЛИЗАЦИИ ОСНОВНОЙ ОБРАЗОВАТЕЛЬНОЙ ПРОГРАММЫ СРЕДНЕГО ОБЩЕГО ОБРАЗОВАНИЯ</w:t>
      </w:r>
    </w:p>
    <w:p w14:paraId="30609544" w14:textId="77777777" w:rsidR="00FB4188" w:rsidRPr="0035460D" w:rsidRDefault="00FB4188" w:rsidP="0035460D">
      <w:pPr>
        <w:spacing w:after="0" w:line="240" w:lineRule="auto"/>
        <w:jc w:val="both"/>
        <w:rPr>
          <w:rFonts w:ascii="Times New Roman" w:hAnsi="Times New Roman" w:cs="Times New Roman"/>
          <w:b/>
          <w:bCs/>
          <w:sz w:val="24"/>
          <w:szCs w:val="24"/>
        </w:rPr>
      </w:pPr>
    </w:p>
    <w:p w14:paraId="7F1A3F1C" w14:textId="77777777" w:rsidR="00CD1B5C" w:rsidRPr="0035460D" w:rsidRDefault="00486D73"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Финансирование МБОУ «СОШ №</w:t>
      </w:r>
      <w:r w:rsidR="00CD1B5C" w:rsidRPr="0035460D">
        <w:rPr>
          <w:rFonts w:ascii="Times New Roman" w:hAnsi="Times New Roman" w:cs="Times New Roman"/>
          <w:sz w:val="24"/>
          <w:szCs w:val="24"/>
        </w:rPr>
        <w:t>3</w:t>
      </w:r>
      <w:r w:rsidRPr="0035460D">
        <w:rPr>
          <w:rFonts w:ascii="Times New Roman" w:hAnsi="Times New Roman" w:cs="Times New Roman"/>
          <w:sz w:val="24"/>
          <w:szCs w:val="24"/>
        </w:rPr>
        <w:t xml:space="preserve">» в части оплаты труда и учебных расходов осуществляется в расчете на одного ученика по нормативу. Финансовое обеспечение на содержание недвижимого имущества и особо ценного движимого имущества осуществляется согласно нормативу, принятому на уровне муниципалитета. </w:t>
      </w:r>
    </w:p>
    <w:p w14:paraId="2C7FE334" w14:textId="77777777" w:rsidR="00CD1B5C" w:rsidRPr="0035460D" w:rsidRDefault="00486D73"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Для достижения результатов ООП в ходе ее реализации предполагается оценка качества работы учителя школы с целью коррекции их деятельности, а также определения стимулирующей части фонда оплаты труда. </w:t>
      </w:r>
    </w:p>
    <w:p w14:paraId="39F24741" w14:textId="77777777" w:rsidR="00CD1B5C" w:rsidRPr="0035460D" w:rsidRDefault="00486D73"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Принципом совершенствования экономических механизмов принимается бюджетирование, ориентированное на результат. Основополагающей задачей в данном направлении является построение эффективных способов и механизмов реализации поставленных задач, направленных на повышение качественных результатов деятельности школы и педагогов. Система стимулирующих выплат работникам школы предусматривает реализацию права участия органов общественно-государственного управления в распределении поощрительных выплат стимулирующей части ФОП по результатам труда, осуществляется по представлению руководителя образовательного учреждения и с учетом мнения профсоюзной организации. </w:t>
      </w:r>
    </w:p>
    <w:p w14:paraId="20A74D3E" w14:textId="044B23AE" w:rsidR="00CD1B5C" w:rsidRPr="0035460D" w:rsidRDefault="00486D73" w:rsidP="0035460D">
      <w:pPr>
        <w:spacing w:after="0" w:line="240" w:lineRule="auto"/>
        <w:jc w:val="both"/>
        <w:rPr>
          <w:rFonts w:ascii="Times New Roman" w:hAnsi="Times New Roman" w:cs="Times New Roman"/>
          <w:sz w:val="24"/>
          <w:szCs w:val="24"/>
        </w:rPr>
      </w:pPr>
      <w:r w:rsidRPr="0035460D">
        <w:rPr>
          <w:rFonts w:ascii="Times New Roman" w:hAnsi="Times New Roman" w:cs="Times New Roman"/>
          <w:sz w:val="24"/>
          <w:szCs w:val="24"/>
        </w:rPr>
        <w:t xml:space="preserve">Основанием для осуществления данных выплат являются, прежде всего, результаты, а также показатели качества обучения и воспитания учащихся. </w:t>
      </w:r>
    </w:p>
    <w:p w14:paraId="51A472BF" w14:textId="77777777" w:rsidR="00FB4188" w:rsidRPr="0035460D" w:rsidRDefault="00FB4188" w:rsidP="0035460D">
      <w:pPr>
        <w:spacing w:after="0" w:line="240" w:lineRule="auto"/>
        <w:jc w:val="both"/>
        <w:rPr>
          <w:rFonts w:ascii="Times New Roman" w:hAnsi="Times New Roman" w:cs="Times New Roman"/>
          <w:sz w:val="24"/>
          <w:szCs w:val="24"/>
        </w:rPr>
      </w:pPr>
    </w:p>
    <w:p w14:paraId="5079A698" w14:textId="3856047C" w:rsidR="00CD1B5C" w:rsidRPr="0035460D" w:rsidRDefault="00341544" w:rsidP="0035460D">
      <w:pPr>
        <w:spacing w:after="0" w:line="240" w:lineRule="auto"/>
        <w:jc w:val="both"/>
        <w:rPr>
          <w:rFonts w:ascii="Times New Roman" w:hAnsi="Times New Roman" w:cs="Times New Roman"/>
          <w:b/>
          <w:bCs/>
          <w:sz w:val="24"/>
          <w:szCs w:val="24"/>
        </w:rPr>
      </w:pPr>
      <w:r w:rsidRPr="0035460D">
        <w:rPr>
          <w:rFonts w:ascii="Times New Roman" w:hAnsi="Times New Roman" w:cs="Times New Roman"/>
          <w:b/>
          <w:bCs/>
          <w:sz w:val="24"/>
          <w:szCs w:val="24"/>
        </w:rPr>
        <w:lastRenderedPageBreak/>
        <w:t>3.3.4. МАТЕРИАЛЬНО-ТЕХНИЧЕСКИЕ УСЛОВИЯ РЕАЛИЗАЦИИ ОСНОВНОЙ ОБРАЗОВАТЕЛЬНОЙ ПРОГРАММЫ СРЕДНЕГО ОБЩЕГО ОБРАЗОВАНИЯ</w:t>
      </w:r>
    </w:p>
    <w:p w14:paraId="32EDC807" w14:textId="77777777" w:rsidR="00FB4188" w:rsidRPr="0035460D" w:rsidRDefault="00FB4188" w:rsidP="0035460D">
      <w:pPr>
        <w:spacing w:after="0" w:line="240" w:lineRule="auto"/>
        <w:jc w:val="both"/>
        <w:rPr>
          <w:rFonts w:ascii="Times New Roman" w:hAnsi="Times New Roman" w:cs="Times New Roman"/>
          <w:b/>
          <w:bCs/>
          <w:sz w:val="24"/>
          <w:szCs w:val="24"/>
        </w:rPr>
      </w:pPr>
    </w:p>
    <w:p w14:paraId="18A95E95" w14:textId="77777777" w:rsidR="00144A82" w:rsidRPr="0035460D" w:rsidRDefault="00144A82" w:rsidP="0035460D">
      <w:pPr>
        <w:pStyle w:val="afff4"/>
        <w:spacing w:line="240" w:lineRule="auto"/>
        <w:rPr>
          <w:sz w:val="24"/>
          <w:szCs w:val="24"/>
        </w:rPr>
      </w:pPr>
      <w:r w:rsidRPr="0035460D">
        <w:rPr>
          <w:sz w:val="24"/>
          <w:szCs w:val="24"/>
        </w:rPr>
        <w:t>Материально-техническая база М</w:t>
      </w:r>
      <w:r w:rsidRPr="0035460D">
        <w:rPr>
          <w:sz w:val="24"/>
          <w:szCs w:val="24"/>
          <w:lang w:val="ru-RU"/>
        </w:rPr>
        <w:t>Б</w:t>
      </w:r>
      <w:r w:rsidRPr="0035460D">
        <w:rPr>
          <w:sz w:val="24"/>
          <w:szCs w:val="24"/>
        </w:rPr>
        <w:t>ОУ «СОШ №</w:t>
      </w:r>
      <w:r w:rsidRPr="0035460D">
        <w:rPr>
          <w:sz w:val="24"/>
          <w:szCs w:val="24"/>
          <w:lang w:val="ru-RU"/>
        </w:rPr>
        <w:t>3</w:t>
      </w:r>
      <w:r w:rsidRPr="0035460D">
        <w:rPr>
          <w:sz w:val="24"/>
          <w:szCs w:val="24"/>
        </w:rPr>
        <w:t>»  приведена в соответствие с задачами по обеспечению реализации основной образовательной программы образовательного учреждения и созданию соответствующей образовательной и социальной среды.</w:t>
      </w:r>
    </w:p>
    <w:p w14:paraId="349E4129" w14:textId="77777777" w:rsidR="00144A82" w:rsidRPr="0035460D" w:rsidRDefault="00144A82" w:rsidP="0035460D">
      <w:pPr>
        <w:pStyle w:val="afff4"/>
        <w:spacing w:line="240" w:lineRule="auto"/>
        <w:rPr>
          <w:sz w:val="24"/>
          <w:szCs w:val="24"/>
        </w:rPr>
      </w:pPr>
      <w:r w:rsidRPr="0035460D">
        <w:rPr>
          <w:sz w:val="24"/>
          <w:szCs w:val="24"/>
        </w:rPr>
        <w:t>Для этого образовательное учреждение разрабатывает и закрепляет локальным актом перечни оснащения и оборудования образовательного учреждения.</w:t>
      </w:r>
    </w:p>
    <w:p w14:paraId="3636A33A" w14:textId="77777777" w:rsidR="00144A82" w:rsidRPr="0035460D" w:rsidRDefault="00144A82" w:rsidP="0035460D">
      <w:pPr>
        <w:pStyle w:val="afff4"/>
        <w:spacing w:line="240" w:lineRule="auto"/>
        <w:rPr>
          <w:sz w:val="24"/>
          <w:szCs w:val="24"/>
        </w:rPr>
      </w:pPr>
      <w:r w:rsidRPr="0035460D">
        <w:rPr>
          <w:sz w:val="24"/>
          <w:szCs w:val="24"/>
        </w:rPr>
        <w:t xml:space="preserve">Критериальными источниками оценки учебно-материального обеспечения образовательного процесса являются требования Стандарта, требования и условия Положения о лицензировании образовательной деятельности, утверждённого постановлением Правительства Российской Федерации от 16 марта </w:t>
      </w:r>
      <w:smartTag w:uri="urn:schemas-microsoft-com:office:smarttags" w:element="metricconverter">
        <w:smartTagPr>
          <w:attr w:name="ProductID" w:val="2011 г"/>
        </w:smartTagPr>
        <w:r w:rsidRPr="0035460D">
          <w:rPr>
            <w:sz w:val="24"/>
            <w:szCs w:val="24"/>
          </w:rPr>
          <w:t>2011 г</w:t>
        </w:r>
      </w:smartTag>
      <w:r w:rsidRPr="0035460D">
        <w:rPr>
          <w:sz w:val="24"/>
          <w:szCs w:val="24"/>
        </w:rPr>
        <w:t>. № 174, а также соответствующие приказы и методические рекомендации, в том числе:</w:t>
      </w:r>
    </w:p>
    <w:p w14:paraId="6920C009" w14:textId="77777777" w:rsidR="00144A82" w:rsidRPr="0035460D" w:rsidRDefault="00144A82" w:rsidP="0035460D">
      <w:pPr>
        <w:pStyle w:val="afff4"/>
        <w:spacing w:line="240" w:lineRule="auto"/>
        <w:rPr>
          <w:sz w:val="24"/>
          <w:szCs w:val="24"/>
        </w:rPr>
      </w:pPr>
      <w:r w:rsidRPr="0035460D">
        <w:rPr>
          <w:sz w:val="24"/>
          <w:szCs w:val="24"/>
        </w:rPr>
        <w:t xml:space="preserve">• постановление Федеральной службы по надзору в сфере защиты прав потребителей и благополучия человека от 29 декабря </w:t>
      </w:r>
      <w:smartTag w:uri="urn:schemas-microsoft-com:office:smarttags" w:element="metricconverter">
        <w:smartTagPr>
          <w:attr w:name="ProductID" w:val="2010 г"/>
        </w:smartTagPr>
        <w:r w:rsidRPr="0035460D">
          <w:rPr>
            <w:sz w:val="24"/>
            <w:szCs w:val="24"/>
          </w:rPr>
          <w:t>2010 г</w:t>
        </w:r>
      </w:smartTag>
      <w:r w:rsidRPr="0035460D">
        <w:rPr>
          <w:sz w:val="24"/>
          <w:szCs w:val="24"/>
        </w:rPr>
        <w:t>. № 189, СанПиН 2.4.2.2821-10 «Санитарно-эпидемиологические требования к условиям и организации обучения в общеобразовательных учреждениях»;</w:t>
      </w:r>
    </w:p>
    <w:p w14:paraId="2873FC8D" w14:textId="77777777" w:rsidR="00144A82" w:rsidRPr="0035460D" w:rsidRDefault="00144A82" w:rsidP="0035460D">
      <w:pPr>
        <w:pStyle w:val="afff4"/>
        <w:spacing w:line="240" w:lineRule="auto"/>
        <w:rPr>
          <w:sz w:val="24"/>
          <w:szCs w:val="24"/>
        </w:rPr>
      </w:pPr>
      <w:r w:rsidRPr="0035460D">
        <w:rPr>
          <w:sz w:val="24"/>
          <w:szCs w:val="24"/>
        </w:rPr>
        <w:t xml:space="preserve">• приказ Минобрнауки России от 4 октября </w:t>
      </w:r>
      <w:smartTag w:uri="urn:schemas-microsoft-com:office:smarttags" w:element="metricconverter">
        <w:smartTagPr>
          <w:attr w:name="ProductID" w:val="2010 г"/>
        </w:smartTagPr>
        <w:r w:rsidRPr="0035460D">
          <w:rPr>
            <w:sz w:val="24"/>
            <w:szCs w:val="24"/>
          </w:rPr>
          <w:t>2010 г</w:t>
        </w:r>
      </w:smartTag>
      <w:r w:rsidRPr="0035460D">
        <w:rPr>
          <w:sz w:val="24"/>
          <w:szCs w:val="24"/>
        </w:rPr>
        <w:t>. № 986 «Об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w:t>
      </w:r>
    </w:p>
    <w:p w14:paraId="04AC7A8D" w14:textId="77777777" w:rsidR="00144A82" w:rsidRPr="0035460D" w:rsidRDefault="00144A82" w:rsidP="0035460D">
      <w:pPr>
        <w:pStyle w:val="afff4"/>
        <w:spacing w:line="240" w:lineRule="auto"/>
        <w:rPr>
          <w:sz w:val="24"/>
          <w:szCs w:val="24"/>
        </w:rPr>
      </w:pPr>
      <w:r w:rsidRPr="0035460D">
        <w:rPr>
          <w:sz w:val="24"/>
          <w:szCs w:val="24"/>
        </w:rPr>
        <w:t xml:space="preserve">• приказ Минобрнауки России от 23 июня </w:t>
      </w:r>
      <w:smartTag w:uri="urn:schemas-microsoft-com:office:smarttags" w:element="metricconverter">
        <w:smartTagPr>
          <w:attr w:name="ProductID" w:val="2010 г"/>
        </w:smartTagPr>
        <w:r w:rsidRPr="0035460D">
          <w:rPr>
            <w:sz w:val="24"/>
            <w:szCs w:val="24"/>
          </w:rPr>
          <w:t>2010 г</w:t>
        </w:r>
      </w:smartTag>
      <w:r w:rsidRPr="0035460D">
        <w:rPr>
          <w:sz w:val="24"/>
          <w:szCs w:val="24"/>
        </w:rPr>
        <w:t>. № 697 «Об утверждении федеральных требований к образовательным учреждениям в части охраны здоровья обучающихся, воспитанников»;</w:t>
      </w:r>
    </w:p>
    <w:p w14:paraId="67E63814" w14:textId="77777777" w:rsidR="00144A82" w:rsidRPr="0035460D" w:rsidRDefault="00144A82" w:rsidP="0035460D">
      <w:pPr>
        <w:pStyle w:val="afff4"/>
        <w:spacing w:line="240" w:lineRule="auto"/>
        <w:rPr>
          <w:sz w:val="24"/>
          <w:szCs w:val="24"/>
        </w:rPr>
      </w:pPr>
      <w:r w:rsidRPr="0035460D">
        <w:rPr>
          <w:sz w:val="24"/>
          <w:szCs w:val="24"/>
        </w:rPr>
        <w:t>• перечни рекомендуемой учебной литературы.</w:t>
      </w:r>
    </w:p>
    <w:p w14:paraId="060254B3" w14:textId="77777777" w:rsidR="00144A82" w:rsidRPr="0035460D" w:rsidRDefault="00144A82" w:rsidP="0035460D">
      <w:pPr>
        <w:pStyle w:val="afff4"/>
        <w:spacing w:line="240" w:lineRule="auto"/>
        <w:rPr>
          <w:sz w:val="24"/>
          <w:szCs w:val="24"/>
        </w:rPr>
      </w:pPr>
    </w:p>
    <w:p w14:paraId="22780D0E" w14:textId="56E6E198" w:rsidR="00144A82" w:rsidRPr="0035460D" w:rsidRDefault="00341544" w:rsidP="0035460D">
      <w:pPr>
        <w:autoSpaceDE w:val="0"/>
        <w:autoSpaceDN w:val="0"/>
        <w:adjustRightInd w:val="0"/>
        <w:jc w:val="both"/>
        <w:outlineLvl w:val="1"/>
        <w:rPr>
          <w:rFonts w:ascii="Times New Roman" w:hAnsi="Times New Roman" w:cs="Times New Roman"/>
          <w:b/>
          <w:iCs/>
          <w:sz w:val="24"/>
          <w:szCs w:val="24"/>
        </w:rPr>
      </w:pPr>
      <w:r w:rsidRPr="0035460D">
        <w:rPr>
          <w:rFonts w:ascii="Times New Roman" w:hAnsi="Times New Roman" w:cs="Times New Roman"/>
          <w:b/>
          <w:iCs/>
          <w:sz w:val="24"/>
          <w:szCs w:val="24"/>
        </w:rPr>
        <w:t>Оценка материально</w:t>
      </w:r>
      <w:r w:rsidR="00144A82" w:rsidRPr="0035460D">
        <w:rPr>
          <w:rFonts w:ascii="Times New Roman" w:hAnsi="Times New Roman" w:cs="Times New Roman"/>
          <w:b/>
          <w:iCs/>
          <w:sz w:val="24"/>
          <w:szCs w:val="24"/>
        </w:rPr>
        <w:t>-технических условиях реализации основной образовательной программы основного общего образования:</w:t>
      </w:r>
    </w:p>
    <w:p w14:paraId="72998423" w14:textId="77777777" w:rsidR="00144A82" w:rsidRPr="0035460D" w:rsidRDefault="00144A82" w:rsidP="0035460D">
      <w:pPr>
        <w:autoSpaceDE w:val="0"/>
        <w:autoSpaceDN w:val="0"/>
        <w:adjustRightInd w:val="0"/>
        <w:jc w:val="both"/>
        <w:outlineLvl w:val="1"/>
        <w:rPr>
          <w:rFonts w:ascii="Times New Roman" w:hAnsi="Times New Roman" w:cs="Times New Roman"/>
          <w:b/>
          <w:i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7"/>
        <w:gridCol w:w="8522"/>
        <w:gridCol w:w="976"/>
      </w:tblGrid>
      <w:tr w:rsidR="00144A82" w:rsidRPr="0035460D" w14:paraId="5EBDB74A" w14:textId="77777777" w:rsidTr="00561F21">
        <w:tc>
          <w:tcPr>
            <w:tcW w:w="347" w:type="pct"/>
          </w:tcPr>
          <w:p w14:paraId="066F1972"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 п/п</w:t>
            </w:r>
          </w:p>
        </w:tc>
        <w:tc>
          <w:tcPr>
            <w:tcW w:w="4184" w:type="pct"/>
          </w:tcPr>
          <w:p w14:paraId="6F2FDF16" w14:textId="77777777" w:rsidR="00144A82" w:rsidRPr="0035460D" w:rsidRDefault="00144A82" w:rsidP="0035460D">
            <w:pPr>
              <w:pStyle w:val="ConsPlusNormal"/>
              <w:jc w:val="both"/>
              <w:outlineLvl w:val="2"/>
              <w:rPr>
                <w:rFonts w:ascii="Times New Roman" w:hAnsi="Times New Roman" w:cs="Times New Roman"/>
                <w:sz w:val="24"/>
                <w:szCs w:val="24"/>
              </w:rPr>
            </w:pPr>
            <w:r w:rsidRPr="0035460D">
              <w:rPr>
                <w:rFonts w:ascii="Times New Roman" w:hAnsi="Times New Roman" w:cs="Times New Roman"/>
                <w:sz w:val="24"/>
                <w:szCs w:val="24"/>
              </w:rPr>
              <w:t>Материально-технические условия и их параметры</w:t>
            </w:r>
          </w:p>
        </w:tc>
        <w:tc>
          <w:tcPr>
            <w:tcW w:w="468" w:type="pct"/>
          </w:tcPr>
          <w:p w14:paraId="1A8E436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Оценка</w:t>
            </w:r>
          </w:p>
        </w:tc>
      </w:tr>
      <w:tr w:rsidR="00144A82" w:rsidRPr="0035460D" w14:paraId="21CAA4B9" w14:textId="77777777" w:rsidTr="00561F21">
        <w:tc>
          <w:tcPr>
            <w:tcW w:w="347" w:type="pct"/>
          </w:tcPr>
          <w:p w14:paraId="2F2D740A" w14:textId="77777777" w:rsidR="00144A82" w:rsidRPr="0035460D" w:rsidRDefault="00144A82" w:rsidP="0035460D">
            <w:pPr>
              <w:autoSpaceDE w:val="0"/>
              <w:autoSpaceDN w:val="0"/>
              <w:adjustRightInd w:val="0"/>
              <w:jc w:val="both"/>
              <w:outlineLvl w:val="1"/>
              <w:rPr>
                <w:rFonts w:ascii="Times New Roman" w:hAnsi="Times New Roman" w:cs="Times New Roman"/>
                <w:b/>
                <w:sz w:val="24"/>
                <w:szCs w:val="24"/>
              </w:rPr>
            </w:pPr>
            <w:r w:rsidRPr="0035460D">
              <w:rPr>
                <w:rFonts w:ascii="Times New Roman" w:hAnsi="Times New Roman" w:cs="Times New Roman"/>
                <w:b/>
                <w:sz w:val="24"/>
                <w:szCs w:val="24"/>
              </w:rPr>
              <w:t>1.</w:t>
            </w:r>
          </w:p>
        </w:tc>
        <w:tc>
          <w:tcPr>
            <w:tcW w:w="4184" w:type="pct"/>
          </w:tcPr>
          <w:p w14:paraId="7DC97B85" w14:textId="77777777" w:rsidR="00144A82" w:rsidRPr="0035460D" w:rsidRDefault="00144A82" w:rsidP="0035460D">
            <w:pPr>
              <w:pStyle w:val="ConsPlusNormal"/>
              <w:jc w:val="both"/>
              <w:outlineLvl w:val="2"/>
              <w:rPr>
                <w:rFonts w:ascii="Times New Roman" w:hAnsi="Times New Roman" w:cs="Times New Roman"/>
                <w:b/>
                <w:sz w:val="24"/>
                <w:szCs w:val="24"/>
              </w:rPr>
            </w:pPr>
            <w:r w:rsidRPr="0035460D">
              <w:rPr>
                <w:rFonts w:ascii="Times New Roman" w:hAnsi="Times New Roman" w:cs="Times New Roman"/>
                <w:b/>
                <w:sz w:val="24"/>
                <w:szCs w:val="24"/>
              </w:rPr>
              <w:t>Материально-технические условия реализации основной образовательной программы основного общего образования обеспечивают:</w:t>
            </w:r>
          </w:p>
        </w:tc>
        <w:tc>
          <w:tcPr>
            <w:tcW w:w="468" w:type="pct"/>
          </w:tcPr>
          <w:p w14:paraId="35949FFE" w14:textId="77777777" w:rsidR="00144A82" w:rsidRPr="0035460D" w:rsidRDefault="00144A82" w:rsidP="0035460D">
            <w:pPr>
              <w:jc w:val="both"/>
              <w:rPr>
                <w:rFonts w:ascii="Times New Roman" w:hAnsi="Times New Roman" w:cs="Times New Roman"/>
                <w:b/>
                <w:sz w:val="24"/>
                <w:szCs w:val="24"/>
              </w:rPr>
            </w:pPr>
          </w:p>
        </w:tc>
      </w:tr>
      <w:tr w:rsidR="00144A82" w:rsidRPr="0035460D" w14:paraId="4636F4FE" w14:textId="77777777" w:rsidTr="00561F21">
        <w:tc>
          <w:tcPr>
            <w:tcW w:w="347" w:type="pct"/>
          </w:tcPr>
          <w:p w14:paraId="761E11B0"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1.1.</w:t>
            </w:r>
          </w:p>
        </w:tc>
        <w:tc>
          <w:tcPr>
            <w:tcW w:w="4184" w:type="pct"/>
          </w:tcPr>
          <w:p w14:paraId="7A998DE3" w14:textId="77777777" w:rsidR="00144A82" w:rsidRPr="0035460D" w:rsidRDefault="00144A82" w:rsidP="0035460D">
            <w:pPr>
              <w:pStyle w:val="ConsPlusNormal"/>
              <w:jc w:val="both"/>
              <w:outlineLvl w:val="2"/>
              <w:rPr>
                <w:rFonts w:ascii="Times New Roman" w:hAnsi="Times New Roman" w:cs="Times New Roman"/>
                <w:sz w:val="24"/>
                <w:szCs w:val="24"/>
              </w:rPr>
            </w:pPr>
            <w:r w:rsidRPr="0035460D">
              <w:rPr>
                <w:rFonts w:ascii="Times New Roman" w:hAnsi="Times New Roman" w:cs="Times New Roman"/>
                <w:sz w:val="24"/>
                <w:szCs w:val="24"/>
              </w:rPr>
              <w:t>Возможность достижения обучающимися установленных ФГОС требований к результатам освоения основной образовательной программы основного общего образования</w:t>
            </w:r>
          </w:p>
        </w:tc>
        <w:tc>
          <w:tcPr>
            <w:tcW w:w="468" w:type="pct"/>
          </w:tcPr>
          <w:p w14:paraId="6FE52E8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0C55FCCA" w14:textId="77777777" w:rsidTr="00561F21">
        <w:tc>
          <w:tcPr>
            <w:tcW w:w="347" w:type="pct"/>
          </w:tcPr>
          <w:p w14:paraId="4561892B"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1.2.</w:t>
            </w:r>
          </w:p>
        </w:tc>
        <w:tc>
          <w:tcPr>
            <w:tcW w:w="4184" w:type="pct"/>
          </w:tcPr>
          <w:p w14:paraId="49D808BE" w14:textId="77777777" w:rsidR="00144A82" w:rsidRPr="0035460D" w:rsidRDefault="00144A82" w:rsidP="0035460D">
            <w:pPr>
              <w:pStyle w:val="ConsPlusNormal"/>
              <w:jc w:val="both"/>
              <w:outlineLvl w:val="2"/>
              <w:rPr>
                <w:rFonts w:ascii="Times New Roman" w:hAnsi="Times New Roman" w:cs="Times New Roman"/>
                <w:sz w:val="24"/>
                <w:szCs w:val="24"/>
              </w:rPr>
            </w:pPr>
            <w:r w:rsidRPr="0035460D">
              <w:rPr>
                <w:rFonts w:ascii="Times New Roman" w:hAnsi="Times New Roman" w:cs="Times New Roman"/>
                <w:sz w:val="24"/>
                <w:szCs w:val="24"/>
              </w:rPr>
              <w:t>Соблюдение:</w:t>
            </w:r>
          </w:p>
        </w:tc>
        <w:tc>
          <w:tcPr>
            <w:tcW w:w="468" w:type="pct"/>
          </w:tcPr>
          <w:p w14:paraId="7FD43DDB" w14:textId="77777777" w:rsidR="00144A82" w:rsidRPr="0035460D" w:rsidRDefault="00144A82" w:rsidP="0035460D">
            <w:pPr>
              <w:jc w:val="both"/>
              <w:rPr>
                <w:rFonts w:ascii="Times New Roman" w:hAnsi="Times New Roman" w:cs="Times New Roman"/>
                <w:sz w:val="24"/>
                <w:szCs w:val="24"/>
              </w:rPr>
            </w:pPr>
          </w:p>
        </w:tc>
      </w:tr>
      <w:tr w:rsidR="00144A82" w:rsidRPr="0035460D" w14:paraId="05D9D445" w14:textId="77777777" w:rsidTr="00561F21">
        <w:tc>
          <w:tcPr>
            <w:tcW w:w="347" w:type="pct"/>
          </w:tcPr>
          <w:p w14:paraId="59CF792B"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p>
        </w:tc>
        <w:tc>
          <w:tcPr>
            <w:tcW w:w="4184" w:type="pct"/>
          </w:tcPr>
          <w:p w14:paraId="076851C6" w14:textId="77777777" w:rsidR="00144A82" w:rsidRPr="0035460D" w:rsidRDefault="00144A82" w:rsidP="0035460D">
            <w:pPr>
              <w:pStyle w:val="ConsPlusNormal"/>
              <w:jc w:val="both"/>
              <w:outlineLvl w:val="2"/>
              <w:rPr>
                <w:rFonts w:ascii="Times New Roman" w:hAnsi="Times New Roman" w:cs="Times New Roman"/>
                <w:sz w:val="24"/>
                <w:szCs w:val="24"/>
              </w:rPr>
            </w:pPr>
            <w:r w:rsidRPr="0035460D">
              <w:rPr>
                <w:rFonts w:ascii="Times New Roman" w:hAnsi="Times New Roman" w:cs="Times New Roman"/>
                <w:sz w:val="24"/>
                <w:szCs w:val="24"/>
              </w:rPr>
              <w:t>-санитарно-гигиенических норм образовательного процесса (требования к водоснабжению, канализации, освещению, воздушно-тепловому режиму и т.д.);</w:t>
            </w:r>
          </w:p>
        </w:tc>
        <w:tc>
          <w:tcPr>
            <w:tcW w:w="468" w:type="pct"/>
          </w:tcPr>
          <w:p w14:paraId="4815C2A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2E689786" w14:textId="77777777" w:rsidTr="00561F21">
        <w:tc>
          <w:tcPr>
            <w:tcW w:w="347" w:type="pct"/>
          </w:tcPr>
          <w:p w14:paraId="10B10CBF"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p>
        </w:tc>
        <w:tc>
          <w:tcPr>
            <w:tcW w:w="4184" w:type="pct"/>
          </w:tcPr>
          <w:p w14:paraId="7342BF45" w14:textId="77777777" w:rsidR="00144A82" w:rsidRPr="0035460D" w:rsidRDefault="00144A82" w:rsidP="0035460D">
            <w:pPr>
              <w:pStyle w:val="ConsPlusNormal"/>
              <w:jc w:val="both"/>
              <w:outlineLvl w:val="2"/>
              <w:rPr>
                <w:rFonts w:ascii="Times New Roman" w:hAnsi="Times New Roman" w:cs="Times New Roman"/>
                <w:spacing w:val="-8"/>
                <w:sz w:val="24"/>
                <w:szCs w:val="24"/>
              </w:rPr>
            </w:pPr>
            <w:r w:rsidRPr="0035460D">
              <w:rPr>
                <w:rFonts w:ascii="Times New Roman" w:hAnsi="Times New Roman" w:cs="Times New Roman"/>
                <w:spacing w:val="-8"/>
                <w:sz w:val="24"/>
                <w:szCs w:val="24"/>
              </w:rPr>
              <w:t>-санитарно-бытовых условий (наличие оборудованных гардеробов, санузлов и т.д.);</w:t>
            </w:r>
          </w:p>
        </w:tc>
        <w:tc>
          <w:tcPr>
            <w:tcW w:w="468" w:type="pct"/>
          </w:tcPr>
          <w:p w14:paraId="62B0A9A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619EC4E4" w14:textId="77777777" w:rsidTr="00561F21">
        <w:tc>
          <w:tcPr>
            <w:tcW w:w="347" w:type="pct"/>
          </w:tcPr>
          <w:p w14:paraId="7D89CA31"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p>
        </w:tc>
        <w:tc>
          <w:tcPr>
            <w:tcW w:w="4184" w:type="pct"/>
          </w:tcPr>
          <w:p w14:paraId="2A1EA3D3" w14:textId="77777777" w:rsidR="00144A82" w:rsidRPr="0035460D" w:rsidRDefault="00144A82" w:rsidP="0035460D">
            <w:pPr>
              <w:pStyle w:val="ConsPlusNormal"/>
              <w:jc w:val="both"/>
              <w:outlineLvl w:val="2"/>
              <w:rPr>
                <w:rFonts w:ascii="Times New Roman" w:hAnsi="Times New Roman" w:cs="Times New Roman"/>
                <w:sz w:val="24"/>
                <w:szCs w:val="24"/>
              </w:rPr>
            </w:pPr>
            <w:r w:rsidRPr="0035460D">
              <w:rPr>
                <w:rFonts w:ascii="Times New Roman" w:hAnsi="Times New Roman" w:cs="Times New Roman"/>
                <w:sz w:val="24"/>
                <w:szCs w:val="24"/>
              </w:rPr>
              <w:t>-пожарной и электробезопасности;</w:t>
            </w:r>
          </w:p>
        </w:tc>
        <w:tc>
          <w:tcPr>
            <w:tcW w:w="468" w:type="pct"/>
          </w:tcPr>
          <w:p w14:paraId="747FB06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2D79B7F0" w14:textId="77777777" w:rsidTr="00561F21">
        <w:tc>
          <w:tcPr>
            <w:tcW w:w="347" w:type="pct"/>
          </w:tcPr>
          <w:p w14:paraId="22F453A5"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p>
        </w:tc>
        <w:tc>
          <w:tcPr>
            <w:tcW w:w="4184" w:type="pct"/>
          </w:tcPr>
          <w:p w14:paraId="12399B3D" w14:textId="77777777" w:rsidR="00144A82" w:rsidRPr="0035460D" w:rsidRDefault="00144A82" w:rsidP="0035460D">
            <w:pPr>
              <w:pStyle w:val="ConsPlusNormal"/>
              <w:jc w:val="both"/>
              <w:outlineLvl w:val="2"/>
              <w:rPr>
                <w:rFonts w:ascii="Times New Roman" w:hAnsi="Times New Roman" w:cs="Times New Roman"/>
                <w:sz w:val="24"/>
                <w:szCs w:val="24"/>
              </w:rPr>
            </w:pPr>
            <w:r w:rsidRPr="0035460D">
              <w:rPr>
                <w:rFonts w:ascii="Times New Roman" w:hAnsi="Times New Roman" w:cs="Times New Roman"/>
                <w:sz w:val="24"/>
                <w:szCs w:val="24"/>
              </w:rPr>
              <w:t>-социально-бытовых условий (наличие оборудованного рабочего места, учительской и т.д.);</w:t>
            </w:r>
          </w:p>
        </w:tc>
        <w:tc>
          <w:tcPr>
            <w:tcW w:w="468" w:type="pct"/>
          </w:tcPr>
          <w:p w14:paraId="470532C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5C00C4C0" w14:textId="77777777" w:rsidTr="00561F21">
        <w:tc>
          <w:tcPr>
            <w:tcW w:w="347" w:type="pct"/>
          </w:tcPr>
          <w:p w14:paraId="31923C25"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p>
        </w:tc>
        <w:tc>
          <w:tcPr>
            <w:tcW w:w="4184" w:type="pct"/>
          </w:tcPr>
          <w:p w14:paraId="521A15A2" w14:textId="77777777" w:rsidR="00144A82" w:rsidRPr="0035460D" w:rsidRDefault="00144A82" w:rsidP="0035460D">
            <w:pPr>
              <w:pStyle w:val="ConsPlusNormal"/>
              <w:jc w:val="both"/>
              <w:outlineLvl w:val="2"/>
              <w:rPr>
                <w:rFonts w:ascii="Times New Roman" w:hAnsi="Times New Roman" w:cs="Times New Roman"/>
                <w:sz w:val="24"/>
                <w:szCs w:val="24"/>
              </w:rPr>
            </w:pPr>
            <w:r w:rsidRPr="0035460D">
              <w:rPr>
                <w:rFonts w:ascii="Times New Roman" w:hAnsi="Times New Roman" w:cs="Times New Roman"/>
                <w:sz w:val="24"/>
                <w:szCs w:val="24"/>
              </w:rPr>
              <w:t>-требований охраны труда;</w:t>
            </w:r>
          </w:p>
        </w:tc>
        <w:tc>
          <w:tcPr>
            <w:tcW w:w="468" w:type="pct"/>
          </w:tcPr>
          <w:p w14:paraId="4DBCB88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09EB5F49" w14:textId="77777777" w:rsidTr="00561F21">
        <w:tc>
          <w:tcPr>
            <w:tcW w:w="347" w:type="pct"/>
          </w:tcPr>
          <w:p w14:paraId="2488D730"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p>
        </w:tc>
        <w:tc>
          <w:tcPr>
            <w:tcW w:w="4184" w:type="pct"/>
          </w:tcPr>
          <w:p w14:paraId="30B41352" w14:textId="77777777" w:rsidR="00144A82" w:rsidRPr="0035460D" w:rsidRDefault="00144A82" w:rsidP="0035460D">
            <w:pPr>
              <w:pStyle w:val="ConsPlusNormal"/>
              <w:jc w:val="both"/>
              <w:outlineLvl w:val="2"/>
              <w:rPr>
                <w:rFonts w:ascii="Times New Roman" w:hAnsi="Times New Roman" w:cs="Times New Roman"/>
                <w:spacing w:val="-8"/>
                <w:sz w:val="24"/>
                <w:szCs w:val="24"/>
              </w:rPr>
            </w:pPr>
            <w:r w:rsidRPr="0035460D">
              <w:rPr>
                <w:rFonts w:ascii="Times New Roman" w:hAnsi="Times New Roman" w:cs="Times New Roman"/>
                <w:spacing w:val="-8"/>
                <w:sz w:val="24"/>
                <w:szCs w:val="24"/>
              </w:rPr>
              <w:t>-своевременных сроков и необходимых объемов текущего и капитального ремонта</w:t>
            </w:r>
          </w:p>
        </w:tc>
        <w:tc>
          <w:tcPr>
            <w:tcW w:w="468" w:type="pct"/>
          </w:tcPr>
          <w:p w14:paraId="0756043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1FE58E1B" w14:textId="77777777" w:rsidTr="00561F21">
        <w:tc>
          <w:tcPr>
            <w:tcW w:w="347" w:type="pct"/>
          </w:tcPr>
          <w:p w14:paraId="25B32FB0"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1.3.</w:t>
            </w:r>
          </w:p>
        </w:tc>
        <w:tc>
          <w:tcPr>
            <w:tcW w:w="4184" w:type="pct"/>
          </w:tcPr>
          <w:p w14:paraId="6639474E" w14:textId="77777777" w:rsidR="00144A82" w:rsidRPr="0035460D" w:rsidRDefault="00144A82" w:rsidP="0035460D">
            <w:pPr>
              <w:pStyle w:val="ConsPlusNormal"/>
              <w:jc w:val="both"/>
              <w:outlineLvl w:val="2"/>
              <w:rPr>
                <w:rFonts w:ascii="Times New Roman" w:hAnsi="Times New Roman" w:cs="Times New Roman"/>
                <w:spacing w:val="-8"/>
                <w:sz w:val="24"/>
                <w:szCs w:val="24"/>
              </w:rPr>
            </w:pPr>
            <w:r w:rsidRPr="0035460D">
              <w:rPr>
                <w:rFonts w:ascii="Times New Roman" w:hAnsi="Times New Roman" w:cs="Times New Roman"/>
                <w:spacing w:val="-8"/>
                <w:sz w:val="24"/>
                <w:szCs w:val="24"/>
              </w:rPr>
              <w:t>Возможность для беспрепятственного доступа обучающихся с ограниченными возможностями здоровья к объектам инфраструктуры образовательного учреждения</w:t>
            </w:r>
          </w:p>
        </w:tc>
        <w:tc>
          <w:tcPr>
            <w:tcW w:w="468" w:type="pct"/>
          </w:tcPr>
          <w:p w14:paraId="3E71696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14456C68" w14:textId="77777777" w:rsidTr="00561F21">
        <w:tc>
          <w:tcPr>
            <w:tcW w:w="347" w:type="pct"/>
          </w:tcPr>
          <w:p w14:paraId="448954AF" w14:textId="77777777" w:rsidR="00144A82" w:rsidRPr="0035460D" w:rsidRDefault="00144A82" w:rsidP="0035460D">
            <w:pPr>
              <w:autoSpaceDE w:val="0"/>
              <w:autoSpaceDN w:val="0"/>
              <w:adjustRightInd w:val="0"/>
              <w:jc w:val="both"/>
              <w:outlineLvl w:val="1"/>
              <w:rPr>
                <w:rFonts w:ascii="Times New Roman" w:hAnsi="Times New Roman" w:cs="Times New Roman"/>
                <w:b/>
                <w:sz w:val="24"/>
                <w:szCs w:val="24"/>
              </w:rPr>
            </w:pPr>
            <w:r w:rsidRPr="0035460D">
              <w:rPr>
                <w:rFonts w:ascii="Times New Roman" w:hAnsi="Times New Roman" w:cs="Times New Roman"/>
                <w:b/>
                <w:sz w:val="24"/>
                <w:szCs w:val="24"/>
              </w:rPr>
              <w:t xml:space="preserve">2. </w:t>
            </w:r>
          </w:p>
        </w:tc>
        <w:tc>
          <w:tcPr>
            <w:tcW w:w="4184" w:type="pct"/>
          </w:tcPr>
          <w:p w14:paraId="6382A439" w14:textId="77777777" w:rsidR="00144A82" w:rsidRPr="0035460D" w:rsidRDefault="00144A82" w:rsidP="0035460D">
            <w:pPr>
              <w:pStyle w:val="ConsPlusNormal"/>
              <w:jc w:val="both"/>
              <w:outlineLvl w:val="2"/>
              <w:rPr>
                <w:rFonts w:ascii="Times New Roman" w:hAnsi="Times New Roman" w:cs="Times New Roman"/>
                <w:b/>
                <w:sz w:val="24"/>
                <w:szCs w:val="24"/>
              </w:rPr>
            </w:pPr>
            <w:r w:rsidRPr="0035460D">
              <w:rPr>
                <w:rFonts w:ascii="Times New Roman" w:hAnsi="Times New Roman" w:cs="Times New Roman"/>
                <w:b/>
                <w:sz w:val="24"/>
                <w:szCs w:val="24"/>
              </w:rPr>
              <w:t xml:space="preserve">Материально-техническая база реализации основной образовательной программы основного общего образования соответствует санитарным правилам и нормативам, противопожарным нормам, нормам охраны труда, </w:t>
            </w:r>
            <w:r w:rsidRPr="0035460D">
              <w:rPr>
                <w:rFonts w:ascii="Times New Roman" w:hAnsi="Times New Roman" w:cs="Times New Roman"/>
                <w:b/>
                <w:sz w:val="24"/>
                <w:szCs w:val="24"/>
              </w:rPr>
              <w:lastRenderedPageBreak/>
              <w:t>предъявляемым к:</w:t>
            </w:r>
          </w:p>
        </w:tc>
        <w:tc>
          <w:tcPr>
            <w:tcW w:w="468" w:type="pct"/>
          </w:tcPr>
          <w:p w14:paraId="25E31911" w14:textId="77777777" w:rsidR="00144A82" w:rsidRPr="0035460D" w:rsidRDefault="00144A82" w:rsidP="0035460D">
            <w:pPr>
              <w:jc w:val="both"/>
              <w:rPr>
                <w:rFonts w:ascii="Times New Roman" w:hAnsi="Times New Roman" w:cs="Times New Roman"/>
                <w:b/>
                <w:sz w:val="24"/>
                <w:szCs w:val="24"/>
              </w:rPr>
            </w:pPr>
          </w:p>
        </w:tc>
      </w:tr>
      <w:tr w:rsidR="00144A82" w:rsidRPr="0035460D" w14:paraId="57884C02" w14:textId="77777777" w:rsidTr="00561F21">
        <w:tc>
          <w:tcPr>
            <w:tcW w:w="347" w:type="pct"/>
          </w:tcPr>
          <w:p w14:paraId="465C9358"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lastRenderedPageBreak/>
              <w:t>2.1.</w:t>
            </w:r>
          </w:p>
        </w:tc>
        <w:tc>
          <w:tcPr>
            <w:tcW w:w="4184" w:type="pct"/>
          </w:tcPr>
          <w:p w14:paraId="688D6E55" w14:textId="77777777" w:rsidR="00144A82" w:rsidRPr="0035460D" w:rsidRDefault="00144A82" w:rsidP="0035460D">
            <w:pPr>
              <w:pStyle w:val="ConsPlusNormal"/>
              <w:jc w:val="both"/>
              <w:outlineLvl w:val="2"/>
              <w:rPr>
                <w:rFonts w:ascii="Times New Roman" w:hAnsi="Times New Roman" w:cs="Times New Roman"/>
                <w:spacing w:val="-8"/>
                <w:sz w:val="24"/>
                <w:szCs w:val="24"/>
              </w:rPr>
            </w:pPr>
            <w:r w:rsidRPr="0035460D">
              <w:rPr>
                <w:rFonts w:ascii="Times New Roman" w:hAnsi="Times New Roman" w:cs="Times New Roman"/>
                <w:spacing w:val="-8"/>
                <w:sz w:val="24"/>
                <w:szCs w:val="24"/>
              </w:rPr>
              <w:t>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w:t>
            </w:r>
          </w:p>
        </w:tc>
        <w:tc>
          <w:tcPr>
            <w:tcW w:w="468" w:type="pct"/>
          </w:tcPr>
          <w:p w14:paraId="14CEAB2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7F29776F" w14:textId="77777777" w:rsidTr="00561F21">
        <w:tc>
          <w:tcPr>
            <w:tcW w:w="347" w:type="pct"/>
          </w:tcPr>
          <w:p w14:paraId="22D8D0F4"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2.2.</w:t>
            </w:r>
          </w:p>
        </w:tc>
        <w:tc>
          <w:tcPr>
            <w:tcW w:w="4184" w:type="pct"/>
          </w:tcPr>
          <w:p w14:paraId="72D4ED84" w14:textId="77777777" w:rsidR="00144A82" w:rsidRPr="0035460D" w:rsidRDefault="00144A82" w:rsidP="0035460D">
            <w:pPr>
              <w:pStyle w:val="ConsPlusNormal"/>
              <w:jc w:val="both"/>
              <w:outlineLvl w:val="2"/>
              <w:rPr>
                <w:rFonts w:ascii="Times New Roman" w:hAnsi="Times New Roman" w:cs="Times New Roman"/>
                <w:spacing w:val="-8"/>
                <w:sz w:val="24"/>
                <w:szCs w:val="24"/>
              </w:rPr>
            </w:pPr>
            <w:r w:rsidRPr="0035460D">
              <w:rPr>
                <w:rFonts w:ascii="Times New Roman" w:hAnsi="Times New Roman" w:cs="Times New Roman"/>
                <w:spacing w:val="-8"/>
                <w:sz w:val="24"/>
                <w:szCs w:val="24"/>
              </w:rPr>
              <w:t xml:space="preserve">Зданию образовательного учреждения (высота и архитектура здания, необходимый набор и размещение помещений для осуществления образовательного процесса на ступени </w:t>
            </w:r>
            <w:r w:rsidRPr="0035460D">
              <w:rPr>
                <w:rFonts w:ascii="Times New Roman" w:hAnsi="Times New Roman" w:cs="Times New Roman"/>
                <w:sz w:val="24"/>
                <w:szCs w:val="24"/>
              </w:rPr>
              <w:t>основного</w:t>
            </w:r>
            <w:r w:rsidRPr="0035460D">
              <w:rPr>
                <w:rFonts w:ascii="Times New Roman" w:hAnsi="Times New Roman" w:cs="Times New Roman"/>
                <w:spacing w:val="-8"/>
                <w:sz w:val="24"/>
                <w:szCs w:val="24"/>
              </w:rPr>
              <w:t xml:space="preserve"> общего образования, их площадь, освещенность, расположение и размеры рабочих, игровых зон и зон для индивидуальных занятий в учебных кабинетах образовательного учреждения и т.п.)</w:t>
            </w:r>
          </w:p>
        </w:tc>
        <w:tc>
          <w:tcPr>
            <w:tcW w:w="468" w:type="pct"/>
          </w:tcPr>
          <w:p w14:paraId="6DA8C8B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5F3B04DE" w14:textId="77777777" w:rsidTr="00561F21">
        <w:tc>
          <w:tcPr>
            <w:tcW w:w="347" w:type="pct"/>
          </w:tcPr>
          <w:p w14:paraId="74D7E4DE"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 xml:space="preserve">2.3. </w:t>
            </w:r>
          </w:p>
        </w:tc>
        <w:tc>
          <w:tcPr>
            <w:tcW w:w="4184" w:type="pct"/>
          </w:tcPr>
          <w:p w14:paraId="1974091E" w14:textId="77777777" w:rsidR="00144A82" w:rsidRPr="0035460D" w:rsidRDefault="00144A82" w:rsidP="0035460D">
            <w:pPr>
              <w:pStyle w:val="ConsPlusNormal"/>
              <w:jc w:val="both"/>
              <w:outlineLvl w:val="2"/>
              <w:rPr>
                <w:rFonts w:ascii="Times New Roman" w:hAnsi="Times New Roman" w:cs="Times New Roman"/>
                <w:sz w:val="24"/>
                <w:szCs w:val="24"/>
              </w:rPr>
            </w:pPr>
            <w:r w:rsidRPr="0035460D">
              <w:rPr>
                <w:rFonts w:ascii="Times New Roman" w:hAnsi="Times New Roman" w:cs="Times New Roman"/>
                <w:sz w:val="24"/>
                <w:szCs w:val="24"/>
              </w:rPr>
              <w:t>Помещениям библиотек (площадь, размещение рабочих зон, наличие читального зала, число читательских мест)</w:t>
            </w:r>
          </w:p>
        </w:tc>
        <w:tc>
          <w:tcPr>
            <w:tcW w:w="468" w:type="pct"/>
          </w:tcPr>
          <w:p w14:paraId="138E901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6F02F7BE" w14:textId="77777777" w:rsidTr="00561F21">
        <w:tc>
          <w:tcPr>
            <w:tcW w:w="347" w:type="pct"/>
          </w:tcPr>
          <w:p w14:paraId="7636A72A"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2.4.</w:t>
            </w:r>
          </w:p>
        </w:tc>
        <w:tc>
          <w:tcPr>
            <w:tcW w:w="4184" w:type="pct"/>
          </w:tcPr>
          <w:p w14:paraId="29B7F364" w14:textId="77777777" w:rsidR="00144A82" w:rsidRPr="0035460D" w:rsidRDefault="00144A82" w:rsidP="0035460D">
            <w:pPr>
              <w:pStyle w:val="ConsPlusNormal"/>
              <w:jc w:val="both"/>
              <w:outlineLvl w:val="2"/>
              <w:rPr>
                <w:rFonts w:ascii="Times New Roman" w:hAnsi="Times New Roman" w:cs="Times New Roman"/>
                <w:sz w:val="24"/>
                <w:szCs w:val="24"/>
              </w:rPr>
            </w:pPr>
            <w:r w:rsidRPr="0035460D">
              <w:rPr>
                <w:rFonts w:ascii="Times New Roman" w:hAnsi="Times New Roman" w:cs="Times New Roman"/>
                <w:sz w:val="24"/>
                <w:szCs w:val="24"/>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tc>
        <w:tc>
          <w:tcPr>
            <w:tcW w:w="468" w:type="pct"/>
          </w:tcPr>
          <w:p w14:paraId="110103F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13182325" w14:textId="77777777" w:rsidTr="00561F21">
        <w:tc>
          <w:tcPr>
            <w:tcW w:w="347" w:type="pct"/>
          </w:tcPr>
          <w:p w14:paraId="5FE7375F"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2.5.</w:t>
            </w:r>
          </w:p>
        </w:tc>
        <w:tc>
          <w:tcPr>
            <w:tcW w:w="4184" w:type="pct"/>
          </w:tcPr>
          <w:p w14:paraId="44442163" w14:textId="521BB6A9"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 xml:space="preserve">Помещениям, предназначенным для занятий музыкой, изобразительным </w:t>
            </w:r>
            <w:r w:rsidR="00341544" w:rsidRPr="0035460D">
              <w:rPr>
                <w:rFonts w:ascii="Times New Roman" w:hAnsi="Times New Roman" w:cs="Times New Roman"/>
                <w:sz w:val="24"/>
                <w:szCs w:val="24"/>
              </w:rPr>
              <w:t>искусством, естественнонаучными</w:t>
            </w:r>
            <w:r w:rsidRPr="0035460D">
              <w:rPr>
                <w:rFonts w:ascii="Times New Roman" w:hAnsi="Times New Roman" w:cs="Times New Roman"/>
                <w:sz w:val="24"/>
                <w:szCs w:val="24"/>
              </w:rPr>
              <w:t xml:space="preserve"> исследованиями, иностранными языками</w:t>
            </w:r>
          </w:p>
        </w:tc>
        <w:tc>
          <w:tcPr>
            <w:tcW w:w="468" w:type="pct"/>
          </w:tcPr>
          <w:p w14:paraId="04C19FB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43AC7B17" w14:textId="77777777" w:rsidTr="00561F21">
        <w:tc>
          <w:tcPr>
            <w:tcW w:w="347" w:type="pct"/>
          </w:tcPr>
          <w:p w14:paraId="2008EDC1"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2.6.</w:t>
            </w:r>
          </w:p>
        </w:tc>
        <w:tc>
          <w:tcPr>
            <w:tcW w:w="4184" w:type="pct"/>
          </w:tcPr>
          <w:p w14:paraId="1195B825"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Актовому залу</w:t>
            </w:r>
          </w:p>
        </w:tc>
        <w:tc>
          <w:tcPr>
            <w:tcW w:w="468" w:type="pct"/>
          </w:tcPr>
          <w:p w14:paraId="37C60B4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61633E10" w14:textId="77777777" w:rsidTr="00561F21">
        <w:tc>
          <w:tcPr>
            <w:tcW w:w="347" w:type="pct"/>
          </w:tcPr>
          <w:p w14:paraId="4AFAED55"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2.7.</w:t>
            </w:r>
          </w:p>
        </w:tc>
        <w:tc>
          <w:tcPr>
            <w:tcW w:w="4184" w:type="pct"/>
          </w:tcPr>
          <w:p w14:paraId="176FB6C4"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Спортивным залам, игровому и спортивному оборудованию</w:t>
            </w:r>
          </w:p>
        </w:tc>
        <w:tc>
          <w:tcPr>
            <w:tcW w:w="468" w:type="pct"/>
          </w:tcPr>
          <w:p w14:paraId="33C32B5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50B73FBC" w14:textId="77777777" w:rsidTr="00561F21">
        <w:tc>
          <w:tcPr>
            <w:tcW w:w="347" w:type="pct"/>
          </w:tcPr>
          <w:p w14:paraId="3750DD41"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2.8.</w:t>
            </w:r>
          </w:p>
        </w:tc>
        <w:tc>
          <w:tcPr>
            <w:tcW w:w="4184" w:type="pct"/>
          </w:tcPr>
          <w:p w14:paraId="3444E09A"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Помещениям для медицинского персонала</w:t>
            </w:r>
          </w:p>
        </w:tc>
        <w:tc>
          <w:tcPr>
            <w:tcW w:w="468" w:type="pct"/>
          </w:tcPr>
          <w:p w14:paraId="5169538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3F58B3E2" w14:textId="77777777" w:rsidTr="00561F21">
        <w:tc>
          <w:tcPr>
            <w:tcW w:w="347" w:type="pct"/>
          </w:tcPr>
          <w:p w14:paraId="2114DE46"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2.9.</w:t>
            </w:r>
          </w:p>
        </w:tc>
        <w:tc>
          <w:tcPr>
            <w:tcW w:w="4184" w:type="pct"/>
          </w:tcPr>
          <w:p w14:paraId="389FE824"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Мебели, офисному оснащению и хозяйственному инвентарю</w:t>
            </w:r>
          </w:p>
        </w:tc>
        <w:tc>
          <w:tcPr>
            <w:tcW w:w="468" w:type="pct"/>
          </w:tcPr>
          <w:p w14:paraId="6999763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2D38286E" w14:textId="77777777" w:rsidTr="00561F21">
        <w:tc>
          <w:tcPr>
            <w:tcW w:w="347" w:type="pct"/>
          </w:tcPr>
          <w:p w14:paraId="48F9BCC4"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2.10.</w:t>
            </w:r>
          </w:p>
        </w:tc>
        <w:tc>
          <w:tcPr>
            <w:tcW w:w="4184" w:type="pct"/>
          </w:tcPr>
          <w:p w14:paraId="2FCB98F9"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tc>
        <w:tc>
          <w:tcPr>
            <w:tcW w:w="468" w:type="pct"/>
          </w:tcPr>
          <w:p w14:paraId="30B8664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79129F67" w14:textId="77777777" w:rsidTr="00561F21">
        <w:tc>
          <w:tcPr>
            <w:tcW w:w="347" w:type="pct"/>
          </w:tcPr>
          <w:p w14:paraId="5E73C2C0" w14:textId="77777777" w:rsidR="00144A82" w:rsidRPr="0035460D" w:rsidRDefault="00144A82" w:rsidP="0035460D">
            <w:pPr>
              <w:autoSpaceDE w:val="0"/>
              <w:autoSpaceDN w:val="0"/>
              <w:adjustRightInd w:val="0"/>
              <w:jc w:val="both"/>
              <w:outlineLvl w:val="1"/>
              <w:rPr>
                <w:rFonts w:ascii="Times New Roman" w:hAnsi="Times New Roman" w:cs="Times New Roman"/>
                <w:b/>
                <w:sz w:val="24"/>
                <w:szCs w:val="24"/>
              </w:rPr>
            </w:pPr>
            <w:r w:rsidRPr="0035460D">
              <w:rPr>
                <w:rFonts w:ascii="Times New Roman" w:hAnsi="Times New Roman" w:cs="Times New Roman"/>
                <w:b/>
                <w:sz w:val="24"/>
                <w:szCs w:val="24"/>
              </w:rPr>
              <w:t>3.</w:t>
            </w:r>
          </w:p>
        </w:tc>
        <w:tc>
          <w:tcPr>
            <w:tcW w:w="4184" w:type="pct"/>
          </w:tcPr>
          <w:p w14:paraId="1A0321D5" w14:textId="77777777" w:rsidR="00144A82" w:rsidRPr="0035460D" w:rsidRDefault="00144A82" w:rsidP="0035460D">
            <w:pPr>
              <w:autoSpaceDE w:val="0"/>
              <w:autoSpaceDN w:val="0"/>
              <w:adjustRightInd w:val="0"/>
              <w:jc w:val="both"/>
              <w:outlineLvl w:val="1"/>
              <w:rPr>
                <w:rFonts w:ascii="Times New Roman" w:hAnsi="Times New Roman" w:cs="Times New Roman"/>
                <w:b/>
                <w:sz w:val="24"/>
                <w:szCs w:val="24"/>
              </w:rPr>
            </w:pPr>
            <w:r w:rsidRPr="0035460D">
              <w:rPr>
                <w:rFonts w:ascii="Times New Roman" w:hAnsi="Times New Roman" w:cs="Times New Roman"/>
                <w:b/>
                <w:sz w:val="24"/>
                <w:szCs w:val="24"/>
              </w:rPr>
              <w:t>Материально-техническое и информационное оснащение образовательного процесса обеспечивает возможность:</w:t>
            </w:r>
          </w:p>
        </w:tc>
        <w:tc>
          <w:tcPr>
            <w:tcW w:w="468" w:type="pct"/>
          </w:tcPr>
          <w:p w14:paraId="0535B94E" w14:textId="77777777" w:rsidR="00144A82" w:rsidRPr="0035460D" w:rsidRDefault="00144A82" w:rsidP="0035460D">
            <w:pPr>
              <w:jc w:val="both"/>
              <w:rPr>
                <w:rFonts w:ascii="Times New Roman" w:hAnsi="Times New Roman" w:cs="Times New Roman"/>
                <w:b/>
                <w:sz w:val="24"/>
                <w:szCs w:val="24"/>
              </w:rPr>
            </w:pPr>
          </w:p>
        </w:tc>
      </w:tr>
      <w:tr w:rsidR="00144A82" w:rsidRPr="0035460D" w14:paraId="19D59CC4" w14:textId="77777777" w:rsidTr="00561F21">
        <w:tc>
          <w:tcPr>
            <w:tcW w:w="347" w:type="pct"/>
          </w:tcPr>
          <w:p w14:paraId="5A7A29DA"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3.1.</w:t>
            </w:r>
          </w:p>
        </w:tc>
        <w:tc>
          <w:tcPr>
            <w:tcW w:w="4184" w:type="pct"/>
          </w:tcPr>
          <w:p w14:paraId="1BA47EB8" w14:textId="77777777" w:rsidR="00144A82" w:rsidRPr="0035460D" w:rsidRDefault="00144A82" w:rsidP="0035460D">
            <w:pPr>
              <w:autoSpaceDE w:val="0"/>
              <w:autoSpaceDN w:val="0"/>
              <w:adjustRightInd w:val="0"/>
              <w:jc w:val="both"/>
              <w:outlineLvl w:val="1"/>
              <w:rPr>
                <w:rFonts w:ascii="Times New Roman" w:hAnsi="Times New Roman" w:cs="Times New Roman"/>
                <w:b/>
                <w:sz w:val="24"/>
                <w:szCs w:val="24"/>
              </w:rPr>
            </w:pPr>
            <w:r w:rsidRPr="0035460D">
              <w:rPr>
                <w:rFonts w:ascii="Times New Roman" w:hAnsi="Times New Roman" w:cs="Times New Roman"/>
                <w:sz w:val="24"/>
                <w:szCs w:val="24"/>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tc>
        <w:tc>
          <w:tcPr>
            <w:tcW w:w="468" w:type="pct"/>
          </w:tcPr>
          <w:p w14:paraId="109E094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6A14DDC1" w14:textId="77777777" w:rsidTr="00561F21">
        <w:tc>
          <w:tcPr>
            <w:tcW w:w="347" w:type="pct"/>
          </w:tcPr>
          <w:p w14:paraId="32EBCDBE"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3.2.</w:t>
            </w:r>
          </w:p>
        </w:tc>
        <w:tc>
          <w:tcPr>
            <w:tcW w:w="4184" w:type="pct"/>
          </w:tcPr>
          <w:p w14:paraId="1B40B0E4" w14:textId="77777777" w:rsidR="00144A82" w:rsidRPr="0035460D" w:rsidRDefault="00144A82" w:rsidP="0035460D">
            <w:pPr>
              <w:autoSpaceDE w:val="0"/>
              <w:autoSpaceDN w:val="0"/>
              <w:adjustRightInd w:val="0"/>
              <w:jc w:val="both"/>
              <w:outlineLvl w:val="1"/>
              <w:rPr>
                <w:rFonts w:ascii="Times New Roman" w:hAnsi="Times New Roman" w:cs="Times New Roman"/>
                <w:b/>
                <w:sz w:val="24"/>
                <w:szCs w:val="24"/>
              </w:rPr>
            </w:pPr>
            <w:r w:rsidRPr="0035460D">
              <w:rPr>
                <w:rFonts w:ascii="Times New Roman" w:hAnsi="Times New Roman" w:cs="Times New Roman"/>
                <w:sz w:val="24"/>
                <w:szCs w:val="24"/>
              </w:rPr>
              <w:t>Получения информации различными способами (поиск информации в сети Интернет, работа в библиотеке и др.)</w:t>
            </w:r>
          </w:p>
        </w:tc>
        <w:tc>
          <w:tcPr>
            <w:tcW w:w="468" w:type="pct"/>
          </w:tcPr>
          <w:p w14:paraId="1BCEDD8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6B6D4939" w14:textId="77777777" w:rsidTr="00561F21">
        <w:tc>
          <w:tcPr>
            <w:tcW w:w="347" w:type="pct"/>
          </w:tcPr>
          <w:p w14:paraId="3D8C15EC"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3.3.</w:t>
            </w:r>
          </w:p>
        </w:tc>
        <w:tc>
          <w:tcPr>
            <w:tcW w:w="4184" w:type="pct"/>
          </w:tcPr>
          <w:p w14:paraId="4231CC49" w14:textId="77777777" w:rsidR="00144A82" w:rsidRPr="0035460D" w:rsidRDefault="00144A82" w:rsidP="0035460D">
            <w:pPr>
              <w:autoSpaceDE w:val="0"/>
              <w:autoSpaceDN w:val="0"/>
              <w:adjustRightInd w:val="0"/>
              <w:jc w:val="both"/>
              <w:outlineLvl w:val="1"/>
              <w:rPr>
                <w:rFonts w:ascii="Times New Roman" w:hAnsi="Times New Roman" w:cs="Times New Roman"/>
                <w:b/>
                <w:sz w:val="24"/>
                <w:szCs w:val="24"/>
              </w:rPr>
            </w:pPr>
            <w:r w:rsidRPr="0035460D">
              <w:rPr>
                <w:rFonts w:ascii="Times New Roman" w:hAnsi="Times New Roman" w:cs="Times New Roman"/>
                <w:sz w:val="24"/>
                <w:szCs w:val="24"/>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tc>
        <w:tc>
          <w:tcPr>
            <w:tcW w:w="468" w:type="pct"/>
          </w:tcPr>
          <w:p w14:paraId="0B76E64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71BC8544" w14:textId="77777777" w:rsidTr="00561F21">
        <w:tc>
          <w:tcPr>
            <w:tcW w:w="347" w:type="pct"/>
          </w:tcPr>
          <w:p w14:paraId="5A9EED37"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3.4.</w:t>
            </w:r>
          </w:p>
        </w:tc>
        <w:tc>
          <w:tcPr>
            <w:tcW w:w="4184" w:type="pct"/>
          </w:tcPr>
          <w:p w14:paraId="1DFF4B32" w14:textId="77777777" w:rsidR="00144A82" w:rsidRPr="0035460D" w:rsidRDefault="00144A82" w:rsidP="0035460D">
            <w:pPr>
              <w:autoSpaceDE w:val="0"/>
              <w:autoSpaceDN w:val="0"/>
              <w:adjustRightInd w:val="0"/>
              <w:jc w:val="both"/>
              <w:outlineLvl w:val="1"/>
              <w:rPr>
                <w:rFonts w:ascii="Times New Roman" w:hAnsi="Times New Roman" w:cs="Times New Roman"/>
                <w:b/>
                <w:sz w:val="24"/>
                <w:szCs w:val="24"/>
              </w:rPr>
            </w:pPr>
            <w:r w:rsidRPr="0035460D">
              <w:rPr>
                <w:rFonts w:ascii="Times New Roman" w:hAnsi="Times New Roman" w:cs="Times New Roman"/>
                <w:sz w:val="24"/>
                <w:szCs w:val="24"/>
              </w:rPr>
              <w:t>Наблюдений (включая наблюдение микрообъектов), определения местонахождения, наглядного представления и анализа данных</w:t>
            </w:r>
          </w:p>
        </w:tc>
        <w:tc>
          <w:tcPr>
            <w:tcW w:w="468" w:type="pct"/>
          </w:tcPr>
          <w:p w14:paraId="65F48C7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630BA31F" w14:textId="77777777" w:rsidTr="00561F21">
        <w:tc>
          <w:tcPr>
            <w:tcW w:w="347" w:type="pct"/>
          </w:tcPr>
          <w:p w14:paraId="68518713"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3.5.</w:t>
            </w:r>
          </w:p>
        </w:tc>
        <w:tc>
          <w:tcPr>
            <w:tcW w:w="4184" w:type="pct"/>
          </w:tcPr>
          <w:p w14:paraId="1AB7CA08" w14:textId="77777777" w:rsidR="00144A82" w:rsidRPr="0035460D" w:rsidRDefault="00144A82" w:rsidP="0035460D">
            <w:pPr>
              <w:autoSpaceDE w:val="0"/>
              <w:autoSpaceDN w:val="0"/>
              <w:adjustRightInd w:val="0"/>
              <w:jc w:val="both"/>
              <w:outlineLvl w:val="1"/>
              <w:rPr>
                <w:rFonts w:ascii="Times New Roman" w:hAnsi="Times New Roman" w:cs="Times New Roman"/>
                <w:b/>
                <w:sz w:val="24"/>
                <w:szCs w:val="24"/>
              </w:rPr>
            </w:pPr>
            <w:r w:rsidRPr="0035460D">
              <w:rPr>
                <w:rFonts w:ascii="Times New Roman" w:hAnsi="Times New Roman" w:cs="Times New Roman"/>
                <w:sz w:val="24"/>
                <w:szCs w:val="24"/>
              </w:rPr>
              <w:t>Создания материальных объектов, в том числе произведений искусства</w:t>
            </w:r>
          </w:p>
        </w:tc>
        <w:tc>
          <w:tcPr>
            <w:tcW w:w="468" w:type="pct"/>
          </w:tcPr>
          <w:p w14:paraId="17CE5E7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66F00921" w14:textId="77777777" w:rsidTr="00561F21">
        <w:tc>
          <w:tcPr>
            <w:tcW w:w="347" w:type="pct"/>
          </w:tcPr>
          <w:p w14:paraId="507DC190"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3.6.</w:t>
            </w:r>
          </w:p>
        </w:tc>
        <w:tc>
          <w:tcPr>
            <w:tcW w:w="4184" w:type="pct"/>
          </w:tcPr>
          <w:p w14:paraId="0377A156" w14:textId="77777777" w:rsidR="00144A82" w:rsidRPr="0035460D" w:rsidRDefault="00144A82" w:rsidP="0035460D">
            <w:pPr>
              <w:autoSpaceDE w:val="0"/>
              <w:autoSpaceDN w:val="0"/>
              <w:adjustRightInd w:val="0"/>
              <w:jc w:val="both"/>
              <w:outlineLvl w:val="1"/>
              <w:rPr>
                <w:rFonts w:ascii="Times New Roman" w:hAnsi="Times New Roman" w:cs="Times New Roman"/>
                <w:spacing w:val="-12"/>
                <w:sz w:val="24"/>
                <w:szCs w:val="24"/>
              </w:rPr>
            </w:pPr>
            <w:r w:rsidRPr="0035460D">
              <w:rPr>
                <w:rFonts w:ascii="Times New Roman" w:hAnsi="Times New Roman" w:cs="Times New Roman"/>
                <w:spacing w:val="-12"/>
                <w:sz w:val="24"/>
                <w:szCs w:val="24"/>
              </w:rPr>
              <w:t>Обработки материалов и информации с использованием технологических инструментов</w:t>
            </w:r>
          </w:p>
        </w:tc>
        <w:tc>
          <w:tcPr>
            <w:tcW w:w="468" w:type="pct"/>
          </w:tcPr>
          <w:p w14:paraId="1F75029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52D07CC6" w14:textId="77777777" w:rsidTr="00561F21">
        <w:tc>
          <w:tcPr>
            <w:tcW w:w="347" w:type="pct"/>
          </w:tcPr>
          <w:p w14:paraId="219B2762"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3.7.</w:t>
            </w:r>
          </w:p>
        </w:tc>
        <w:tc>
          <w:tcPr>
            <w:tcW w:w="4184" w:type="pct"/>
          </w:tcPr>
          <w:p w14:paraId="58429FC2"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Проектирования и конструирования, в том числе моделей с цифровым управлением и обратной связью</w:t>
            </w:r>
          </w:p>
        </w:tc>
        <w:tc>
          <w:tcPr>
            <w:tcW w:w="468" w:type="pct"/>
          </w:tcPr>
          <w:p w14:paraId="0EF7C86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0</w:t>
            </w:r>
          </w:p>
        </w:tc>
      </w:tr>
      <w:tr w:rsidR="00144A82" w:rsidRPr="0035460D" w14:paraId="15484CA7" w14:textId="77777777" w:rsidTr="00561F21">
        <w:tc>
          <w:tcPr>
            <w:tcW w:w="347" w:type="pct"/>
          </w:tcPr>
          <w:p w14:paraId="234F91D9"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3.8.</w:t>
            </w:r>
          </w:p>
        </w:tc>
        <w:tc>
          <w:tcPr>
            <w:tcW w:w="4184" w:type="pct"/>
          </w:tcPr>
          <w:p w14:paraId="3E9AE41C"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Исполнения, сочинения и аранжировки музыкальных произведений с применением традиционных инструментов и цифровых технологий</w:t>
            </w:r>
          </w:p>
        </w:tc>
        <w:tc>
          <w:tcPr>
            <w:tcW w:w="468" w:type="pct"/>
          </w:tcPr>
          <w:p w14:paraId="572DDB7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08029A7E" w14:textId="77777777" w:rsidTr="00561F21">
        <w:tc>
          <w:tcPr>
            <w:tcW w:w="347" w:type="pct"/>
          </w:tcPr>
          <w:p w14:paraId="11B16AE7"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lastRenderedPageBreak/>
              <w:t>3.9.</w:t>
            </w:r>
          </w:p>
        </w:tc>
        <w:tc>
          <w:tcPr>
            <w:tcW w:w="4184" w:type="pct"/>
          </w:tcPr>
          <w:p w14:paraId="5E5ED74A"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Физического развития, участия в спортивных соревнованиях и играх</w:t>
            </w:r>
          </w:p>
        </w:tc>
        <w:tc>
          <w:tcPr>
            <w:tcW w:w="468" w:type="pct"/>
          </w:tcPr>
          <w:p w14:paraId="777614A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41D41558" w14:textId="77777777" w:rsidTr="00561F21">
        <w:tc>
          <w:tcPr>
            <w:tcW w:w="347" w:type="pct"/>
          </w:tcPr>
          <w:p w14:paraId="66ED8F31"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3.10.</w:t>
            </w:r>
          </w:p>
        </w:tc>
        <w:tc>
          <w:tcPr>
            <w:tcW w:w="4184" w:type="pct"/>
          </w:tcPr>
          <w:p w14:paraId="429B2637"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Планирования учебного процесса, фиксирования его реализации в целом и отдельных этапов (выступлений, дискуссий, экспериментов)</w:t>
            </w:r>
          </w:p>
        </w:tc>
        <w:tc>
          <w:tcPr>
            <w:tcW w:w="468" w:type="pct"/>
          </w:tcPr>
          <w:p w14:paraId="5515D68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0CA6ADE5" w14:textId="77777777" w:rsidTr="00561F21">
        <w:tc>
          <w:tcPr>
            <w:tcW w:w="347" w:type="pct"/>
          </w:tcPr>
          <w:p w14:paraId="0043A711"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3.11.</w:t>
            </w:r>
          </w:p>
        </w:tc>
        <w:tc>
          <w:tcPr>
            <w:tcW w:w="4184" w:type="pct"/>
          </w:tcPr>
          <w:p w14:paraId="3E6CDF56"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Размещения своих материалов и работ в информационной среде образовательного учреждения</w:t>
            </w:r>
          </w:p>
        </w:tc>
        <w:tc>
          <w:tcPr>
            <w:tcW w:w="468" w:type="pct"/>
          </w:tcPr>
          <w:p w14:paraId="71C0CDD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25E3323A" w14:textId="77777777" w:rsidTr="00561F21">
        <w:tc>
          <w:tcPr>
            <w:tcW w:w="347" w:type="pct"/>
          </w:tcPr>
          <w:p w14:paraId="7169E190"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3.12.</w:t>
            </w:r>
          </w:p>
        </w:tc>
        <w:tc>
          <w:tcPr>
            <w:tcW w:w="4184" w:type="pct"/>
          </w:tcPr>
          <w:p w14:paraId="05FF3412"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Проведения массовых мероприятий, собраний, представлений</w:t>
            </w:r>
          </w:p>
        </w:tc>
        <w:tc>
          <w:tcPr>
            <w:tcW w:w="468" w:type="pct"/>
          </w:tcPr>
          <w:p w14:paraId="2A7D599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r w:rsidR="00144A82" w:rsidRPr="0035460D" w14:paraId="5B82C752" w14:textId="77777777" w:rsidTr="00561F21">
        <w:tc>
          <w:tcPr>
            <w:tcW w:w="347" w:type="pct"/>
          </w:tcPr>
          <w:p w14:paraId="180AA746"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3.13.</w:t>
            </w:r>
          </w:p>
        </w:tc>
        <w:tc>
          <w:tcPr>
            <w:tcW w:w="4184" w:type="pct"/>
          </w:tcPr>
          <w:p w14:paraId="6BBFF7DA"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Организации отдыха и питания</w:t>
            </w:r>
          </w:p>
        </w:tc>
        <w:tc>
          <w:tcPr>
            <w:tcW w:w="468" w:type="pct"/>
          </w:tcPr>
          <w:p w14:paraId="3E9454B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w:t>
            </w:r>
          </w:p>
        </w:tc>
      </w:tr>
    </w:tbl>
    <w:p w14:paraId="432582A2" w14:textId="77777777" w:rsidR="00144A82" w:rsidRPr="0035460D" w:rsidRDefault="00144A82" w:rsidP="0035460D">
      <w:pPr>
        <w:pStyle w:val="afff4"/>
        <w:spacing w:line="240" w:lineRule="auto"/>
        <w:rPr>
          <w:sz w:val="24"/>
          <w:szCs w:val="24"/>
        </w:rPr>
      </w:pPr>
    </w:p>
    <w:p w14:paraId="111165A2" w14:textId="77777777" w:rsidR="00144A82" w:rsidRPr="0035460D" w:rsidRDefault="00144A82" w:rsidP="0035460D">
      <w:pPr>
        <w:pStyle w:val="afff4"/>
        <w:spacing w:line="240" w:lineRule="auto"/>
        <w:rPr>
          <w:sz w:val="24"/>
          <w:szCs w:val="24"/>
        </w:rPr>
      </w:pPr>
      <w:r w:rsidRPr="0035460D">
        <w:rPr>
          <w:sz w:val="24"/>
          <w:szCs w:val="24"/>
        </w:rPr>
        <w:t>М</w:t>
      </w:r>
      <w:r w:rsidRPr="0035460D">
        <w:rPr>
          <w:sz w:val="24"/>
          <w:szCs w:val="24"/>
          <w:lang w:val="ru-RU"/>
        </w:rPr>
        <w:t>Б</w:t>
      </w:r>
      <w:r w:rsidRPr="0035460D">
        <w:rPr>
          <w:sz w:val="24"/>
          <w:szCs w:val="24"/>
        </w:rPr>
        <w:t>ОУ «СОШ №</w:t>
      </w:r>
      <w:r w:rsidRPr="0035460D">
        <w:rPr>
          <w:sz w:val="24"/>
          <w:szCs w:val="24"/>
          <w:lang w:val="ru-RU"/>
        </w:rPr>
        <w:t>3</w:t>
      </w:r>
      <w:r w:rsidRPr="0035460D">
        <w:rPr>
          <w:sz w:val="24"/>
          <w:szCs w:val="24"/>
        </w:rPr>
        <w:t>» располагает комплектом средств обучения, поддерживаемых инструктивно-методическими материалами, обеспечивающим реализацию основных образовательных программ в соответствии с требованиями Стандарта.</w:t>
      </w:r>
    </w:p>
    <w:p w14:paraId="6374B717" w14:textId="77777777" w:rsidR="00144A82" w:rsidRPr="0035460D" w:rsidRDefault="00144A82" w:rsidP="0035460D">
      <w:pPr>
        <w:pStyle w:val="afff4"/>
        <w:spacing w:line="240" w:lineRule="auto"/>
        <w:rPr>
          <w:sz w:val="24"/>
          <w:szCs w:val="24"/>
        </w:rPr>
      </w:pPr>
      <w:r w:rsidRPr="0035460D">
        <w:rPr>
          <w:sz w:val="24"/>
          <w:szCs w:val="24"/>
        </w:rPr>
        <w:t>Состав комплекта средств обучения объединяет как современные (инновационные) средства обучения на базе цифровых технологий, так и традиционные — средства наглядности (печатные материалы, натуральные объекты, модели), а также лабораторное оборудование, приборы и инструменты для проведения натурных экспериментов и исследований, расходные материалы.</w:t>
      </w:r>
    </w:p>
    <w:p w14:paraId="0FA0D2E3" w14:textId="77777777" w:rsidR="00144A82" w:rsidRPr="0035460D" w:rsidRDefault="00144A82" w:rsidP="0035460D">
      <w:pPr>
        <w:pStyle w:val="afff4"/>
        <w:spacing w:line="240" w:lineRule="auto"/>
        <w:rPr>
          <w:sz w:val="24"/>
          <w:szCs w:val="24"/>
        </w:rPr>
      </w:pPr>
      <w:r w:rsidRPr="0035460D">
        <w:rPr>
          <w:sz w:val="24"/>
          <w:szCs w:val="24"/>
        </w:rPr>
        <w:t>Состав комплекта  сформирован с учётом:</w:t>
      </w:r>
    </w:p>
    <w:p w14:paraId="27C706AA" w14:textId="77777777" w:rsidR="00144A82" w:rsidRPr="0035460D" w:rsidRDefault="00144A82" w:rsidP="0035460D">
      <w:pPr>
        <w:pStyle w:val="afff4"/>
        <w:spacing w:line="240" w:lineRule="auto"/>
        <w:rPr>
          <w:sz w:val="24"/>
          <w:szCs w:val="24"/>
        </w:rPr>
      </w:pPr>
      <w:r w:rsidRPr="0035460D">
        <w:rPr>
          <w:sz w:val="24"/>
          <w:szCs w:val="24"/>
        </w:rPr>
        <w:t>• возрастных, психолого-педагогических особенностей обучающихся;</w:t>
      </w:r>
    </w:p>
    <w:p w14:paraId="19576414" w14:textId="77777777" w:rsidR="00144A82" w:rsidRPr="0035460D" w:rsidRDefault="00144A82" w:rsidP="0035460D">
      <w:pPr>
        <w:pStyle w:val="afff4"/>
        <w:spacing w:line="240" w:lineRule="auto"/>
        <w:rPr>
          <w:sz w:val="24"/>
          <w:szCs w:val="24"/>
        </w:rPr>
      </w:pPr>
      <w:r w:rsidRPr="0035460D">
        <w:rPr>
          <w:sz w:val="24"/>
          <w:szCs w:val="24"/>
        </w:rPr>
        <w:t>• его необходимости и достаточности;</w:t>
      </w:r>
    </w:p>
    <w:p w14:paraId="48A70F35" w14:textId="77777777" w:rsidR="00144A82" w:rsidRPr="0035460D" w:rsidRDefault="00144A82" w:rsidP="0035460D">
      <w:pPr>
        <w:pStyle w:val="afff4"/>
        <w:spacing w:line="240" w:lineRule="auto"/>
        <w:rPr>
          <w:sz w:val="24"/>
          <w:szCs w:val="24"/>
        </w:rPr>
      </w:pPr>
      <w:r w:rsidRPr="0035460D">
        <w:rPr>
          <w:sz w:val="24"/>
          <w:szCs w:val="24"/>
        </w:rPr>
        <w:t>• универсальности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14:paraId="4BFF4A15" w14:textId="77777777" w:rsidR="00144A82" w:rsidRPr="0035460D" w:rsidRDefault="00144A82" w:rsidP="0035460D">
      <w:pPr>
        <w:pStyle w:val="afff4"/>
        <w:spacing w:line="240" w:lineRule="auto"/>
        <w:rPr>
          <w:sz w:val="24"/>
          <w:szCs w:val="24"/>
        </w:rPr>
      </w:pPr>
      <w:r w:rsidRPr="0035460D">
        <w:rPr>
          <w:sz w:val="24"/>
          <w:szCs w:val="24"/>
        </w:rPr>
        <w:t>• необходимости единого интерфейса подключения и обеспечения эргономичного режима работы участников образовательного процесса;</w:t>
      </w:r>
    </w:p>
    <w:p w14:paraId="1BC9DBB3" w14:textId="77777777" w:rsidR="00144A82" w:rsidRPr="0035460D" w:rsidRDefault="00144A82" w:rsidP="0035460D">
      <w:pPr>
        <w:pStyle w:val="afff4"/>
        <w:spacing w:line="240" w:lineRule="auto"/>
        <w:rPr>
          <w:sz w:val="24"/>
          <w:szCs w:val="24"/>
        </w:rPr>
      </w:pPr>
      <w:r w:rsidRPr="0035460D">
        <w:rPr>
          <w:sz w:val="24"/>
          <w:szCs w:val="24"/>
        </w:rPr>
        <w:t>• согласованности совместного использования (содержательной, функциональной, программной и пр.).</w:t>
      </w:r>
    </w:p>
    <w:p w14:paraId="29FE343A" w14:textId="77777777" w:rsidR="00144A82" w:rsidRPr="0035460D" w:rsidRDefault="00144A82" w:rsidP="0035460D">
      <w:pPr>
        <w:pStyle w:val="affffffc"/>
        <w:spacing w:line="240" w:lineRule="auto"/>
        <w:jc w:val="both"/>
        <w:rPr>
          <w:b/>
          <w:sz w:val="24"/>
          <w:szCs w:val="24"/>
        </w:rPr>
      </w:pPr>
    </w:p>
    <w:p w14:paraId="18265284" w14:textId="77777777" w:rsidR="00144A82" w:rsidRPr="0035460D" w:rsidRDefault="00144A82" w:rsidP="0035460D">
      <w:pPr>
        <w:pStyle w:val="ConsPlusNormal"/>
        <w:jc w:val="both"/>
        <w:outlineLvl w:val="1"/>
        <w:rPr>
          <w:rFonts w:ascii="Times New Roman" w:hAnsi="Times New Roman" w:cs="Times New Roman"/>
          <w:b/>
          <w:sz w:val="24"/>
          <w:szCs w:val="24"/>
        </w:rPr>
      </w:pPr>
      <w:r w:rsidRPr="0035460D">
        <w:rPr>
          <w:rFonts w:ascii="Times New Roman" w:hAnsi="Times New Roman" w:cs="Times New Roman"/>
          <w:b/>
          <w:sz w:val="24"/>
          <w:szCs w:val="24"/>
        </w:rPr>
        <w:t>Сведения об учебно-методическом обеспечении образовательного процесса:</w:t>
      </w:r>
    </w:p>
    <w:p w14:paraId="11384356" w14:textId="77777777" w:rsidR="00144A82" w:rsidRPr="0035460D" w:rsidRDefault="00144A82" w:rsidP="0035460D">
      <w:pPr>
        <w:pStyle w:val="ConsPlusNormal"/>
        <w:jc w:val="both"/>
        <w:outlineLvl w:val="1"/>
        <w:rPr>
          <w:rFonts w:ascii="Times New Roman" w:hAnsi="Times New Roman" w:cs="Times New Roman"/>
          <w:b/>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2"/>
        <w:gridCol w:w="7385"/>
        <w:gridCol w:w="1788"/>
      </w:tblGrid>
      <w:tr w:rsidR="00144A82" w:rsidRPr="0035460D" w14:paraId="4E5CB12C" w14:textId="77777777" w:rsidTr="00561F21">
        <w:trPr>
          <w:jc w:val="center"/>
        </w:trPr>
        <w:tc>
          <w:tcPr>
            <w:tcW w:w="501" w:type="pct"/>
          </w:tcPr>
          <w:p w14:paraId="367BE241"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 п/п</w:t>
            </w:r>
          </w:p>
        </w:tc>
        <w:tc>
          <w:tcPr>
            <w:tcW w:w="3622" w:type="pct"/>
          </w:tcPr>
          <w:p w14:paraId="49A3B14D"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Название кабинета, зала, мастерской и др., используемых для реализации основной образовательной программы основного общего образования</w:t>
            </w:r>
          </w:p>
        </w:tc>
        <w:tc>
          <w:tcPr>
            <w:tcW w:w="877" w:type="pct"/>
          </w:tcPr>
          <w:p w14:paraId="27D5C11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Оценка соответствия требованиям* </w:t>
            </w:r>
          </w:p>
        </w:tc>
      </w:tr>
      <w:tr w:rsidR="00144A82" w:rsidRPr="0035460D" w14:paraId="08181C45" w14:textId="77777777" w:rsidTr="00561F21">
        <w:trPr>
          <w:jc w:val="center"/>
        </w:trPr>
        <w:tc>
          <w:tcPr>
            <w:tcW w:w="501" w:type="pct"/>
          </w:tcPr>
          <w:p w14:paraId="5505B276"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569C2BA9"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Кабинет технологии  (кабинет №1)</w:t>
            </w:r>
          </w:p>
        </w:tc>
        <w:tc>
          <w:tcPr>
            <w:tcW w:w="877" w:type="pct"/>
          </w:tcPr>
          <w:p w14:paraId="4043E79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6CB17D66" w14:textId="77777777" w:rsidTr="00561F21">
        <w:trPr>
          <w:trHeight w:val="177"/>
          <w:jc w:val="center"/>
        </w:trPr>
        <w:tc>
          <w:tcPr>
            <w:tcW w:w="501" w:type="pct"/>
          </w:tcPr>
          <w:p w14:paraId="20012E14"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685172C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биологии  (кабинет №2)</w:t>
            </w:r>
          </w:p>
        </w:tc>
        <w:tc>
          <w:tcPr>
            <w:tcW w:w="877" w:type="pct"/>
          </w:tcPr>
          <w:p w14:paraId="17AD415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1D02EB27" w14:textId="77777777" w:rsidTr="00561F21">
        <w:trPr>
          <w:trHeight w:val="177"/>
          <w:jc w:val="center"/>
        </w:trPr>
        <w:tc>
          <w:tcPr>
            <w:tcW w:w="501" w:type="pct"/>
          </w:tcPr>
          <w:p w14:paraId="7024B27B"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4ADFFF6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химии ( кабинет №12)</w:t>
            </w:r>
          </w:p>
        </w:tc>
        <w:tc>
          <w:tcPr>
            <w:tcW w:w="877" w:type="pct"/>
          </w:tcPr>
          <w:p w14:paraId="0E563A3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32B3F4E1" w14:textId="77777777" w:rsidTr="00561F21">
        <w:trPr>
          <w:trHeight w:val="177"/>
          <w:jc w:val="center"/>
        </w:trPr>
        <w:tc>
          <w:tcPr>
            <w:tcW w:w="501" w:type="pct"/>
          </w:tcPr>
          <w:p w14:paraId="1403F4FD"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76DA3BC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информатики ( кабинет №18)</w:t>
            </w:r>
          </w:p>
        </w:tc>
        <w:tc>
          <w:tcPr>
            <w:tcW w:w="877" w:type="pct"/>
          </w:tcPr>
          <w:p w14:paraId="2D33AE5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703F66B2" w14:textId="77777777" w:rsidTr="00561F21">
        <w:trPr>
          <w:jc w:val="center"/>
        </w:trPr>
        <w:tc>
          <w:tcPr>
            <w:tcW w:w="501" w:type="pct"/>
          </w:tcPr>
          <w:p w14:paraId="3CC63B33"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1BD9D6B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географии   (кабинет №26)</w:t>
            </w:r>
          </w:p>
        </w:tc>
        <w:tc>
          <w:tcPr>
            <w:tcW w:w="877" w:type="pct"/>
          </w:tcPr>
          <w:p w14:paraId="0F0FE7E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58DFBB8F" w14:textId="77777777" w:rsidTr="00561F21">
        <w:trPr>
          <w:jc w:val="center"/>
        </w:trPr>
        <w:tc>
          <w:tcPr>
            <w:tcW w:w="501" w:type="pct"/>
          </w:tcPr>
          <w:p w14:paraId="4B53B133"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64C1D92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физики ( кабинет №27)</w:t>
            </w:r>
          </w:p>
        </w:tc>
        <w:tc>
          <w:tcPr>
            <w:tcW w:w="877" w:type="pct"/>
          </w:tcPr>
          <w:p w14:paraId="7BB48F0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0208B10D" w14:textId="77777777" w:rsidTr="00561F21">
        <w:trPr>
          <w:jc w:val="center"/>
        </w:trPr>
        <w:tc>
          <w:tcPr>
            <w:tcW w:w="501" w:type="pct"/>
          </w:tcPr>
          <w:p w14:paraId="1A2B49D3"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09BBD43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математики (кабинет №14)</w:t>
            </w:r>
          </w:p>
        </w:tc>
        <w:tc>
          <w:tcPr>
            <w:tcW w:w="877" w:type="pct"/>
          </w:tcPr>
          <w:p w14:paraId="05C8C3B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11640CBF" w14:textId="77777777" w:rsidTr="00561F21">
        <w:trPr>
          <w:jc w:val="center"/>
        </w:trPr>
        <w:tc>
          <w:tcPr>
            <w:tcW w:w="501" w:type="pct"/>
          </w:tcPr>
          <w:p w14:paraId="227CFF57"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305C684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математики  (кабинет №25)</w:t>
            </w:r>
          </w:p>
        </w:tc>
        <w:tc>
          <w:tcPr>
            <w:tcW w:w="877" w:type="pct"/>
          </w:tcPr>
          <w:p w14:paraId="6418403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544A8769" w14:textId="77777777" w:rsidTr="00561F21">
        <w:trPr>
          <w:jc w:val="center"/>
        </w:trPr>
        <w:tc>
          <w:tcPr>
            <w:tcW w:w="501" w:type="pct"/>
          </w:tcPr>
          <w:p w14:paraId="4649A68C"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1287145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Кабинет Истрии и обществознания  (кабинет №16)</w:t>
            </w:r>
          </w:p>
        </w:tc>
        <w:tc>
          <w:tcPr>
            <w:tcW w:w="877" w:type="pct"/>
          </w:tcPr>
          <w:p w14:paraId="6323178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22A5BE13" w14:textId="77777777" w:rsidTr="00561F21">
        <w:trPr>
          <w:jc w:val="center"/>
        </w:trPr>
        <w:tc>
          <w:tcPr>
            <w:tcW w:w="501" w:type="pct"/>
          </w:tcPr>
          <w:p w14:paraId="4A399A2A"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1EDC20F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Истрии и обществознания  (кабинет №17)</w:t>
            </w:r>
          </w:p>
        </w:tc>
        <w:tc>
          <w:tcPr>
            <w:tcW w:w="877" w:type="pct"/>
          </w:tcPr>
          <w:p w14:paraId="7DEA5AA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6811FE47" w14:textId="77777777" w:rsidTr="00561F21">
        <w:trPr>
          <w:jc w:val="center"/>
        </w:trPr>
        <w:tc>
          <w:tcPr>
            <w:tcW w:w="501" w:type="pct"/>
          </w:tcPr>
          <w:p w14:paraId="4B7991EE"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11E025B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татарского языка и литературы  (кабинет №38)</w:t>
            </w:r>
          </w:p>
        </w:tc>
        <w:tc>
          <w:tcPr>
            <w:tcW w:w="877" w:type="pct"/>
          </w:tcPr>
          <w:p w14:paraId="5F129CB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063710E7" w14:textId="77777777" w:rsidTr="00561F21">
        <w:trPr>
          <w:jc w:val="center"/>
        </w:trPr>
        <w:tc>
          <w:tcPr>
            <w:tcW w:w="501" w:type="pct"/>
          </w:tcPr>
          <w:p w14:paraId="1554CAAE"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70F0235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татарского языка и литературы  (кабинет №11)</w:t>
            </w:r>
          </w:p>
        </w:tc>
        <w:tc>
          <w:tcPr>
            <w:tcW w:w="877" w:type="pct"/>
          </w:tcPr>
          <w:p w14:paraId="4789A2C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1BA58DD7" w14:textId="77777777" w:rsidTr="00561F21">
        <w:trPr>
          <w:jc w:val="center"/>
        </w:trPr>
        <w:tc>
          <w:tcPr>
            <w:tcW w:w="501" w:type="pct"/>
          </w:tcPr>
          <w:p w14:paraId="09902884"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7A6F051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татарского языка и литературы  (кабинет №13)</w:t>
            </w:r>
          </w:p>
        </w:tc>
        <w:tc>
          <w:tcPr>
            <w:tcW w:w="877" w:type="pct"/>
          </w:tcPr>
          <w:p w14:paraId="1022A1C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57624162" w14:textId="77777777" w:rsidTr="00561F21">
        <w:trPr>
          <w:jc w:val="center"/>
        </w:trPr>
        <w:tc>
          <w:tcPr>
            <w:tcW w:w="501" w:type="pct"/>
          </w:tcPr>
          <w:p w14:paraId="393F2136"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45E9DF9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татарского языка и литературы  (кабинет №19)</w:t>
            </w:r>
          </w:p>
        </w:tc>
        <w:tc>
          <w:tcPr>
            <w:tcW w:w="877" w:type="pct"/>
          </w:tcPr>
          <w:p w14:paraId="3834A9C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7E29A2F5" w14:textId="77777777" w:rsidTr="00561F21">
        <w:trPr>
          <w:jc w:val="center"/>
        </w:trPr>
        <w:tc>
          <w:tcPr>
            <w:tcW w:w="501" w:type="pct"/>
          </w:tcPr>
          <w:p w14:paraId="6F7343BC"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33FA7C2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татарского языка и литературы  (кабинет №31)</w:t>
            </w:r>
          </w:p>
        </w:tc>
        <w:tc>
          <w:tcPr>
            <w:tcW w:w="877" w:type="pct"/>
          </w:tcPr>
          <w:p w14:paraId="2B79E3EC" w14:textId="77777777" w:rsidR="00144A82" w:rsidRPr="0035460D" w:rsidRDefault="00144A82" w:rsidP="0035460D">
            <w:pPr>
              <w:jc w:val="both"/>
              <w:rPr>
                <w:rFonts w:ascii="Times New Roman" w:hAnsi="Times New Roman" w:cs="Times New Roman"/>
                <w:sz w:val="24"/>
                <w:szCs w:val="24"/>
              </w:rPr>
            </w:pPr>
          </w:p>
        </w:tc>
      </w:tr>
      <w:tr w:rsidR="00144A82" w:rsidRPr="0035460D" w14:paraId="345CFD68" w14:textId="77777777" w:rsidTr="00561F21">
        <w:trPr>
          <w:jc w:val="center"/>
        </w:trPr>
        <w:tc>
          <w:tcPr>
            <w:tcW w:w="501" w:type="pct"/>
          </w:tcPr>
          <w:p w14:paraId="1E5D831F"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047C085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изобразительного искусства (кабинет №33)</w:t>
            </w:r>
          </w:p>
        </w:tc>
        <w:tc>
          <w:tcPr>
            <w:tcW w:w="877" w:type="pct"/>
          </w:tcPr>
          <w:p w14:paraId="2557CCE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2A81143D" w14:textId="77777777" w:rsidTr="00561F21">
        <w:trPr>
          <w:jc w:val="center"/>
        </w:trPr>
        <w:tc>
          <w:tcPr>
            <w:tcW w:w="501" w:type="pct"/>
          </w:tcPr>
          <w:p w14:paraId="6E7254CC"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332C040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музыки (кабинет №10)</w:t>
            </w:r>
          </w:p>
        </w:tc>
        <w:tc>
          <w:tcPr>
            <w:tcW w:w="877" w:type="pct"/>
          </w:tcPr>
          <w:p w14:paraId="3AA36C5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4D715347" w14:textId="77777777" w:rsidTr="00561F21">
        <w:trPr>
          <w:jc w:val="center"/>
        </w:trPr>
        <w:tc>
          <w:tcPr>
            <w:tcW w:w="501" w:type="pct"/>
          </w:tcPr>
          <w:p w14:paraId="34F22394"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484BC02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английского языка (кабинет №3)</w:t>
            </w:r>
          </w:p>
        </w:tc>
        <w:tc>
          <w:tcPr>
            <w:tcW w:w="877" w:type="pct"/>
          </w:tcPr>
          <w:p w14:paraId="1D186F4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695158A0" w14:textId="77777777" w:rsidTr="00561F21">
        <w:trPr>
          <w:jc w:val="center"/>
        </w:trPr>
        <w:tc>
          <w:tcPr>
            <w:tcW w:w="501" w:type="pct"/>
          </w:tcPr>
          <w:p w14:paraId="0F94A0E4"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53ECF2F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английского языка (кабинет №15)</w:t>
            </w:r>
          </w:p>
        </w:tc>
        <w:tc>
          <w:tcPr>
            <w:tcW w:w="877" w:type="pct"/>
          </w:tcPr>
          <w:p w14:paraId="4432BB8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19DFE68B" w14:textId="77777777" w:rsidTr="00561F21">
        <w:trPr>
          <w:jc w:val="center"/>
        </w:trPr>
        <w:tc>
          <w:tcPr>
            <w:tcW w:w="501" w:type="pct"/>
          </w:tcPr>
          <w:p w14:paraId="70C1D481"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570245A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Кабинет английского языка (кабинет №28)</w:t>
            </w:r>
          </w:p>
        </w:tc>
        <w:tc>
          <w:tcPr>
            <w:tcW w:w="877" w:type="pct"/>
          </w:tcPr>
          <w:p w14:paraId="0D37345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5F4222E6" w14:textId="77777777" w:rsidTr="00561F21">
        <w:trPr>
          <w:jc w:val="center"/>
        </w:trPr>
        <w:tc>
          <w:tcPr>
            <w:tcW w:w="501" w:type="pct"/>
          </w:tcPr>
          <w:p w14:paraId="3D9C1C6B"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28FAF80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Спортивный зал</w:t>
            </w:r>
          </w:p>
        </w:tc>
        <w:tc>
          <w:tcPr>
            <w:tcW w:w="877" w:type="pct"/>
          </w:tcPr>
          <w:p w14:paraId="3F0934F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2749E939" w14:textId="77777777" w:rsidTr="00561F21">
        <w:trPr>
          <w:jc w:val="center"/>
        </w:trPr>
        <w:tc>
          <w:tcPr>
            <w:tcW w:w="501" w:type="pct"/>
          </w:tcPr>
          <w:p w14:paraId="0741C7B8"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0197A27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Актовый зал</w:t>
            </w:r>
          </w:p>
        </w:tc>
        <w:tc>
          <w:tcPr>
            <w:tcW w:w="877" w:type="pct"/>
          </w:tcPr>
          <w:p w14:paraId="31410AD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251D63D1" w14:textId="77777777" w:rsidTr="00561F21">
        <w:trPr>
          <w:jc w:val="center"/>
        </w:trPr>
        <w:tc>
          <w:tcPr>
            <w:tcW w:w="501" w:type="pct"/>
          </w:tcPr>
          <w:p w14:paraId="5984EC23"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5B63D44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Библиотека</w:t>
            </w:r>
          </w:p>
        </w:tc>
        <w:tc>
          <w:tcPr>
            <w:tcW w:w="877" w:type="pct"/>
          </w:tcPr>
          <w:p w14:paraId="1FD40DA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r w:rsidR="00144A82" w:rsidRPr="0035460D" w14:paraId="781347FD" w14:textId="77777777" w:rsidTr="00561F21">
        <w:trPr>
          <w:jc w:val="center"/>
        </w:trPr>
        <w:tc>
          <w:tcPr>
            <w:tcW w:w="501" w:type="pct"/>
          </w:tcPr>
          <w:p w14:paraId="738B04B7" w14:textId="77777777" w:rsidR="00144A82" w:rsidRPr="0035460D" w:rsidRDefault="00144A82" w:rsidP="00355F98">
            <w:pPr>
              <w:numPr>
                <w:ilvl w:val="0"/>
                <w:numId w:val="46"/>
              </w:numPr>
              <w:autoSpaceDE w:val="0"/>
              <w:autoSpaceDN w:val="0"/>
              <w:adjustRightInd w:val="0"/>
              <w:spacing w:after="0" w:line="240" w:lineRule="auto"/>
              <w:jc w:val="both"/>
              <w:outlineLvl w:val="1"/>
              <w:rPr>
                <w:rFonts w:ascii="Times New Roman" w:hAnsi="Times New Roman" w:cs="Times New Roman"/>
                <w:sz w:val="24"/>
                <w:szCs w:val="24"/>
              </w:rPr>
            </w:pPr>
          </w:p>
        </w:tc>
        <w:tc>
          <w:tcPr>
            <w:tcW w:w="3622" w:type="pct"/>
          </w:tcPr>
          <w:p w14:paraId="3740DEB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Кабинет психолога </w:t>
            </w:r>
          </w:p>
        </w:tc>
        <w:tc>
          <w:tcPr>
            <w:tcW w:w="877" w:type="pct"/>
          </w:tcPr>
          <w:p w14:paraId="4EADAEA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w:t>
            </w:r>
          </w:p>
        </w:tc>
      </w:tr>
    </w:tbl>
    <w:p w14:paraId="2DBF41A1" w14:textId="1D459635" w:rsidR="00FB4188" w:rsidRPr="0035460D" w:rsidRDefault="00FB4188" w:rsidP="0035460D">
      <w:pPr>
        <w:spacing w:after="0" w:line="240" w:lineRule="auto"/>
        <w:ind w:left="360"/>
        <w:jc w:val="both"/>
        <w:rPr>
          <w:rFonts w:ascii="Times New Roman" w:hAnsi="Times New Roman" w:cs="Times New Roman"/>
          <w:sz w:val="24"/>
          <w:szCs w:val="24"/>
        </w:rPr>
      </w:pPr>
    </w:p>
    <w:p w14:paraId="7E226613" w14:textId="66BCF69C" w:rsidR="00C73D0B" w:rsidRPr="0035460D" w:rsidRDefault="00BB310F" w:rsidP="00341544">
      <w:pPr>
        <w:spacing w:after="0" w:line="240" w:lineRule="auto"/>
        <w:ind w:left="360"/>
        <w:jc w:val="center"/>
        <w:rPr>
          <w:rFonts w:ascii="Times New Roman" w:hAnsi="Times New Roman" w:cs="Times New Roman"/>
          <w:sz w:val="24"/>
          <w:szCs w:val="24"/>
        </w:rPr>
      </w:pPr>
      <w:r w:rsidRPr="0035460D">
        <w:rPr>
          <w:rFonts w:ascii="Times New Roman" w:hAnsi="Times New Roman" w:cs="Times New Roman"/>
          <w:b/>
          <w:bCs/>
          <w:sz w:val="24"/>
          <w:szCs w:val="24"/>
        </w:rPr>
        <w:t xml:space="preserve">3.3.5. </w:t>
      </w:r>
      <w:r w:rsidR="00341544" w:rsidRPr="0035460D">
        <w:rPr>
          <w:rFonts w:ascii="Times New Roman" w:hAnsi="Times New Roman" w:cs="Times New Roman"/>
          <w:b/>
          <w:bCs/>
          <w:sz w:val="24"/>
          <w:szCs w:val="24"/>
        </w:rPr>
        <w:t>ИНФОРМАЦИОННО-МЕТОДИЧЕСКИЕ УСЛОВИЯ РЕАЛИЗАЦИИ ОСНОВНОЙ ОБРАЗОВАТЕЛЬНОЙ ПРОГРАММЫ СРЕДНЕГО ОБЩЕГО ОБРАЗОВАНИЯ</w:t>
      </w:r>
      <w:r w:rsidR="00341544" w:rsidRPr="0035460D">
        <w:rPr>
          <w:rFonts w:ascii="Times New Roman" w:hAnsi="Times New Roman" w:cs="Times New Roman"/>
          <w:sz w:val="24"/>
          <w:szCs w:val="24"/>
        </w:rPr>
        <w:t>.</w:t>
      </w:r>
    </w:p>
    <w:p w14:paraId="3459BBDF" w14:textId="77777777" w:rsidR="00256388" w:rsidRPr="0035460D" w:rsidRDefault="00256388" w:rsidP="00341544">
      <w:pPr>
        <w:spacing w:after="0" w:line="240" w:lineRule="auto"/>
        <w:ind w:left="360"/>
        <w:jc w:val="center"/>
        <w:rPr>
          <w:rFonts w:ascii="Times New Roman" w:hAnsi="Times New Roman" w:cs="Times New Roman"/>
          <w:sz w:val="24"/>
          <w:szCs w:val="24"/>
        </w:rPr>
      </w:pPr>
    </w:p>
    <w:p w14:paraId="4A3A5BD4" w14:textId="77777777" w:rsidR="00144A82" w:rsidRPr="0035460D" w:rsidRDefault="00144A82" w:rsidP="0035460D">
      <w:pPr>
        <w:pStyle w:val="afff4"/>
        <w:spacing w:line="240" w:lineRule="auto"/>
        <w:rPr>
          <w:sz w:val="24"/>
          <w:szCs w:val="24"/>
        </w:rPr>
      </w:pPr>
      <w:r w:rsidRPr="0035460D">
        <w:rPr>
          <w:sz w:val="24"/>
          <w:szCs w:val="24"/>
        </w:rPr>
        <w:t xml:space="preserve">В соответствии с требованиями Стандарта информационно-методические условия реализации основной образовательной программы </w:t>
      </w:r>
      <w:r w:rsidRPr="0035460D">
        <w:rPr>
          <w:sz w:val="24"/>
          <w:szCs w:val="24"/>
          <w:lang w:val="ru-RU"/>
        </w:rPr>
        <w:t>основного</w:t>
      </w:r>
      <w:r w:rsidRPr="0035460D">
        <w:rPr>
          <w:sz w:val="24"/>
          <w:szCs w:val="24"/>
        </w:rPr>
        <w:t xml:space="preserve"> общего образования обеспечиваются современной информационно-образовательной средой.</w:t>
      </w:r>
    </w:p>
    <w:p w14:paraId="3BE1A17E" w14:textId="77777777" w:rsidR="00144A82" w:rsidRPr="0035460D" w:rsidRDefault="00144A82" w:rsidP="0035460D">
      <w:pPr>
        <w:pStyle w:val="afff4"/>
        <w:spacing w:line="240" w:lineRule="auto"/>
        <w:rPr>
          <w:sz w:val="24"/>
          <w:szCs w:val="24"/>
        </w:rPr>
      </w:pPr>
      <w:r w:rsidRPr="0035460D">
        <w:rPr>
          <w:sz w:val="24"/>
          <w:szCs w:val="24"/>
        </w:rPr>
        <w:t xml:space="preserve">Под </w:t>
      </w:r>
      <w:r w:rsidRPr="0035460D">
        <w:rPr>
          <w:b/>
          <w:sz w:val="24"/>
          <w:szCs w:val="24"/>
        </w:rPr>
        <w:t>информационно-образовательной средой</w:t>
      </w:r>
      <w:r w:rsidRPr="0035460D">
        <w:rPr>
          <w:sz w:val="24"/>
          <w:szCs w:val="24"/>
        </w:rPr>
        <w:t xml:space="preserve"> (или </w:t>
      </w:r>
      <w:r w:rsidRPr="0035460D">
        <w:rPr>
          <w:b/>
          <w:sz w:val="24"/>
          <w:szCs w:val="24"/>
        </w:rPr>
        <w:t>ИОС</w:t>
      </w:r>
      <w:r w:rsidRPr="0035460D">
        <w:rPr>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14:paraId="59FD3191" w14:textId="77777777" w:rsidR="00144A82" w:rsidRPr="0035460D" w:rsidRDefault="00144A82" w:rsidP="0035460D">
      <w:pPr>
        <w:pStyle w:val="afff4"/>
        <w:spacing w:line="240" w:lineRule="auto"/>
        <w:rPr>
          <w:b/>
          <w:i/>
          <w:sz w:val="24"/>
          <w:szCs w:val="24"/>
        </w:rPr>
      </w:pPr>
      <w:bookmarkStart w:id="5" w:name="bookmark231"/>
      <w:r w:rsidRPr="0035460D">
        <w:rPr>
          <w:b/>
          <w:i/>
          <w:sz w:val="24"/>
          <w:szCs w:val="24"/>
        </w:rPr>
        <w:t>Основными элементами ИОС являются:</w:t>
      </w:r>
      <w:bookmarkEnd w:id="5"/>
    </w:p>
    <w:p w14:paraId="61637CDD" w14:textId="77777777" w:rsidR="00144A82" w:rsidRPr="0035460D" w:rsidRDefault="00144A82" w:rsidP="0035460D">
      <w:pPr>
        <w:pStyle w:val="afff4"/>
        <w:spacing w:line="240" w:lineRule="auto"/>
        <w:rPr>
          <w:sz w:val="24"/>
          <w:szCs w:val="24"/>
        </w:rPr>
      </w:pPr>
      <w:r w:rsidRPr="0035460D">
        <w:rPr>
          <w:sz w:val="24"/>
          <w:szCs w:val="24"/>
        </w:rPr>
        <w:t>• информационно-образовательные ресурсы в виде печатной продукции;</w:t>
      </w:r>
    </w:p>
    <w:p w14:paraId="40BA076C" w14:textId="77777777" w:rsidR="00144A82" w:rsidRPr="0035460D" w:rsidRDefault="00144A82" w:rsidP="0035460D">
      <w:pPr>
        <w:pStyle w:val="afff4"/>
        <w:spacing w:line="240" w:lineRule="auto"/>
        <w:rPr>
          <w:sz w:val="24"/>
          <w:szCs w:val="24"/>
        </w:rPr>
      </w:pPr>
      <w:r w:rsidRPr="0035460D">
        <w:rPr>
          <w:sz w:val="24"/>
          <w:szCs w:val="24"/>
        </w:rPr>
        <w:t>• информационно-образовательные ресурсы Интернета;</w:t>
      </w:r>
    </w:p>
    <w:p w14:paraId="3BBB8B9B" w14:textId="77777777" w:rsidR="00144A82" w:rsidRPr="0035460D" w:rsidRDefault="00144A82" w:rsidP="0035460D">
      <w:pPr>
        <w:pStyle w:val="afff4"/>
        <w:spacing w:line="240" w:lineRule="auto"/>
        <w:rPr>
          <w:sz w:val="24"/>
          <w:szCs w:val="24"/>
        </w:rPr>
      </w:pPr>
      <w:r w:rsidRPr="0035460D">
        <w:rPr>
          <w:sz w:val="24"/>
          <w:szCs w:val="24"/>
        </w:rPr>
        <w:t>• вычислительная и информационно-телекоммуникационная инфраструктура;</w:t>
      </w:r>
    </w:p>
    <w:p w14:paraId="24E79D31" w14:textId="77777777" w:rsidR="00144A82" w:rsidRPr="0035460D" w:rsidRDefault="00144A82" w:rsidP="0035460D">
      <w:pPr>
        <w:pStyle w:val="afff4"/>
        <w:spacing w:line="240" w:lineRule="auto"/>
        <w:rPr>
          <w:sz w:val="24"/>
          <w:szCs w:val="24"/>
        </w:rPr>
      </w:pPr>
      <w:r w:rsidRPr="0035460D">
        <w:rPr>
          <w:sz w:val="24"/>
          <w:szCs w:val="24"/>
        </w:rPr>
        <w:t>• прикладные программы.</w:t>
      </w:r>
    </w:p>
    <w:p w14:paraId="64861925" w14:textId="77777777" w:rsidR="00144A82" w:rsidRPr="0035460D" w:rsidRDefault="00144A82" w:rsidP="0035460D">
      <w:pPr>
        <w:pStyle w:val="afff4"/>
        <w:spacing w:line="240" w:lineRule="auto"/>
        <w:rPr>
          <w:sz w:val="24"/>
          <w:szCs w:val="24"/>
        </w:rPr>
      </w:pPr>
      <w:r w:rsidRPr="0035460D">
        <w:rPr>
          <w:b/>
          <w:i/>
          <w:sz w:val="24"/>
          <w:szCs w:val="24"/>
        </w:rPr>
        <w:t>Необходимое для использования ИКТ оборудование</w:t>
      </w:r>
      <w:r w:rsidRPr="0035460D">
        <w:rPr>
          <w:sz w:val="24"/>
          <w:szCs w:val="24"/>
        </w:rPr>
        <w:t xml:space="preserve"> отвечает современным требованиям и обеспечивает использование ИКТ:</w:t>
      </w:r>
    </w:p>
    <w:p w14:paraId="077F9110" w14:textId="77777777" w:rsidR="00144A82" w:rsidRPr="0035460D" w:rsidRDefault="00144A82" w:rsidP="0035460D">
      <w:pPr>
        <w:pStyle w:val="afff4"/>
        <w:spacing w:line="240" w:lineRule="auto"/>
        <w:rPr>
          <w:sz w:val="24"/>
          <w:szCs w:val="24"/>
        </w:rPr>
      </w:pPr>
      <w:r w:rsidRPr="0035460D">
        <w:rPr>
          <w:sz w:val="24"/>
          <w:szCs w:val="24"/>
        </w:rPr>
        <w:t>• в учебной деятельности;</w:t>
      </w:r>
    </w:p>
    <w:p w14:paraId="43ECC683" w14:textId="77777777" w:rsidR="00144A82" w:rsidRPr="0035460D" w:rsidRDefault="00144A82" w:rsidP="0035460D">
      <w:pPr>
        <w:pStyle w:val="afff4"/>
        <w:spacing w:line="240" w:lineRule="auto"/>
        <w:rPr>
          <w:sz w:val="24"/>
          <w:szCs w:val="24"/>
        </w:rPr>
      </w:pPr>
      <w:r w:rsidRPr="0035460D">
        <w:rPr>
          <w:sz w:val="24"/>
          <w:szCs w:val="24"/>
        </w:rPr>
        <w:t>• во внеурочной деятельности;</w:t>
      </w:r>
    </w:p>
    <w:p w14:paraId="6D88762A" w14:textId="77777777" w:rsidR="00144A82" w:rsidRPr="0035460D" w:rsidRDefault="00144A82" w:rsidP="0035460D">
      <w:pPr>
        <w:pStyle w:val="afff4"/>
        <w:spacing w:line="240" w:lineRule="auto"/>
        <w:rPr>
          <w:sz w:val="24"/>
          <w:szCs w:val="24"/>
        </w:rPr>
      </w:pPr>
      <w:r w:rsidRPr="0035460D">
        <w:rPr>
          <w:sz w:val="24"/>
          <w:szCs w:val="24"/>
        </w:rPr>
        <w:t>• в естественно-научной деятельности;</w:t>
      </w:r>
    </w:p>
    <w:p w14:paraId="272A1CA6" w14:textId="77777777" w:rsidR="00144A82" w:rsidRPr="0035460D" w:rsidRDefault="00144A82" w:rsidP="0035460D">
      <w:pPr>
        <w:pStyle w:val="afff4"/>
        <w:spacing w:line="240" w:lineRule="auto"/>
        <w:rPr>
          <w:sz w:val="24"/>
          <w:szCs w:val="24"/>
        </w:rPr>
      </w:pPr>
      <w:r w:rsidRPr="0035460D">
        <w:rPr>
          <w:sz w:val="24"/>
          <w:szCs w:val="24"/>
        </w:rPr>
        <w:t>• при измерении, контроле и оценке результатов образования;</w:t>
      </w:r>
    </w:p>
    <w:p w14:paraId="1599DBA8" w14:textId="77777777" w:rsidR="00144A82" w:rsidRPr="0035460D" w:rsidRDefault="00144A82" w:rsidP="0035460D">
      <w:pPr>
        <w:pStyle w:val="afff4"/>
        <w:spacing w:line="240" w:lineRule="auto"/>
        <w:rPr>
          <w:sz w:val="24"/>
          <w:szCs w:val="24"/>
        </w:rPr>
      </w:pPr>
      <w:r w:rsidRPr="0035460D">
        <w:rPr>
          <w:sz w:val="24"/>
          <w:szCs w:val="24"/>
        </w:rPr>
        <w:t xml:space="preserve">• 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 </w:t>
      </w:r>
    </w:p>
    <w:p w14:paraId="4A8C7D38"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 xml:space="preserve"> Возможности учебно-методического  и информационного  оснащения  образовательного процесса в МБОУ «СОШ №3»представлены в таблице</w:t>
      </w:r>
    </w:p>
    <w:p w14:paraId="0AACA83C"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68"/>
        <w:gridCol w:w="2340"/>
      </w:tblGrid>
      <w:tr w:rsidR="00144A82" w:rsidRPr="0035460D" w14:paraId="1C129A5C" w14:textId="77777777" w:rsidTr="00561F21">
        <w:tc>
          <w:tcPr>
            <w:tcW w:w="7668" w:type="dxa"/>
          </w:tcPr>
          <w:p w14:paraId="1CBEC5F0" w14:textId="77777777" w:rsidR="00144A82" w:rsidRPr="0035460D" w:rsidRDefault="00144A82" w:rsidP="0035460D">
            <w:pPr>
              <w:pStyle w:val="afff4"/>
              <w:spacing w:line="240" w:lineRule="auto"/>
              <w:rPr>
                <w:rFonts w:eastAsia="Times New Roman"/>
                <w:sz w:val="24"/>
                <w:szCs w:val="24"/>
                <w:lang w:val="ru-RU"/>
              </w:rPr>
            </w:pPr>
            <w:r w:rsidRPr="0035460D">
              <w:rPr>
                <w:rFonts w:eastAsia="Times New Roman"/>
                <w:b/>
                <w:i/>
                <w:sz w:val="24"/>
                <w:szCs w:val="24"/>
                <w:lang w:val="ru-RU"/>
              </w:rPr>
              <w:lastRenderedPageBreak/>
              <w:t>Учебно-методическое и информационное оснащение образовательного процесса в МБОУ «СОШ №3»  обеспечивает возможность:</w:t>
            </w:r>
          </w:p>
        </w:tc>
        <w:tc>
          <w:tcPr>
            <w:tcW w:w="2340" w:type="dxa"/>
          </w:tcPr>
          <w:p w14:paraId="5DBC4E3E" w14:textId="77777777" w:rsidR="00144A82" w:rsidRPr="0035460D" w:rsidRDefault="00144A82" w:rsidP="0035460D">
            <w:pPr>
              <w:autoSpaceDE w:val="0"/>
              <w:autoSpaceDN w:val="0"/>
              <w:adjustRightInd w:val="0"/>
              <w:jc w:val="both"/>
              <w:outlineLvl w:val="1"/>
              <w:rPr>
                <w:rFonts w:ascii="Times New Roman" w:hAnsi="Times New Roman" w:cs="Times New Roman"/>
                <w:sz w:val="24"/>
                <w:szCs w:val="24"/>
              </w:rPr>
            </w:pPr>
            <w:r w:rsidRPr="0035460D">
              <w:rPr>
                <w:rFonts w:ascii="Times New Roman" w:hAnsi="Times New Roman" w:cs="Times New Roman"/>
                <w:sz w:val="24"/>
                <w:szCs w:val="24"/>
              </w:rPr>
              <w:t>Оценка соответствия требованиям*</w:t>
            </w:r>
          </w:p>
        </w:tc>
      </w:tr>
      <w:tr w:rsidR="00144A82" w:rsidRPr="0035460D" w14:paraId="3B0CDA2F" w14:textId="77777777" w:rsidTr="00561F21">
        <w:tc>
          <w:tcPr>
            <w:tcW w:w="7668" w:type="dxa"/>
          </w:tcPr>
          <w:p w14:paraId="10B87C3D"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14:paraId="1082E836" w14:textId="77777777" w:rsidR="00144A82" w:rsidRPr="0035460D" w:rsidRDefault="00144A82" w:rsidP="0035460D">
            <w:pPr>
              <w:pStyle w:val="afff4"/>
              <w:spacing w:line="240" w:lineRule="auto"/>
              <w:ind w:firstLine="0"/>
              <w:rPr>
                <w:rFonts w:eastAsia="Times New Roman"/>
                <w:sz w:val="24"/>
                <w:szCs w:val="24"/>
                <w:lang w:val="ru-RU"/>
              </w:rPr>
            </w:pPr>
          </w:p>
        </w:tc>
        <w:tc>
          <w:tcPr>
            <w:tcW w:w="2340" w:type="dxa"/>
          </w:tcPr>
          <w:p w14:paraId="09130E00"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21DC5834" w14:textId="77777777" w:rsidTr="00561F21">
        <w:tc>
          <w:tcPr>
            <w:tcW w:w="7668" w:type="dxa"/>
          </w:tcPr>
          <w:p w14:paraId="771B2226"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трёхмерные объекты) в цифровую среду (оцифровка, сканирование);</w:t>
            </w:r>
          </w:p>
        </w:tc>
        <w:tc>
          <w:tcPr>
            <w:tcW w:w="2340" w:type="dxa"/>
          </w:tcPr>
          <w:p w14:paraId="66FA0D47"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1</w:t>
            </w:r>
          </w:p>
        </w:tc>
      </w:tr>
      <w:tr w:rsidR="00144A82" w:rsidRPr="0035460D" w14:paraId="6F3B379A" w14:textId="77777777" w:rsidTr="00561F21">
        <w:tc>
          <w:tcPr>
            <w:tcW w:w="7668" w:type="dxa"/>
          </w:tcPr>
          <w:p w14:paraId="1D307C96"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создания и использования диаграмм различных видов,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tc>
        <w:tc>
          <w:tcPr>
            <w:tcW w:w="2340" w:type="dxa"/>
          </w:tcPr>
          <w:p w14:paraId="68285B16"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1</w:t>
            </w:r>
          </w:p>
        </w:tc>
      </w:tr>
      <w:tr w:rsidR="00144A82" w:rsidRPr="0035460D" w14:paraId="45352322" w14:textId="77777777" w:rsidTr="00561F21">
        <w:tc>
          <w:tcPr>
            <w:tcW w:w="7668" w:type="dxa"/>
          </w:tcPr>
          <w:p w14:paraId="4DD0FC44"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tc>
        <w:tc>
          <w:tcPr>
            <w:tcW w:w="2340" w:type="dxa"/>
          </w:tcPr>
          <w:p w14:paraId="656A9724"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1</w:t>
            </w:r>
          </w:p>
        </w:tc>
      </w:tr>
      <w:tr w:rsidR="00144A82" w:rsidRPr="0035460D" w14:paraId="22D1DE22" w14:textId="77777777" w:rsidTr="00561F21">
        <w:tc>
          <w:tcPr>
            <w:tcW w:w="7668" w:type="dxa"/>
          </w:tcPr>
          <w:p w14:paraId="2291AE23"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выступления с аудио-, видео- и графическим экранным сопровождением</w:t>
            </w:r>
          </w:p>
        </w:tc>
        <w:tc>
          <w:tcPr>
            <w:tcW w:w="2340" w:type="dxa"/>
          </w:tcPr>
          <w:p w14:paraId="49D245F0"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7120D331" w14:textId="77777777" w:rsidTr="00561F21">
        <w:tc>
          <w:tcPr>
            <w:tcW w:w="7668" w:type="dxa"/>
          </w:tcPr>
          <w:p w14:paraId="68437EF0"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вывода информации на бумагу и т. п. (печать);</w:t>
            </w:r>
          </w:p>
        </w:tc>
        <w:tc>
          <w:tcPr>
            <w:tcW w:w="2340" w:type="dxa"/>
          </w:tcPr>
          <w:p w14:paraId="0069AD0F"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1D8E89F1" w14:textId="77777777" w:rsidTr="00561F21">
        <w:tc>
          <w:tcPr>
            <w:tcW w:w="7668" w:type="dxa"/>
          </w:tcPr>
          <w:p w14:paraId="1352E83B"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информационного подключения к локальной сети и глобальной сети Интернет, входа в информационную среду учреждения, в том числе через Интернет;</w:t>
            </w:r>
          </w:p>
        </w:tc>
        <w:tc>
          <w:tcPr>
            <w:tcW w:w="2340" w:type="dxa"/>
          </w:tcPr>
          <w:p w14:paraId="6EA3D0CF"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2A84835F" w14:textId="77777777" w:rsidTr="00561F21">
        <w:tc>
          <w:tcPr>
            <w:tcW w:w="7668" w:type="dxa"/>
          </w:tcPr>
          <w:p w14:paraId="004E9608"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поиска и получения информации</w:t>
            </w:r>
          </w:p>
        </w:tc>
        <w:tc>
          <w:tcPr>
            <w:tcW w:w="2340" w:type="dxa"/>
          </w:tcPr>
          <w:p w14:paraId="61DE5C37"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50DB687E" w14:textId="77777777" w:rsidTr="00561F21">
        <w:tc>
          <w:tcPr>
            <w:tcW w:w="7668" w:type="dxa"/>
          </w:tcPr>
          <w:p w14:paraId="38B0B020"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использования источников информации на бумажных и цифровых носителях (в том числе в справочниках, словарях, поисковых системах)</w:t>
            </w:r>
          </w:p>
        </w:tc>
        <w:tc>
          <w:tcPr>
            <w:tcW w:w="2340" w:type="dxa"/>
          </w:tcPr>
          <w:p w14:paraId="6D618294"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18BB08A6" w14:textId="77777777" w:rsidTr="00561F21">
        <w:tc>
          <w:tcPr>
            <w:tcW w:w="7668" w:type="dxa"/>
          </w:tcPr>
          <w:p w14:paraId="0C448603"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 xml:space="preserve"> использования аудиовидео- устройств для учебной деятельности на уроке и вне урока</w:t>
            </w:r>
          </w:p>
        </w:tc>
        <w:tc>
          <w:tcPr>
            <w:tcW w:w="2340" w:type="dxa"/>
          </w:tcPr>
          <w:p w14:paraId="3BD5EB92"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67EF765B" w14:textId="77777777" w:rsidTr="00561F21">
        <w:tc>
          <w:tcPr>
            <w:tcW w:w="7668" w:type="dxa"/>
          </w:tcPr>
          <w:p w14:paraId="5A477C27"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общения в Интернете, взаимодействия в социальных группах и сетях, участия в форумах, групповой работы над сообщениями (вики);</w:t>
            </w:r>
          </w:p>
        </w:tc>
        <w:tc>
          <w:tcPr>
            <w:tcW w:w="2340" w:type="dxa"/>
          </w:tcPr>
          <w:p w14:paraId="0372D8AF"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445FBBB1" w14:textId="77777777" w:rsidTr="00561F21">
        <w:tc>
          <w:tcPr>
            <w:tcW w:w="7668" w:type="dxa"/>
          </w:tcPr>
          <w:p w14:paraId="689C778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создания и заполнения баз данных, в том числе определителей; наглядного представления и анализа данных</w:t>
            </w:r>
          </w:p>
        </w:tc>
        <w:tc>
          <w:tcPr>
            <w:tcW w:w="2340" w:type="dxa"/>
          </w:tcPr>
          <w:p w14:paraId="55A209D3"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3FC8DA32" w14:textId="77777777" w:rsidTr="00561F21">
        <w:tc>
          <w:tcPr>
            <w:tcW w:w="7668" w:type="dxa"/>
          </w:tcPr>
          <w:p w14:paraId="27B05F8D"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включения обучающихся в естественно-научную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tc>
        <w:tc>
          <w:tcPr>
            <w:tcW w:w="2340" w:type="dxa"/>
          </w:tcPr>
          <w:p w14:paraId="344E6D6E"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1</w:t>
            </w:r>
          </w:p>
        </w:tc>
      </w:tr>
      <w:tr w:rsidR="00144A82" w:rsidRPr="0035460D" w14:paraId="73A6E5D7" w14:textId="77777777" w:rsidTr="00561F21">
        <w:tc>
          <w:tcPr>
            <w:tcW w:w="7668" w:type="dxa"/>
          </w:tcPr>
          <w:p w14:paraId="176783B6"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синтезаторов</w:t>
            </w:r>
          </w:p>
        </w:tc>
        <w:tc>
          <w:tcPr>
            <w:tcW w:w="2340" w:type="dxa"/>
          </w:tcPr>
          <w:p w14:paraId="7934A4E5"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1</w:t>
            </w:r>
          </w:p>
        </w:tc>
      </w:tr>
      <w:tr w:rsidR="00144A82" w:rsidRPr="0035460D" w14:paraId="4BF8C98D" w14:textId="77777777" w:rsidTr="00561F21">
        <w:tc>
          <w:tcPr>
            <w:tcW w:w="7668" w:type="dxa"/>
          </w:tcPr>
          <w:p w14:paraId="64CC64A9"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tc>
        <w:tc>
          <w:tcPr>
            <w:tcW w:w="2340" w:type="dxa"/>
          </w:tcPr>
          <w:p w14:paraId="103E9578"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1</w:t>
            </w:r>
          </w:p>
        </w:tc>
      </w:tr>
      <w:tr w:rsidR="00144A82" w:rsidRPr="0035460D" w14:paraId="6C7E1A4F" w14:textId="77777777" w:rsidTr="00561F21">
        <w:tc>
          <w:tcPr>
            <w:tcW w:w="7668" w:type="dxa"/>
          </w:tcPr>
          <w:p w14:paraId="2258FF77"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 xml:space="preserve">создания материальных и информационных объектов с использованием ручных и электроинструментов, применяемых в избранных для изучения распространённых технологиях (индустриальных, </w:t>
            </w:r>
            <w:r w:rsidRPr="0035460D">
              <w:rPr>
                <w:rFonts w:eastAsia="Times New Roman"/>
                <w:sz w:val="24"/>
                <w:szCs w:val="24"/>
                <w:lang w:val="ru-RU"/>
              </w:rPr>
              <w:lastRenderedPageBreak/>
              <w:t>сельскохозяйственных, технологиях ведения дома, информационных и коммуникационных технологиях</w:t>
            </w:r>
          </w:p>
        </w:tc>
        <w:tc>
          <w:tcPr>
            <w:tcW w:w="2340" w:type="dxa"/>
          </w:tcPr>
          <w:p w14:paraId="4B4D3885"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lastRenderedPageBreak/>
              <w:t>0</w:t>
            </w:r>
          </w:p>
        </w:tc>
      </w:tr>
      <w:tr w:rsidR="00144A82" w:rsidRPr="0035460D" w14:paraId="5D7AAC90" w14:textId="77777777" w:rsidTr="00561F21">
        <w:tc>
          <w:tcPr>
            <w:tcW w:w="7668" w:type="dxa"/>
          </w:tcPr>
          <w:p w14:paraId="3CC43A4B"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lastRenderedPageBreak/>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tc>
        <w:tc>
          <w:tcPr>
            <w:tcW w:w="2340" w:type="dxa"/>
          </w:tcPr>
          <w:p w14:paraId="4EFD10CF"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1</w:t>
            </w:r>
          </w:p>
        </w:tc>
      </w:tr>
      <w:tr w:rsidR="00144A82" w:rsidRPr="0035460D" w14:paraId="52BA201A" w14:textId="77777777" w:rsidTr="00561F21">
        <w:tc>
          <w:tcPr>
            <w:tcW w:w="7668" w:type="dxa"/>
          </w:tcPr>
          <w:p w14:paraId="463B0893"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занятий по изучению правил дорожного движения с использованием игр, оборудования, а также компьютерных тренажёров</w:t>
            </w:r>
          </w:p>
        </w:tc>
        <w:tc>
          <w:tcPr>
            <w:tcW w:w="2340" w:type="dxa"/>
          </w:tcPr>
          <w:p w14:paraId="61C4B755"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1</w:t>
            </w:r>
          </w:p>
        </w:tc>
      </w:tr>
      <w:tr w:rsidR="00144A82" w:rsidRPr="0035460D" w14:paraId="058B7B21" w14:textId="77777777" w:rsidTr="00561F21">
        <w:tc>
          <w:tcPr>
            <w:tcW w:w="7668" w:type="dxa"/>
          </w:tcPr>
          <w:p w14:paraId="496E78AF"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размещения продуктов познавательной, учебно-исследовательской деятельности обучающихся в информационно-образовательной среде образовательного учреждения</w:t>
            </w:r>
          </w:p>
        </w:tc>
        <w:tc>
          <w:tcPr>
            <w:tcW w:w="2340" w:type="dxa"/>
          </w:tcPr>
          <w:p w14:paraId="2E18B95A"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128C60E0" w14:textId="77777777" w:rsidTr="00561F21">
        <w:tc>
          <w:tcPr>
            <w:tcW w:w="7668" w:type="dxa"/>
          </w:tcPr>
          <w:p w14:paraId="52FF54C3"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tc>
        <w:tc>
          <w:tcPr>
            <w:tcW w:w="2340" w:type="dxa"/>
          </w:tcPr>
          <w:p w14:paraId="2863AA63"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r w:rsidR="00144A82" w:rsidRPr="0035460D" w14:paraId="773F96CC" w14:textId="77777777" w:rsidTr="00561F21">
        <w:tc>
          <w:tcPr>
            <w:tcW w:w="7668" w:type="dxa"/>
          </w:tcPr>
          <w:p w14:paraId="2E6D1ABD"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обучающихся</w:t>
            </w:r>
          </w:p>
        </w:tc>
        <w:tc>
          <w:tcPr>
            <w:tcW w:w="2340" w:type="dxa"/>
          </w:tcPr>
          <w:p w14:paraId="2AA78254"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1</w:t>
            </w:r>
          </w:p>
        </w:tc>
      </w:tr>
      <w:tr w:rsidR="00144A82" w:rsidRPr="0035460D" w14:paraId="37B8C254" w14:textId="77777777" w:rsidTr="00561F21">
        <w:tc>
          <w:tcPr>
            <w:tcW w:w="7668" w:type="dxa"/>
          </w:tcPr>
          <w:p w14:paraId="5D88F87C"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проведения массовых мероприятий, собраний, представлений; досуга и общения обучающихся,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tc>
        <w:tc>
          <w:tcPr>
            <w:tcW w:w="2340" w:type="dxa"/>
          </w:tcPr>
          <w:p w14:paraId="6AB187EF" w14:textId="77777777" w:rsidR="00144A82" w:rsidRPr="0035460D" w:rsidRDefault="00144A82" w:rsidP="0035460D">
            <w:pPr>
              <w:pStyle w:val="afff4"/>
              <w:spacing w:line="240" w:lineRule="auto"/>
              <w:ind w:firstLine="0"/>
              <w:rPr>
                <w:rFonts w:eastAsia="Times New Roman"/>
                <w:b/>
                <w:i/>
                <w:sz w:val="24"/>
                <w:szCs w:val="24"/>
                <w:lang w:val="ru-RU"/>
              </w:rPr>
            </w:pPr>
            <w:r w:rsidRPr="0035460D">
              <w:rPr>
                <w:rFonts w:eastAsia="Times New Roman"/>
                <w:b/>
                <w:i/>
                <w:sz w:val="24"/>
                <w:szCs w:val="24"/>
                <w:lang w:val="ru-RU"/>
              </w:rPr>
              <w:t>2</w:t>
            </w:r>
          </w:p>
        </w:tc>
      </w:tr>
    </w:tbl>
    <w:p w14:paraId="4603D693" w14:textId="77777777" w:rsidR="00144A82" w:rsidRPr="0035460D" w:rsidRDefault="00144A82" w:rsidP="0035460D">
      <w:pPr>
        <w:pStyle w:val="afff4"/>
        <w:spacing w:line="240" w:lineRule="auto"/>
        <w:rPr>
          <w:b/>
          <w:sz w:val="24"/>
          <w:szCs w:val="24"/>
        </w:rPr>
      </w:pPr>
    </w:p>
    <w:p w14:paraId="1C4B98E0" w14:textId="77777777" w:rsidR="00144A82" w:rsidRPr="0035460D" w:rsidRDefault="00144A82" w:rsidP="0035460D">
      <w:pPr>
        <w:pStyle w:val="afff4"/>
        <w:spacing w:line="240" w:lineRule="auto"/>
        <w:rPr>
          <w:b/>
          <w:sz w:val="24"/>
          <w:szCs w:val="24"/>
        </w:rPr>
      </w:pPr>
      <w:r w:rsidRPr="0035460D">
        <w:rPr>
          <w:b/>
          <w:sz w:val="24"/>
          <w:szCs w:val="24"/>
        </w:rPr>
        <w:t xml:space="preserve">Создание в образовательном учреждении информационно-образовательной среды, соответствующей требованиям Стандарта в </w:t>
      </w:r>
      <w:r w:rsidRPr="0035460D">
        <w:rPr>
          <w:b/>
          <w:sz w:val="24"/>
          <w:szCs w:val="24"/>
          <w:lang w:val="ru-RU"/>
        </w:rPr>
        <w:t>основной</w:t>
      </w:r>
      <w:r w:rsidRPr="0035460D">
        <w:rPr>
          <w:b/>
          <w:sz w:val="24"/>
          <w:szCs w:val="24"/>
        </w:rPr>
        <w:t xml:space="preserve"> школе</w:t>
      </w:r>
    </w:p>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23"/>
        <w:gridCol w:w="4384"/>
        <w:gridCol w:w="2419"/>
        <w:gridCol w:w="2379"/>
      </w:tblGrid>
      <w:tr w:rsidR="00144A82" w:rsidRPr="0035460D" w14:paraId="25EA282C" w14:textId="77777777" w:rsidTr="00561F21">
        <w:trPr>
          <w:trHeight w:val="1371"/>
        </w:trPr>
        <w:tc>
          <w:tcPr>
            <w:tcW w:w="1023" w:type="dxa"/>
          </w:tcPr>
          <w:p w14:paraId="1B348A31"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 п/п</w:t>
            </w:r>
          </w:p>
        </w:tc>
        <w:tc>
          <w:tcPr>
            <w:tcW w:w="4384" w:type="dxa"/>
          </w:tcPr>
          <w:p w14:paraId="49A631D9"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Необходимые средства</w:t>
            </w:r>
          </w:p>
        </w:tc>
        <w:tc>
          <w:tcPr>
            <w:tcW w:w="2419" w:type="dxa"/>
          </w:tcPr>
          <w:p w14:paraId="07D32694"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Имеющееся в наличии/ Необходимое количество</w:t>
            </w:r>
          </w:p>
          <w:p w14:paraId="4A7BBFF3"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средств</w:t>
            </w:r>
          </w:p>
        </w:tc>
        <w:tc>
          <w:tcPr>
            <w:tcW w:w="2379" w:type="dxa"/>
          </w:tcPr>
          <w:p w14:paraId="087FB25C"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Сроки создания условий в соответствии с требованиями Стандарта</w:t>
            </w:r>
          </w:p>
        </w:tc>
      </w:tr>
      <w:tr w:rsidR="00144A82" w:rsidRPr="0035460D" w14:paraId="11C7018B" w14:textId="77777777" w:rsidTr="00561F21">
        <w:trPr>
          <w:trHeight w:val="258"/>
        </w:trPr>
        <w:tc>
          <w:tcPr>
            <w:tcW w:w="1023" w:type="dxa"/>
            <w:vMerge w:val="restart"/>
          </w:tcPr>
          <w:p w14:paraId="2313F508"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I</w:t>
            </w:r>
          </w:p>
        </w:tc>
        <w:tc>
          <w:tcPr>
            <w:tcW w:w="9182" w:type="dxa"/>
            <w:gridSpan w:val="3"/>
          </w:tcPr>
          <w:p w14:paraId="4FABED9A"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Технические средства</w:t>
            </w:r>
          </w:p>
        </w:tc>
      </w:tr>
      <w:tr w:rsidR="00144A82" w:rsidRPr="0035460D" w14:paraId="55408DA3" w14:textId="77777777" w:rsidTr="00561F21">
        <w:trPr>
          <w:trHeight w:val="258"/>
        </w:trPr>
        <w:tc>
          <w:tcPr>
            <w:tcW w:w="1023" w:type="dxa"/>
            <w:vMerge/>
          </w:tcPr>
          <w:p w14:paraId="1A92E7BF" w14:textId="77777777" w:rsidR="00144A82" w:rsidRPr="0035460D" w:rsidRDefault="00144A82" w:rsidP="0035460D">
            <w:pPr>
              <w:jc w:val="both"/>
              <w:rPr>
                <w:rFonts w:ascii="Times New Roman" w:hAnsi="Times New Roman" w:cs="Times New Roman"/>
                <w:b/>
                <w:sz w:val="24"/>
                <w:szCs w:val="24"/>
              </w:rPr>
            </w:pPr>
          </w:p>
        </w:tc>
        <w:tc>
          <w:tcPr>
            <w:tcW w:w="4384" w:type="dxa"/>
          </w:tcPr>
          <w:p w14:paraId="10D15159"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мультимедийный проектор и экран</w:t>
            </w:r>
          </w:p>
        </w:tc>
        <w:tc>
          <w:tcPr>
            <w:tcW w:w="2419" w:type="dxa"/>
          </w:tcPr>
          <w:p w14:paraId="492A775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2/13</w:t>
            </w:r>
          </w:p>
        </w:tc>
        <w:tc>
          <w:tcPr>
            <w:tcW w:w="2379" w:type="dxa"/>
            <w:vMerge w:val="restart"/>
          </w:tcPr>
          <w:p w14:paraId="7D30D3F6"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По мере поступления средств из бюджета</w:t>
            </w:r>
          </w:p>
        </w:tc>
      </w:tr>
      <w:tr w:rsidR="00144A82" w:rsidRPr="0035460D" w14:paraId="110387DA" w14:textId="77777777" w:rsidTr="00561F21">
        <w:trPr>
          <w:trHeight w:val="258"/>
        </w:trPr>
        <w:tc>
          <w:tcPr>
            <w:tcW w:w="1023" w:type="dxa"/>
            <w:vMerge/>
          </w:tcPr>
          <w:p w14:paraId="28867710" w14:textId="77777777" w:rsidR="00144A82" w:rsidRPr="0035460D" w:rsidRDefault="00144A82" w:rsidP="0035460D">
            <w:pPr>
              <w:jc w:val="both"/>
              <w:rPr>
                <w:rFonts w:ascii="Times New Roman" w:hAnsi="Times New Roman" w:cs="Times New Roman"/>
                <w:b/>
                <w:sz w:val="24"/>
                <w:szCs w:val="24"/>
              </w:rPr>
            </w:pPr>
          </w:p>
        </w:tc>
        <w:tc>
          <w:tcPr>
            <w:tcW w:w="4384" w:type="dxa"/>
          </w:tcPr>
          <w:p w14:paraId="49927A47"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принтер монохромный</w:t>
            </w:r>
          </w:p>
        </w:tc>
        <w:tc>
          <w:tcPr>
            <w:tcW w:w="2419" w:type="dxa"/>
          </w:tcPr>
          <w:p w14:paraId="1369CAFD"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3/</w:t>
            </w:r>
          </w:p>
        </w:tc>
        <w:tc>
          <w:tcPr>
            <w:tcW w:w="2379" w:type="dxa"/>
            <w:vMerge/>
          </w:tcPr>
          <w:p w14:paraId="5C9D138A" w14:textId="77777777" w:rsidR="00144A82" w:rsidRPr="0035460D" w:rsidRDefault="00144A82" w:rsidP="0035460D">
            <w:pPr>
              <w:pStyle w:val="afff4"/>
              <w:spacing w:line="240" w:lineRule="auto"/>
              <w:ind w:firstLine="0"/>
              <w:rPr>
                <w:rFonts w:eastAsia="Times New Roman"/>
                <w:sz w:val="24"/>
                <w:szCs w:val="24"/>
                <w:lang w:val="ru-RU"/>
              </w:rPr>
            </w:pPr>
          </w:p>
        </w:tc>
      </w:tr>
      <w:tr w:rsidR="00144A82" w:rsidRPr="0035460D" w14:paraId="2DE55277" w14:textId="77777777" w:rsidTr="00561F21">
        <w:trPr>
          <w:trHeight w:val="258"/>
        </w:trPr>
        <w:tc>
          <w:tcPr>
            <w:tcW w:w="1023" w:type="dxa"/>
            <w:vMerge/>
          </w:tcPr>
          <w:p w14:paraId="4F7F6D31" w14:textId="77777777" w:rsidR="00144A82" w:rsidRPr="0035460D" w:rsidRDefault="00144A82" w:rsidP="0035460D">
            <w:pPr>
              <w:jc w:val="both"/>
              <w:rPr>
                <w:rFonts w:ascii="Times New Roman" w:hAnsi="Times New Roman" w:cs="Times New Roman"/>
                <w:b/>
                <w:sz w:val="24"/>
                <w:szCs w:val="24"/>
              </w:rPr>
            </w:pPr>
          </w:p>
        </w:tc>
        <w:tc>
          <w:tcPr>
            <w:tcW w:w="4384" w:type="dxa"/>
          </w:tcPr>
          <w:p w14:paraId="668CD713"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принтер цветной</w:t>
            </w:r>
          </w:p>
        </w:tc>
        <w:tc>
          <w:tcPr>
            <w:tcW w:w="2419" w:type="dxa"/>
          </w:tcPr>
          <w:p w14:paraId="4423F1C8"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1/1</w:t>
            </w:r>
          </w:p>
        </w:tc>
        <w:tc>
          <w:tcPr>
            <w:tcW w:w="2379" w:type="dxa"/>
            <w:vMerge/>
          </w:tcPr>
          <w:p w14:paraId="31FF657E" w14:textId="77777777" w:rsidR="00144A82" w:rsidRPr="0035460D" w:rsidRDefault="00144A82" w:rsidP="0035460D">
            <w:pPr>
              <w:pStyle w:val="afff4"/>
              <w:spacing w:line="240" w:lineRule="auto"/>
              <w:ind w:firstLine="0"/>
              <w:rPr>
                <w:rFonts w:eastAsia="Times New Roman"/>
                <w:sz w:val="24"/>
                <w:szCs w:val="24"/>
                <w:lang w:val="ru-RU"/>
              </w:rPr>
            </w:pPr>
          </w:p>
        </w:tc>
      </w:tr>
      <w:tr w:rsidR="00144A82" w:rsidRPr="0035460D" w14:paraId="52D19801" w14:textId="77777777" w:rsidTr="00561F21">
        <w:trPr>
          <w:trHeight w:val="258"/>
        </w:trPr>
        <w:tc>
          <w:tcPr>
            <w:tcW w:w="1023" w:type="dxa"/>
            <w:vMerge/>
          </w:tcPr>
          <w:p w14:paraId="519961D7" w14:textId="77777777" w:rsidR="00144A82" w:rsidRPr="0035460D" w:rsidRDefault="00144A82" w:rsidP="0035460D">
            <w:pPr>
              <w:jc w:val="both"/>
              <w:rPr>
                <w:rFonts w:ascii="Times New Roman" w:hAnsi="Times New Roman" w:cs="Times New Roman"/>
                <w:b/>
                <w:sz w:val="24"/>
                <w:szCs w:val="24"/>
              </w:rPr>
            </w:pPr>
          </w:p>
        </w:tc>
        <w:tc>
          <w:tcPr>
            <w:tcW w:w="4384" w:type="dxa"/>
          </w:tcPr>
          <w:p w14:paraId="044B614E"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цифровой фотоаппарат</w:t>
            </w:r>
          </w:p>
        </w:tc>
        <w:tc>
          <w:tcPr>
            <w:tcW w:w="2419" w:type="dxa"/>
          </w:tcPr>
          <w:p w14:paraId="5AE0ABE6"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w:t>
            </w:r>
          </w:p>
        </w:tc>
        <w:tc>
          <w:tcPr>
            <w:tcW w:w="2379" w:type="dxa"/>
            <w:vMerge/>
          </w:tcPr>
          <w:p w14:paraId="782F8A17" w14:textId="77777777" w:rsidR="00144A82" w:rsidRPr="0035460D" w:rsidRDefault="00144A82" w:rsidP="0035460D">
            <w:pPr>
              <w:pStyle w:val="afff4"/>
              <w:spacing w:line="240" w:lineRule="auto"/>
              <w:ind w:firstLine="0"/>
              <w:rPr>
                <w:rFonts w:eastAsia="Times New Roman"/>
                <w:sz w:val="24"/>
                <w:szCs w:val="24"/>
                <w:lang w:val="ru-RU"/>
              </w:rPr>
            </w:pPr>
          </w:p>
        </w:tc>
      </w:tr>
      <w:tr w:rsidR="00144A82" w:rsidRPr="0035460D" w14:paraId="43AE5E75" w14:textId="77777777" w:rsidTr="00561F21">
        <w:trPr>
          <w:trHeight w:val="258"/>
        </w:trPr>
        <w:tc>
          <w:tcPr>
            <w:tcW w:w="1023" w:type="dxa"/>
            <w:vMerge/>
          </w:tcPr>
          <w:p w14:paraId="4DC13DBF" w14:textId="77777777" w:rsidR="00144A82" w:rsidRPr="0035460D" w:rsidRDefault="00144A82" w:rsidP="0035460D">
            <w:pPr>
              <w:jc w:val="both"/>
              <w:rPr>
                <w:rFonts w:ascii="Times New Roman" w:hAnsi="Times New Roman" w:cs="Times New Roman"/>
                <w:b/>
                <w:sz w:val="24"/>
                <w:szCs w:val="24"/>
              </w:rPr>
            </w:pPr>
          </w:p>
        </w:tc>
        <w:tc>
          <w:tcPr>
            <w:tcW w:w="4384" w:type="dxa"/>
          </w:tcPr>
          <w:p w14:paraId="096AAAFF"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сканер</w:t>
            </w:r>
          </w:p>
        </w:tc>
        <w:tc>
          <w:tcPr>
            <w:tcW w:w="2419" w:type="dxa"/>
          </w:tcPr>
          <w:p w14:paraId="5C2EAD9C"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1/1</w:t>
            </w:r>
          </w:p>
        </w:tc>
        <w:tc>
          <w:tcPr>
            <w:tcW w:w="2379" w:type="dxa"/>
            <w:vMerge/>
          </w:tcPr>
          <w:p w14:paraId="05C723A0" w14:textId="77777777" w:rsidR="00144A82" w:rsidRPr="0035460D" w:rsidRDefault="00144A82" w:rsidP="0035460D">
            <w:pPr>
              <w:pStyle w:val="afff4"/>
              <w:spacing w:line="240" w:lineRule="auto"/>
              <w:ind w:firstLine="0"/>
              <w:rPr>
                <w:rFonts w:eastAsia="Times New Roman"/>
                <w:sz w:val="24"/>
                <w:szCs w:val="24"/>
                <w:lang w:val="ru-RU"/>
              </w:rPr>
            </w:pPr>
          </w:p>
        </w:tc>
      </w:tr>
      <w:tr w:rsidR="00144A82" w:rsidRPr="0035460D" w14:paraId="61A08110" w14:textId="77777777" w:rsidTr="00561F21">
        <w:trPr>
          <w:trHeight w:val="258"/>
        </w:trPr>
        <w:tc>
          <w:tcPr>
            <w:tcW w:w="1023" w:type="dxa"/>
            <w:vMerge/>
          </w:tcPr>
          <w:p w14:paraId="136A843A" w14:textId="77777777" w:rsidR="00144A82" w:rsidRPr="0035460D" w:rsidRDefault="00144A82" w:rsidP="0035460D">
            <w:pPr>
              <w:jc w:val="both"/>
              <w:rPr>
                <w:rFonts w:ascii="Times New Roman" w:hAnsi="Times New Roman" w:cs="Times New Roman"/>
                <w:b/>
                <w:sz w:val="24"/>
                <w:szCs w:val="24"/>
              </w:rPr>
            </w:pPr>
          </w:p>
        </w:tc>
        <w:tc>
          <w:tcPr>
            <w:tcW w:w="4384" w:type="dxa"/>
          </w:tcPr>
          <w:p w14:paraId="785F50C0"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доска со средствами, обеспечивающими обратную связь.</w:t>
            </w:r>
          </w:p>
        </w:tc>
        <w:tc>
          <w:tcPr>
            <w:tcW w:w="2419" w:type="dxa"/>
          </w:tcPr>
          <w:p w14:paraId="7BA9D1FA"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-/11</w:t>
            </w:r>
          </w:p>
        </w:tc>
        <w:tc>
          <w:tcPr>
            <w:tcW w:w="2379" w:type="dxa"/>
            <w:vMerge/>
          </w:tcPr>
          <w:p w14:paraId="3CE96A51" w14:textId="77777777" w:rsidR="00144A82" w:rsidRPr="0035460D" w:rsidRDefault="00144A82" w:rsidP="0035460D">
            <w:pPr>
              <w:pStyle w:val="afff4"/>
              <w:spacing w:line="240" w:lineRule="auto"/>
              <w:ind w:firstLine="0"/>
              <w:rPr>
                <w:rFonts w:eastAsia="Times New Roman"/>
                <w:sz w:val="24"/>
                <w:szCs w:val="24"/>
                <w:lang w:val="ru-RU"/>
              </w:rPr>
            </w:pPr>
          </w:p>
        </w:tc>
      </w:tr>
      <w:tr w:rsidR="00144A82" w:rsidRPr="0035460D" w14:paraId="05F05CCC" w14:textId="77777777" w:rsidTr="00561F21">
        <w:trPr>
          <w:trHeight w:val="258"/>
        </w:trPr>
        <w:tc>
          <w:tcPr>
            <w:tcW w:w="1023" w:type="dxa"/>
            <w:vMerge w:val="restart"/>
          </w:tcPr>
          <w:p w14:paraId="65842245"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II</w:t>
            </w:r>
          </w:p>
        </w:tc>
        <w:tc>
          <w:tcPr>
            <w:tcW w:w="9182" w:type="dxa"/>
            <w:gridSpan w:val="3"/>
          </w:tcPr>
          <w:p w14:paraId="19239AA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Программные инструменты</w:t>
            </w:r>
          </w:p>
        </w:tc>
      </w:tr>
      <w:tr w:rsidR="00144A82" w:rsidRPr="0035460D" w14:paraId="5F428D44" w14:textId="77777777" w:rsidTr="00561F21">
        <w:trPr>
          <w:trHeight w:val="258"/>
        </w:trPr>
        <w:tc>
          <w:tcPr>
            <w:tcW w:w="1023" w:type="dxa"/>
            <w:vMerge/>
          </w:tcPr>
          <w:p w14:paraId="7124C211" w14:textId="77777777" w:rsidR="00144A82" w:rsidRPr="0035460D" w:rsidRDefault="00144A82" w:rsidP="0035460D">
            <w:pPr>
              <w:jc w:val="both"/>
              <w:rPr>
                <w:rFonts w:ascii="Times New Roman" w:hAnsi="Times New Roman" w:cs="Times New Roman"/>
                <w:b/>
                <w:sz w:val="24"/>
                <w:szCs w:val="24"/>
              </w:rPr>
            </w:pPr>
          </w:p>
        </w:tc>
        <w:tc>
          <w:tcPr>
            <w:tcW w:w="4384" w:type="dxa"/>
          </w:tcPr>
          <w:p w14:paraId="2A35FCB7"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виртуальные лаборатории по учебным предметам</w:t>
            </w:r>
          </w:p>
        </w:tc>
        <w:tc>
          <w:tcPr>
            <w:tcW w:w="2419" w:type="dxa"/>
          </w:tcPr>
          <w:p w14:paraId="742CB9BD"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-/11</w:t>
            </w:r>
          </w:p>
        </w:tc>
        <w:tc>
          <w:tcPr>
            <w:tcW w:w="2379" w:type="dxa"/>
          </w:tcPr>
          <w:p w14:paraId="72DE8FE1"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По мере поступления средств из бюджета</w:t>
            </w:r>
          </w:p>
        </w:tc>
      </w:tr>
      <w:tr w:rsidR="00144A82" w:rsidRPr="0035460D" w14:paraId="4CE433E7" w14:textId="77777777" w:rsidTr="00561F21">
        <w:trPr>
          <w:trHeight w:val="377"/>
        </w:trPr>
        <w:tc>
          <w:tcPr>
            <w:tcW w:w="1023" w:type="dxa"/>
            <w:vMerge w:val="restart"/>
          </w:tcPr>
          <w:p w14:paraId="17326483"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III</w:t>
            </w:r>
          </w:p>
        </w:tc>
        <w:tc>
          <w:tcPr>
            <w:tcW w:w="9182" w:type="dxa"/>
            <w:gridSpan w:val="3"/>
          </w:tcPr>
          <w:p w14:paraId="0346C44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Обеспечение технической, методической и организационной поддержки</w:t>
            </w:r>
          </w:p>
        </w:tc>
      </w:tr>
      <w:tr w:rsidR="00144A82" w:rsidRPr="0035460D" w14:paraId="43DFE118" w14:textId="77777777" w:rsidTr="00561F21">
        <w:trPr>
          <w:trHeight w:val="244"/>
        </w:trPr>
        <w:tc>
          <w:tcPr>
            <w:tcW w:w="1023" w:type="dxa"/>
            <w:vMerge/>
          </w:tcPr>
          <w:p w14:paraId="69A7FE88" w14:textId="77777777" w:rsidR="00144A82" w:rsidRPr="0035460D" w:rsidRDefault="00144A82" w:rsidP="0035460D">
            <w:pPr>
              <w:jc w:val="both"/>
              <w:rPr>
                <w:rFonts w:ascii="Times New Roman" w:hAnsi="Times New Roman" w:cs="Times New Roman"/>
                <w:b/>
                <w:sz w:val="24"/>
                <w:szCs w:val="24"/>
              </w:rPr>
            </w:pPr>
          </w:p>
        </w:tc>
        <w:tc>
          <w:tcPr>
            <w:tcW w:w="4384" w:type="dxa"/>
          </w:tcPr>
          <w:p w14:paraId="6CDCA189"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разработка планов, дорожных карт</w:t>
            </w:r>
          </w:p>
        </w:tc>
        <w:tc>
          <w:tcPr>
            <w:tcW w:w="2419" w:type="dxa"/>
          </w:tcPr>
          <w:p w14:paraId="672E07D1"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1/1</w:t>
            </w:r>
          </w:p>
        </w:tc>
        <w:tc>
          <w:tcPr>
            <w:tcW w:w="2379" w:type="dxa"/>
          </w:tcPr>
          <w:p w14:paraId="6BEED149"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2020-2021</w:t>
            </w:r>
          </w:p>
        </w:tc>
      </w:tr>
      <w:tr w:rsidR="00144A82" w:rsidRPr="0035460D" w14:paraId="5DB4ABD8" w14:textId="77777777" w:rsidTr="00561F21">
        <w:trPr>
          <w:trHeight w:val="309"/>
        </w:trPr>
        <w:tc>
          <w:tcPr>
            <w:tcW w:w="1023" w:type="dxa"/>
            <w:vMerge/>
          </w:tcPr>
          <w:p w14:paraId="7ECB2E0E" w14:textId="77777777" w:rsidR="00144A82" w:rsidRPr="0035460D" w:rsidRDefault="00144A82" w:rsidP="0035460D">
            <w:pPr>
              <w:jc w:val="both"/>
              <w:rPr>
                <w:rFonts w:ascii="Times New Roman" w:hAnsi="Times New Roman" w:cs="Times New Roman"/>
                <w:b/>
                <w:sz w:val="24"/>
                <w:szCs w:val="24"/>
              </w:rPr>
            </w:pPr>
          </w:p>
        </w:tc>
        <w:tc>
          <w:tcPr>
            <w:tcW w:w="4384" w:type="dxa"/>
          </w:tcPr>
          <w:p w14:paraId="53B2D535"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заключение договоров</w:t>
            </w:r>
          </w:p>
        </w:tc>
        <w:tc>
          <w:tcPr>
            <w:tcW w:w="2419" w:type="dxa"/>
          </w:tcPr>
          <w:p w14:paraId="0EAA317E"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1/1</w:t>
            </w:r>
          </w:p>
        </w:tc>
        <w:tc>
          <w:tcPr>
            <w:tcW w:w="2379" w:type="dxa"/>
          </w:tcPr>
          <w:p w14:paraId="32395D1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Ежегодно</w:t>
            </w:r>
          </w:p>
        </w:tc>
      </w:tr>
      <w:tr w:rsidR="00144A82" w:rsidRPr="0035460D" w14:paraId="00303FBC" w14:textId="77777777" w:rsidTr="00561F21">
        <w:trPr>
          <w:trHeight w:val="471"/>
        </w:trPr>
        <w:tc>
          <w:tcPr>
            <w:tcW w:w="1023" w:type="dxa"/>
            <w:vMerge/>
          </w:tcPr>
          <w:p w14:paraId="773166AA" w14:textId="77777777" w:rsidR="00144A82" w:rsidRPr="0035460D" w:rsidRDefault="00144A82" w:rsidP="0035460D">
            <w:pPr>
              <w:jc w:val="both"/>
              <w:rPr>
                <w:rFonts w:ascii="Times New Roman" w:hAnsi="Times New Roman" w:cs="Times New Roman"/>
                <w:b/>
                <w:sz w:val="24"/>
                <w:szCs w:val="24"/>
              </w:rPr>
            </w:pPr>
          </w:p>
        </w:tc>
        <w:tc>
          <w:tcPr>
            <w:tcW w:w="4384" w:type="dxa"/>
          </w:tcPr>
          <w:p w14:paraId="3D3C88DC"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подготовка локальных актов образовательного учреждения</w:t>
            </w:r>
          </w:p>
        </w:tc>
        <w:tc>
          <w:tcPr>
            <w:tcW w:w="2419" w:type="dxa"/>
          </w:tcPr>
          <w:p w14:paraId="565B3890"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1/1</w:t>
            </w:r>
          </w:p>
        </w:tc>
        <w:tc>
          <w:tcPr>
            <w:tcW w:w="2379" w:type="dxa"/>
          </w:tcPr>
          <w:p w14:paraId="0495C196"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2020-2021</w:t>
            </w:r>
          </w:p>
        </w:tc>
      </w:tr>
      <w:tr w:rsidR="00144A82" w:rsidRPr="0035460D" w14:paraId="3693B3A4" w14:textId="77777777" w:rsidTr="00561F21">
        <w:trPr>
          <w:trHeight w:val="815"/>
        </w:trPr>
        <w:tc>
          <w:tcPr>
            <w:tcW w:w="1023" w:type="dxa"/>
            <w:vMerge/>
          </w:tcPr>
          <w:p w14:paraId="5609B12A" w14:textId="77777777" w:rsidR="00144A82" w:rsidRPr="0035460D" w:rsidRDefault="00144A82" w:rsidP="0035460D">
            <w:pPr>
              <w:jc w:val="both"/>
              <w:rPr>
                <w:rFonts w:ascii="Times New Roman" w:hAnsi="Times New Roman" w:cs="Times New Roman"/>
                <w:b/>
                <w:sz w:val="24"/>
                <w:szCs w:val="24"/>
              </w:rPr>
            </w:pPr>
          </w:p>
        </w:tc>
        <w:tc>
          <w:tcPr>
            <w:tcW w:w="4384" w:type="dxa"/>
          </w:tcPr>
          <w:p w14:paraId="4CDE75FE"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подготовка программ формирования ИКТ-компетентности работников ОУ (реализация программы информатизации)</w:t>
            </w:r>
          </w:p>
        </w:tc>
        <w:tc>
          <w:tcPr>
            <w:tcW w:w="2419" w:type="dxa"/>
          </w:tcPr>
          <w:p w14:paraId="0D61826B"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w:t>
            </w:r>
          </w:p>
        </w:tc>
        <w:tc>
          <w:tcPr>
            <w:tcW w:w="2379" w:type="dxa"/>
          </w:tcPr>
          <w:p w14:paraId="70D500FC"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2020-2021</w:t>
            </w:r>
          </w:p>
        </w:tc>
      </w:tr>
      <w:tr w:rsidR="00144A82" w:rsidRPr="0035460D" w14:paraId="6A26B2C1" w14:textId="77777777" w:rsidTr="00561F21">
        <w:trPr>
          <w:trHeight w:val="369"/>
        </w:trPr>
        <w:tc>
          <w:tcPr>
            <w:tcW w:w="1023" w:type="dxa"/>
            <w:vMerge w:val="restart"/>
          </w:tcPr>
          <w:p w14:paraId="5B5F6A3A"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IV</w:t>
            </w:r>
          </w:p>
        </w:tc>
        <w:tc>
          <w:tcPr>
            <w:tcW w:w="9182" w:type="dxa"/>
            <w:gridSpan w:val="3"/>
          </w:tcPr>
          <w:p w14:paraId="767B1021"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Отображение образовательного процесса в информационной среде</w:t>
            </w:r>
          </w:p>
        </w:tc>
      </w:tr>
      <w:tr w:rsidR="00144A82" w:rsidRPr="0035460D" w14:paraId="4C7EB902" w14:textId="77777777" w:rsidTr="00561F21">
        <w:trPr>
          <w:trHeight w:val="536"/>
        </w:trPr>
        <w:tc>
          <w:tcPr>
            <w:tcW w:w="1023" w:type="dxa"/>
            <w:vMerge/>
          </w:tcPr>
          <w:p w14:paraId="69A47E30" w14:textId="77777777" w:rsidR="00144A82" w:rsidRPr="0035460D" w:rsidRDefault="00144A82" w:rsidP="0035460D">
            <w:pPr>
              <w:jc w:val="both"/>
              <w:rPr>
                <w:rFonts w:ascii="Times New Roman" w:hAnsi="Times New Roman" w:cs="Times New Roman"/>
                <w:b/>
                <w:sz w:val="24"/>
                <w:szCs w:val="24"/>
              </w:rPr>
            </w:pPr>
          </w:p>
        </w:tc>
        <w:tc>
          <w:tcPr>
            <w:tcW w:w="4384" w:type="dxa"/>
          </w:tcPr>
          <w:p w14:paraId="6689DCBD"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размещаются домашние задания (текстовая формулировка)</w:t>
            </w:r>
          </w:p>
        </w:tc>
        <w:tc>
          <w:tcPr>
            <w:tcW w:w="2419" w:type="dxa"/>
          </w:tcPr>
          <w:p w14:paraId="51E62EAD"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w:t>
            </w:r>
          </w:p>
        </w:tc>
        <w:tc>
          <w:tcPr>
            <w:tcW w:w="2379" w:type="dxa"/>
          </w:tcPr>
          <w:p w14:paraId="069991E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 xml:space="preserve"> С 2020 года</w:t>
            </w:r>
          </w:p>
        </w:tc>
      </w:tr>
      <w:tr w:rsidR="00144A82" w:rsidRPr="0035460D" w14:paraId="1D7FA126" w14:textId="77777777" w:rsidTr="00561F21">
        <w:trPr>
          <w:trHeight w:val="536"/>
        </w:trPr>
        <w:tc>
          <w:tcPr>
            <w:tcW w:w="1023" w:type="dxa"/>
            <w:vMerge/>
          </w:tcPr>
          <w:p w14:paraId="348C721F" w14:textId="77777777" w:rsidR="00144A82" w:rsidRPr="0035460D" w:rsidRDefault="00144A82" w:rsidP="0035460D">
            <w:pPr>
              <w:jc w:val="both"/>
              <w:rPr>
                <w:rFonts w:ascii="Times New Roman" w:hAnsi="Times New Roman" w:cs="Times New Roman"/>
                <w:b/>
                <w:sz w:val="24"/>
                <w:szCs w:val="24"/>
              </w:rPr>
            </w:pPr>
          </w:p>
        </w:tc>
        <w:tc>
          <w:tcPr>
            <w:tcW w:w="4384" w:type="dxa"/>
          </w:tcPr>
          <w:p w14:paraId="0B02D46D"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результаты успеваемости учащихся</w:t>
            </w:r>
          </w:p>
        </w:tc>
        <w:tc>
          <w:tcPr>
            <w:tcW w:w="2419" w:type="dxa"/>
          </w:tcPr>
          <w:p w14:paraId="069BFFD1"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w:t>
            </w:r>
          </w:p>
        </w:tc>
        <w:tc>
          <w:tcPr>
            <w:tcW w:w="2379" w:type="dxa"/>
          </w:tcPr>
          <w:p w14:paraId="29B19A77"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С 2020 года</w:t>
            </w:r>
          </w:p>
        </w:tc>
      </w:tr>
      <w:tr w:rsidR="00144A82" w:rsidRPr="0035460D" w14:paraId="3B6F8D93" w14:textId="77777777" w:rsidTr="00561F21">
        <w:trPr>
          <w:trHeight w:val="536"/>
        </w:trPr>
        <w:tc>
          <w:tcPr>
            <w:tcW w:w="1023" w:type="dxa"/>
            <w:vMerge/>
          </w:tcPr>
          <w:p w14:paraId="4455E115" w14:textId="77777777" w:rsidR="00144A82" w:rsidRPr="0035460D" w:rsidRDefault="00144A82" w:rsidP="0035460D">
            <w:pPr>
              <w:jc w:val="both"/>
              <w:rPr>
                <w:rFonts w:ascii="Times New Roman" w:hAnsi="Times New Roman" w:cs="Times New Roman"/>
                <w:b/>
                <w:sz w:val="24"/>
                <w:szCs w:val="24"/>
              </w:rPr>
            </w:pPr>
          </w:p>
        </w:tc>
        <w:tc>
          <w:tcPr>
            <w:tcW w:w="4384" w:type="dxa"/>
          </w:tcPr>
          <w:p w14:paraId="2DA8B7E6"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творческие работы учителей и обучающихся</w:t>
            </w:r>
          </w:p>
        </w:tc>
        <w:tc>
          <w:tcPr>
            <w:tcW w:w="2419" w:type="dxa"/>
          </w:tcPr>
          <w:p w14:paraId="3CA3C128"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w:t>
            </w:r>
          </w:p>
        </w:tc>
        <w:tc>
          <w:tcPr>
            <w:tcW w:w="2379" w:type="dxa"/>
          </w:tcPr>
          <w:p w14:paraId="7135E3C2"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Ежегодно</w:t>
            </w:r>
          </w:p>
        </w:tc>
      </w:tr>
      <w:tr w:rsidR="00144A82" w:rsidRPr="0035460D" w14:paraId="4A64A198" w14:textId="77777777" w:rsidTr="00561F21">
        <w:trPr>
          <w:trHeight w:val="536"/>
        </w:trPr>
        <w:tc>
          <w:tcPr>
            <w:tcW w:w="1023" w:type="dxa"/>
            <w:vMerge/>
          </w:tcPr>
          <w:p w14:paraId="4197233C" w14:textId="77777777" w:rsidR="00144A82" w:rsidRPr="0035460D" w:rsidRDefault="00144A82" w:rsidP="0035460D">
            <w:pPr>
              <w:jc w:val="both"/>
              <w:rPr>
                <w:rFonts w:ascii="Times New Roman" w:hAnsi="Times New Roman" w:cs="Times New Roman"/>
                <w:b/>
                <w:sz w:val="24"/>
                <w:szCs w:val="24"/>
              </w:rPr>
            </w:pPr>
          </w:p>
        </w:tc>
        <w:tc>
          <w:tcPr>
            <w:tcW w:w="4384" w:type="dxa"/>
          </w:tcPr>
          <w:p w14:paraId="5E2F7EAD"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осуществляется связь учителей, администрации, родителей, органов управления</w:t>
            </w:r>
          </w:p>
        </w:tc>
        <w:tc>
          <w:tcPr>
            <w:tcW w:w="2419" w:type="dxa"/>
          </w:tcPr>
          <w:p w14:paraId="5F1B906E"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1/1</w:t>
            </w:r>
          </w:p>
        </w:tc>
        <w:tc>
          <w:tcPr>
            <w:tcW w:w="2379" w:type="dxa"/>
          </w:tcPr>
          <w:p w14:paraId="3F80C725"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С 2020 года</w:t>
            </w:r>
          </w:p>
        </w:tc>
      </w:tr>
      <w:tr w:rsidR="00144A82" w:rsidRPr="0035460D" w14:paraId="58ACCDFF" w14:textId="77777777" w:rsidTr="00561F21">
        <w:trPr>
          <w:trHeight w:val="536"/>
        </w:trPr>
        <w:tc>
          <w:tcPr>
            <w:tcW w:w="1023" w:type="dxa"/>
            <w:vMerge/>
          </w:tcPr>
          <w:p w14:paraId="1198252E" w14:textId="77777777" w:rsidR="00144A82" w:rsidRPr="0035460D" w:rsidRDefault="00144A82" w:rsidP="0035460D">
            <w:pPr>
              <w:jc w:val="both"/>
              <w:rPr>
                <w:rFonts w:ascii="Times New Roman" w:hAnsi="Times New Roman" w:cs="Times New Roman"/>
                <w:b/>
                <w:sz w:val="24"/>
                <w:szCs w:val="24"/>
              </w:rPr>
            </w:pPr>
          </w:p>
        </w:tc>
        <w:tc>
          <w:tcPr>
            <w:tcW w:w="4384" w:type="dxa"/>
          </w:tcPr>
          <w:p w14:paraId="14D70AD7"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 xml:space="preserve">осуществляется методическая поддержка учителей </w:t>
            </w:r>
          </w:p>
        </w:tc>
        <w:tc>
          <w:tcPr>
            <w:tcW w:w="2419" w:type="dxa"/>
          </w:tcPr>
          <w:p w14:paraId="18C78544"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w:t>
            </w:r>
          </w:p>
        </w:tc>
        <w:tc>
          <w:tcPr>
            <w:tcW w:w="2379" w:type="dxa"/>
          </w:tcPr>
          <w:p w14:paraId="39504D28"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С 2020 года</w:t>
            </w:r>
          </w:p>
        </w:tc>
      </w:tr>
      <w:tr w:rsidR="00144A82" w:rsidRPr="0035460D" w14:paraId="06027156" w14:textId="77777777" w:rsidTr="00561F21">
        <w:trPr>
          <w:trHeight w:val="278"/>
        </w:trPr>
        <w:tc>
          <w:tcPr>
            <w:tcW w:w="1023" w:type="dxa"/>
            <w:vMerge w:val="restart"/>
          </w:tcPr>
          <w:p w14:paraId="7867A100"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lang w:val="en-US"/>
              </w:rPr>
              <w:t>V</w:t>
            </w:r>
          </w:p>
        </w:tc>
        <w:tc>
          <w:tcPr>
            <w:tcW w:w="9182" w:type="dxa"/>
            <w:gridSpan w:val="3"/>
          </w:tcPr>
          <w:p w14:paraId="3A987662"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Компоненты на CD и DVD</w:t>
            </w:r>
          </w:p>
        </w:tc>
      </w:tr>
      <w:tr w:rsidR="00144A82" w:rsidRPr="0035460D" w14:paraId="06153446" w14:textId="77777777" w:rsidTr="00561F21">
        <w:trPr>
          <w:trHeight w:val="278"/>
        </w:trPr>
        <w:tc>
          <w:tcPr>
            <w:tcW w:w="1023" w:type="dxa"/>
            <w:vMerge/>
          </w:tcPr>
          <w:p w14:paraId="26C29AA7" w14:textId="77777777" w:rsidR="00144A82" w:rsidRPr="0035460D" w:rsidRDefault="00144A82" w:rsidP="0035460D">
            <w:pPr>
              <w:jc w:val="both"/>
              <w:rPr>
                <w:rFonts w:ascii="Times New Roman" w:hAnsi="Times New Roman" w:cs="Times New Roman"/>
                <w:b/>
                <w:sz w:val="24"/>
                <w:szCs w:val="24"/>
              </w:rPr>
            </w:pPr>
          </w:p>
        </w:tc>
        <w:tc>
          <w:tcPr>
            <w:tcW w:w="4384" w:type="dxa"/>
          </w:tcPr>
          <w:p w14:paraId="12B3CB2B"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электронные приложения к учебникам</w:t>
            </w:r>
          </w:p>
        </w:tc>
        <w:tc>
          <w:tcPr>
            <w:tcW w:w="2419" w:type="dxa"/>
          </w:tcPr>
          <w:p w14:paraId="1685E393"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2/13</w:t>
            </w:r>
          </w:p>
        </w:tc>
        <w:tc>
          <w:tcPr>
            <w:tcW w:w="2379" w:type="dxa"/>
            <w:vMerge w:val="restart"/>
          </w:tcPr>
          <w:p w14:paraId="297845A9"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По мере поступления средств из бюджета</w:t>
            </w:r>
          </w:p>
        </w:tc>
      </w:tr>
      <w:tr w:rsidR="00144A82" w:rsidRPr="0035460D" w14:paraId="0461E026" w14:textId="77777777" w:rsidTr="00561F21">
        <w:trPr>
          <w:trHeight w:val="278"/>
        </w:trPr>
        <w:tc>
          <w:tcPr>
            <w:tcW w:w="1023" w:type="dxa"/>
            <w:vMerge/>
          </w:tcPr>
          <w:p w14:paraId="768306AB" w14:textId="77777777" w:rsidR="00144A82" w:rsidRPr="0035460D" w:rsidRDefault="00144A82" w:rsidP="0035460D">
            <w:pPr>
              <w:jc w:val="both"/>
              <w:rPr>
                <w:rFonts w:ascii="Times New Roman" w:hAnsi="Times New Roman" w:cs="Times New Roman"/>
                <w:b/>
                <w:sz w:val="24"/>
                <w:szCs w:val="24"/>
              </w:rPr>
            </w:pPr>
          </w:p>
        </w:tc>
        <w:tc>
          <w:tcPr>
            <w:tcW w:w="4384" w:type="dxa"/>
          </w:tcPr>
          <w:p w14:paraId="1BA3B287" w14:textId="77777777" w:rsidR="00144A82" w:rsidRPr="0035460D" w:rsidRDefault="00144A82" w:rsidP="0035460D">
            <w:pPr>
              <w:ind w:firstLine="34"/>
              <w:jc w:val="both"/>
              <w:rPr>
                <w:rFonts w:ascii="Times New Roman" w:hAnsi="Times New Roman" w:cs="Times New Roman"/>
                <w:sz w:val="24"/>
                <w:szCs w:val="24"/>
              </w:rPr>
            </w:pPr>
            <w:r w:rsidRPr="0035460D">
              <w:rPr>
                <w:rFonts w:ascii="Times New Roman" w:hAnsi="Times New Roman" w:cs="Times New Roman"/>
                <w:sz w:val="24"/>
                <w:szCs w:val="24"/>
              </w:rPr>
              <w:t>электронные тренажёры</w:t>
            </w:r>
          </w:p>
        </w:tc>
        <w:tc>
          <w:tcPr>
            <w:tcW w:w="2419" w:type="dxa"/>
          </w:tcPr>
          <w:p w14:paraId="7204A7CD" w14:textId="77777777" w:rsidR="00144A82" w:rsidRPr="0035460D" w:rsidRDefault="00144A82" w:rsidP="0035460D">
            <w:pPr>
              <w:pStyle w:val="afff4"/>
              <w:spacing w:line="240" w:lineRule="auto"/>
              <w:ind w:firstLine="0"/>
              <w:rPr>
                <w:rFonts w:eastAsia="Times New Roman"/>
                <w:sz w:val="24"/>
                <w:szCs w:val="24"/>
                <w:lang w:val="ru-RU"/>
              </w:rPr>
            </w:pPr>
            <w:r w:rsidRPr="0035460D">
              <w:rPr>
                <w:rFonts w:eastAsia="Times New Roman"/>
                <w:sz w:val="24"/>
                <w:szCs w:val="24"/>
                <w:lang w:val="ru-RU"/>
              </w:rPr>
              <w:t>-/13</w:t>
            </w:r>
          </w:p>
        </w:tc>
        <w:tc>
          <w:tcPr>
            <w:tcW w:w="2379" w:type="dxa"/>
            <w:vMerge/>
          </w:tcPr>
          <w:p w14:paraId="37A65D9B" w14:textId="77777777" w:rsidR="00144A82" w:rsidRPr="0035460D" w:rsidRDefault="00144A82" w:rsidP="0035460D">
            <w:pPr>
              <w:pStyle w:val="afff4"/>
              <w:spacing w:line="240" w:lineRule="auto"/>
              <w:ind w:firstLine="0"/>
              <w:rPr>
                <w:rFonts w:eastAsia="Times New Roman"/>
                <w:sz w:val="24"/>
                <w:szCs w:val="24"/>
                <w:lang w:val="ru-RU"/>
              </w:rPr>
            </w:pPr>
          </w:p>
        </w:tc>
      </w:tr>
    </w:tbl>
    <w:p w14:paraId="79E6BD76" w14:textId="5FB531E9" w:rsidR="00144A82" w:rsidRPr="0035460D" w:rsidRDefault="00BF5656" w:rsidP="00355F98">
      <w:pPr>
        <w:pStyle w:val="3"/>
        <w:keepNext w:val="0"/>
        <w:widowControl/>
        <w:numPr>
          <w:ilvl w:val="2"/>
          <w:numId w:val="40"/>
        </w:numPr>
        <w:autoSpaceDE/>
        <w:autoSpaceDN/>
        <w:adjustRightInd/>
        <w:spacing w:before="0" w:after="0"/>
        <w:jc w:val="both"/>
        <w:rPr>
          <w:rFonts w:ascii="Times New Roman" w:hAnsi="Times New Roman"/>
          <w:sz w:val="24"/>
          <w:szCs w:val="24"/>
        </w:rPr>
      </w:pPr>
      <w:bookmarkStart w:id="6" w:name="_Toc414553291"/>
      <w:r>
        <w:rPr>
          <w:rFonts w:ascii="Times New Roman" w:hAnsi="Times New Roman"/>
          <w:sz w:val="24"/>
          <w:szCs w:val="24"/>
        </w:rPr>
        <w:t>3.3</w:t>
      </w:r>
      <w:r w:rsidRPr="0035460D">
        <w:rPr>
          <w:rFonts w:ascii="Times New Roman" w:hAnsi="Times New Roman"/>
          <w:sz w:val="24"/>
          <w:szCs w:val="24"/>
        </w:rPr>
        <w:t>.6. МЕХАНИЗМЫ ДОСТИЖЕНИЯ ЦЕЛЕВЫХ ОРИЕНТИРОВ В СИСТЕМЕ УСЛОВИЙ</w:t>
      </w:r>
      <w:bookmarkEnd w:id="6"/>
    </w:p>
    <w:p w14:paraId="23FF633C"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 xml:space="preserve">Интегративным результатом выполнения требований образовательной программы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w:t>
      </w:r>
    </w:p>
    <w:p w14:paraId="178EC8F2"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Созданные в Учреждении условия:</w:t>
      </w:r>
    </w:p>
    <w:p w14:paraId="5BBF9EB7" w14:textId="77777777" w:rsidR="00144A82" w:rsidRPr="0035460D" w:rsidRDefault="00144A82" w:rsidP="00355F98">
      <w:pPr>
        <w:pStyle w:val="2ff4"/>
        <w:numPr>
          <w:ilvl w:val="0"/>
          <w:numId w:val="41"/>
        </w:numPr>
        <w:tabs>
          <w:tab w:val="left" w:pos="540"/>
        </w:tabs>
        <w:ind w:left="0" w:firstLine="360"/>
        <w:jc w:val="both"/>
        <w:rPr>
          <w:rFonts w:ascii="Times New Roman" w:hAnsi="Times New Roman"/>
        </w:rPr>
      </w:pPr>
      <w:r w:rsidRPr="0035460D">
        <w:rPr>
          <w:rFonts w:ascii="Times New Roman" w:hAnsi="Times New Roman"/>
        </w:rPr>
        <w:t>соответствуют требованиям ФГОС ООО;</w:t>
      </w:r>
    </w:p>
    <w:p w14:paraId="6138B22A" w14:textId="77777777" w:rsidR="00144A82" w:rsidRPr="0035460D" w:rsidRDefault="00144A82" w:rsidP="00355F98">
      <w:pPr>
        <w:pStyle w:val="2ff4"/>
        <w:numPr>
          <w:ilvl w:val="0"/>
          <w:numId w:val="41"/>
        </w:numPr>
        <w:tabs>
          <w:tab w:val="left" w:pos="540"/>
        </w:tabs>
        <w:ind w:left="0" w:firstLine="360"/>
        <w:jc w:val="both"/>
        <w:rPr>
          <w:rFonts w:ascii="Times New Roman" w:hAnsi="Times New Roman"/>
        </w:rPr>
      </w:pPr>
      <w:r w:rsidRPr="0035460D">
        <w:rPr>
          <w:rFonts w:ascii="Times New Roman" w:hAnsi="Times New Roman"/>
        </w:rPr>
        <w:t>обеспечивают достижение планируемых результатов освоения образовательной программы Учреждения и реализацию предусмотренных в ней образовательных программ;</w:t>
      </w:r>
    </w:p>
    <w:p w14:paraId="5717CD5F" w14:textId="77777777" w:rsidR="00144A82" w:rsidRPr="0035460D" w:rsidRDefault="00144A82" w:rsidP="00355F98">
      <w:pPr>
        <w:pStyle w:val="2ff4"/>
        <w:numPr>
          <w:ilvl w:val="0"/>
          <w:numId w:val="41"/>
        </w:numPr>
        <w:tabs>
          <w:tab w:val="left" w:pos="540"/>
        </w:tabs>
        <w:ind w:left="0" w:firstLine="360"/>
        <w:jc w:val="both"/>
        <w:rPr>
          <w:rFonts w:ascii="Times New Roman" w:hAnsi="Times New Roman"/>
        </w:rPr>
      </w:pPr>
      <w:r w:rsidRPr="0035460D">
        <w:rPr>
          <w:rFonts w:ascii="Times New Roman" w:hAnsi="Times New Roman"/>
        </w:rPr>
        <w:t>учитывают особенности Учреждения, его организационную структуру, запросы участников образовательного процесса;</w:t>
      </w:r>
    </w:p>
    <w:p w14:paraId="472EA6BA" w14:textId="77777777" w:rsidR="00144A82" w:rsidRPr="0035460D" w:rsidRDefault="00144A82" w:rsidP="00355F98">
      <w:pPr>
        <w:pStyle w:val="2ff4"/>
        <w:numPr>
          <w:ilvl w:val="0"/>
          <w:numId w:val="41"/>
        </w:numPr>
        <w:tabs>
          <w:tab w:val="left" w:pos="540"/>
        </w:tabs>
        <w:ind w:left="0" w:firstLine="360"/>
        <w:jc w:val="both"/>
        <w:rPr>
          <w:rFonts w:ascii="Times New Roman" w:hAnsi="Times New Roman"/>
        </w:rPr>
      </w:pPr>
      <w:r w:rsidRPr="0035460D">
        <w:rPr>
          <w:rFonts w:ascii="Times New Roman" w:hAnsi="Times New Roman"/>
        </w:rPr>
        <w:t>предоставляют возможность взаимодействия с социальными партнерами, использования ресурсов социума, в том числе и сетевого взаимодействия.</w:t>
      </w:r>
    </w:p>
    <w:p w14:paraId="63BF1904"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t>В соответствии с требованиями ФГОС ООО раздел образовательной программы Учреждения, характеризующий систему условий, содержит:</w:t>
      </w:r>
    </w:p>
    <w:p w14:paraId="352F9A6D" w14:textId="77777777" w:rsidR="00144A82" w:rsidRPr="0035460D" w:rsidRDefault="00144A82" w:rsidP="00355F98">
      <w:pPr>
        <w:pStyle w:val="2ff4"/>
        <w:numPr>
          <w:ilvl w:val="0"/>
          <w:numId w:val="43"/>
        </w:numPr>
        <w:tabs>
          <w:tab w:val="left" w:pos="540"/>
        </w:tabs>
        <w:ind w:left="0" w:firstLine="360"/>
        <w:jc w:val="both"/>
        <w:rPr>
          <w:rFonts w:ascii="Times New Roman" w:hAnsi="Times New Roman"/>
        </w:rPr>
      </w:pPr>
      <w:r w:rsidRPr="0035460D">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14:paraId="7E44179E" w14:textId="77777777" w:rsidR="00144A82" w:rsidRPr="0035460D" w:rsidRDefault="00144A82" w:rsidP="00355F98">
      <w:pPr>
        <w:pStyle w:val="2ff4"/>
        <w:numPr>
          <w:ilvl w:val="0"/>
          <w:numId w:val="43"/>
        </w:numPr>
        <w:tabs>
          <w:tab w:val="left" w:pos="540"/>
        </w:tabs>
        <w:ind w:left="0" w:firstLine="360"/>
        <w:jc w:val="both"/>
        <w:rPr>
          <w:rFonts w:ascii="Times New Roman" w:hAnsi="Times New Roman"/>
        </w:rPr>
      </w:pPr>
      <w:r w:rsidRPr="0035460D">
        <w:rPr>
          <w:rFonts w:ascii="Times New Roman" w:hAnsi="Times New Roman"/>
        </w:rPr>
        <w:t>обоснование необходимых изменений в имеющихся условиях в соответствии с целями и приоритетами образовательной программы Учреждения;</w:t>
      </w:r>
    </w:p>
    <w:p w14:paraId="154B084E" w14:textId="77777777" w:rsidR="00144A82" w:rsidRPr="0035460D" w:rsidRDefault="00144A82" w:rsidP="00355F98">
      <w:pPr>
        <w:pStyle w:val="2ff4"/>
        <w:numPr>
          <w:ilvl w:val="0"/>
          <w:numId w:val="43"/>
        </w:numPr>
        <w:tabs>
          <w:tab w:val="left" w:pos="540"/>
        </w:tabs>
        <w:ind w:left="0" w:firstLine="360"/>
        <w:jc w:val="both"/>
        <w:rPr>
          <w:rFonts w:ascii="Times New Roman" w:hAnsi="Times New Roman"/>
        </w:rPr>
      </w:pPr>
      <w:r w:rsidRPr="0035460D">
        <w:rPr>
          <w:rFonts w:ascii="Times New Roman" w:hAnsi="Times New Roman"/>
        </w:rPr>
        <w:t>механизмы достижения целевых ориентиров в системе условий;</w:t>
      </w:r>
    </w:p>
    <w:p w14:paraId="7A8A4E35" w14:textId="77777777" w:rsidR="00144A82" w:rsidRPr="0035460D" w:rsidRDefault="00144A82" w:rsidP="00355F98">
      <w:pPr>
        <w:pStyle w:val="2ff4"/>
        <w:numPr>
          <w:ilvl w:val="0"/>
          <w:numId w:val="43"/>
        </w:numPr>
        <w:tabs>
          <w:tab w:val="left" w:pos="540"/>
        </w:tabs>
        <w:ind w:left="0" w:firstLine="360"/>
        <w:jc w:val="both"/>
        <w:rPr>
          <w:rFonts w:ascii="Times New Roman" w:hAnsi="Times New Roman"/>
        </w:rPr>
      </w:pPr>
      <w:r w:rsidRPr="0035460D">
        <w:rPr>
          <w:rFonts w:ascii="Times New Roman" w:hAnsi="Times New Roman"/>
        </w:rPr>
        <w:t>сетевой график (дорожную карту) по формированию необходимой системы условий;</w:t>
      </w:r>
    </w:p>
    <w:p w14:paraId="26E73819" w14:textId="77777777" w:rsidR="00144A82" w:rsidRPr="0035460D" w:rsidRDefault="00144A82" w:rsidP="00355F98">
      <w:pPr>
        <w:pStyle w:val="2ff4"/>
        <w:numPr>
          <w:ilvl w:val="0"/>
          <w:numId w:val="43"/>
        </w:numPr>
        <w:tabs>
          <w:tab w:val="left" w:pos="540"/>
        </w:tabs>
        <w:ind w:left="0" w:firstLine="360"/>
        <w:jc w:val="both"/>
        <w:rPr>
          <w:rFonts w:ascii="Times New Roman" w:hAnsi="Times New Roman"/>
        </w:rPr>
      </w:pPr>
      <w:r w:rsidRPr="0035460D">
        <w:rPr>
          <w:rFonts w:ascii="Times New Roman" w:hAnsi="Times New Roman"/>
        </w:rPr>
        <w:t>систему оценки условий.</w:t>
      </w:r>
    </w:p>
    <w:p w14:paraId="0F5FDFD7" w14:textId="77777777" w:rsidR="00144A82" w:rsidRPr="0035460D" w:rsidRDefault="00144A82" w:rsidP="0035460D">
      <w:pPr>
        <w:ind w:firstLine="709"/>
        <w:jc w:val="both"/>
        <w:rPr>
          <w:rFonts w:ascii="Times New Roman" w:hAnsi="Times New Roman" w:cs="Times New Roman"/>
          <w:sz w:val="24"/>
          <w:szCs w:val="24"/>
        </w:rPr>
      </w:pPr>
      <w:r w:rsidRPr="0035460D">
        <w:rPr>
          <w:rFonts w:ascii="Times New Roman" w:hAnsi="Times New Roman" w:cs="Times New Roman"/>
          <w:sz w:val="24"/>
          <w:szCs w:val="24"/>
        </w:rPr>
        <w:lastRenderedPageBreak/>
        <w:t>Система условий реализации образовательной программы Учреждения базируется на результатах проведенной в ходе разработки программы комплексной аналитико-обобщающей и прогностической работы, включающей:</w:t>
      </w:r>
    </w:p>
    <w:p w14:paraId="6C1AFCE4" w14:textId="77777777" w:rsidR="00144A82" w:rsidRPr="0035460D" w:rsidRDefault="00144A82" w:rsidP="00355F98">
      <w:pPr>
        <w:pStyle w:val="2ff4"/>
        <w:numPr>
          <w:ilvl w:val="0"/>
          <w:numId w:val="42"/>
        </w:numPr>
        <w:tabs>
          <w:tab w:val="left" w:pos="540"/>
        </w:tabs>
        <w:ind w:left="0" w:firstLine="360"/>
        <w:jc w:val="both"/>
        <w:rPr>
          <w:rFonts w:ascii="Times New Roman" w:hAnsi="Times New Roman"/>
        </w:rPr>
      </w:pPr>
      <w:r w:rsidRPr="0035460D">
        <w:rPr>
          <w:rFonts w:ascii="Times New Roman" w:hAnsi="Times New Roman"/>
        </w:rPr>
        <w:t>анализ имеющихся в Учреждении условий и ресурсов реализации образовательной программы;</w:t>
      </w:r>
    </w:p>
    <w:p w14:paraId="6264A319" w14:textId="77777777" w:rsidR="00144A82" w:rsidRPr="0035460D" w:rsidRDefault="00144A82" w:rsidP="00355F98">
      <w:pPr>
        <w:pStyle w:val="2ff4"/>
        <w:numPr>
          <w:ilvl w:val="0"/>
          <w:numId w:val="42"/>
        </w:numPr>
        <w:tabs>
          <w:tab w:val="left" w:pos="540"/>
        </w:tabs>
        <w:ind w:left="0" w:firstLine="360"/>
        <w:jc w:val="both"/>
        <w:rPr>
          <w:rFonts w:ascii="Times New Roman" w:hAnsi="Times New Roman"/>
        </w:rPr>
      </w:pPr>
      <w:r w:rsidRPr="0035460D">
        <w:rPr>
          <w:rFonts w:ascii="Times New Roman" w:hAnsi="Times New Roman"/>
        </w:rPr>
        <w:t>установление степени их соответствия требованиям ФГОС, а также целям и задачам образовательной программы учреждения, сформированным с учетом потребностей всех участников образовательного процесса;</w:t>
      </w:r>
    </w:p>
    <w:p w14:paraId="49D1E20E" w14:textId="77777777" w:rsidR="00144A82" w:rsidRPr="0035460D" w:rsidRDefault="00144A82" w:rsidP="00355F98">
      <w:pPr>
        <w:pStyle w:val="2ff4"/>
        <w:numPr>
          <w:ilvl w:val="0"/>
          <w:numId w:val="42"/>
        </w:numPr>
        <w:tabs>
          <w:tab w:val="left" w:pos="540"/>
        </w:tabs>
        <w:ind w:left="0" w:firstLine="360"/>
        <w:jc w:val="both"/>
        <w:rPr>
          <w:rFonts w:ascii="Times New Roman" w:hAnsi="Times New Roman"/>
        </w:rPr>
      </w:pPr>
      <w:r w:rsidRPr="0035460D">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14:paraId="13DA031D" w14:textId="77777777" w:rsidR="00144A82" w:rsidRPr="0035460D" w:rsidRDefault="00144A82" w:rsidP="00355F98">
      <w:pPr>
        <w:pStyle w:val="2ff4"/>
        <w:numPr>
          <w:ilvl w:val="0"/>
          <w:numId w:val="42"/>
        </w:numPr>
        <w:tabs>
          <w:tab w:val="left" w:pos="540"/>
        </w:tabs>
        <w:ind w:left="0" w:firstLine="360"/>
        <w:jc w:val="both"/>
        <w:rPr>
          <w:rFonts w:ascii="Times New Roman" w:hAnsi="Times New Roman"/>
        </w:rPr>
      </w:pPr>
      <w:r w:rsidRPr="0035460D">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14:paraId="2DB622B6" w14:textId="77777777" w:rsidR="00144A82" w:rsidRPr="0035460D" w:rsidRDefault="00144A82" w:rsidP="00355F98">
      <w:pPr>
        <w:pStyle w:val="2ff4"/>
        <w:numPr>
          <w:ilvl w:val="0"/>
          <w:numId w:val="42"/>
        </w:numPr>
        <w:tabs>
          <w:tab w:val="left" w:pos="540"/>
        </w:tabs>
        <w:ind w:left="0" w:firstLine="360"/>
        <w:jc w:val="both"/>
        <w:rPr>
          <w:rFonts w:ascii="Times New Roman" w:hAnsi="Times New Roman"/>
        </w:rPr>
      </w:pPr>
      <w:r w:rsidRPr="0035460D">
        <w:rPr>
          <w:rFonts w:ascii="Times New Roman" w:hAnsi="Times New Roman"/>
        </w:rPr>
        <w:t>разработку сетевого графика (дорожной карты) создания необходимой системы условий;</w:t>
      </w:r>
    </w:p>
    <w:p w14:paraId="3F5E7C48" w14:textId="77777777" w:rsidR="00144A82" w:rsidRPr="0035460D" w:rsidRDefault="00144A82" w:rsidP="00355F98">
      <w:pPr>
        <w:pStyle w:val="2ff4"/>
        <w:numPr>
          <w:ilvl w:val="0"/>
          <w:numId w:val="42"/>
        </w:numPr>
        <w:tabs>
          <w:tab w:val="left" w:pos="540"/>
        </w:tabs>
        <w:ind w:left="0" w:firstLine="360"/>
        <w:jc w:val="both"/>
        <w:rPr>
          <w:rFonts w:ascii="Times New Roman" w:hAnsi="Times New Roman"/>
        </w:rPr>
      </w:pPr>
      <w:r w:rsidRPr="0035460D">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p w14:paraId="26D299AB" w14:textId="77777777" w:rsidR="00144A82" w:rsidRPr="0035460D" w:rsidRDefault="00144A82" w:rsidP="0035460D">
      <w:pPr>
        <w:pStyle w:val="3"/>
        <w:spacing w:before="0" w:after="0"/>
        <w:ind w:firstLine="709"/>
        <w:jc w:val="both"/>
        <w:rPr>
          <w:rFonts w:ascii="Times New Roman" w:hAnsi="Times New Roman"/>
          <w:sz w:val="24"/>
          <w:szCs w:val="24"/>
        </w:rPr>
      </w:pPr>
      <w:bookmarkStart w:id="7" w:name="_Toc410654086"/>
      <w:bookmarkStart w:id="8" w:name="_Toc406059073"/>
      <w:bookmarkStart w:id="9" w:name="_Toc409691742"/>
    </w:p>
    <w:p w14:paraId="785E01D8" w14:textId="45B233FC" w:rsidR="00144A82" w:rsidRPr="0035460D" w:rsidRDefault="00BF5656" w:rsidP="0035460D">
      <w:pPr>
        <w:pStyle w:val="3"/>
        <w:keepNext w:val="0"/>
        <w:widowControl/>
        <w:autoSpaceDE/>
        <w:autoSpaceDN/>
        <w:adjustRightInd/>
        <w:spacing w:before="0" w:after="0"/>
        <w:jc w:val="both"/>
        <w:rPr>
          <w:rFonts w:ascii="Times New Roman" w:hAnsi="Times New Roman"/>
          <w:sz w:val="24"/>
          <w:szCs w:val="24"/>
        </w:rPr>
      </w:pPr>
      <w:bookmarkStart w:id="10" w:name="_Toc414553292"/>
      <w:r>
        <w:rPr>
          <w:rFonts w:ascii="Times New Roman" w:hAnsi="Times New Roman"/>
          <w:sz w:val="24"/>
          <w:szCs w:val="24"/>
        </w:rPr>
        <w:t>3.3.7</w:t>
      </w:r>
      <w:r w:rsidRPr="0035460D">
        <w:rPr>
          <w:rFonts w:ascii="Times New Roman" w:hAnsi="Times New Roman"/>
          <w:sz w:val="24"/>
          <w:szCs w:val="24"/>
        </w:rPr>
        <w:t>. СЕТЕВОЙ ГРАФИК (ДОРОЖНАЯ КАРТА) ПО ФОРМИРОВАНИЮ НЕОБХОДИМОЙ</w:t>
      </w:r>
      <w:bookmarkEnd w:id="7"/>
      <w:r w:rsidRPr="0035460D">
        <w:rPr>
          <w:rFonts w:ascii="Times New Roman" w:hAnsi="Times New Roman"/>
          <w:sz w:val="24"/>
          <w:szCs w:val="24"/>
        </w:rPr>
        <w:t xml:space="preserve"> </w:t>
      </w:r>
      <w:bookmarkStart w:id="11" w:name="_Toc410654087"/>
      <w:r w:rsidRPr="0035460D">
        <w:rPr>
          <w:rFonts w:ascii="Times New Roman" w:hAnsi="Times New Roman"/>
          <w:sz w:val="24"/>
          <w:szCs w:val="24"/>
        </w:rPr>
        <w:t>СИСТЕМЫ УСЛОВИЙ</w:t>
      </w:r>
      <w:bookmarkEnd w:id="8"/>
      <w:bookmarkEnd w:id="9"/>
      <w:bookmarkEnd w:id="10"/>
      <w:bookmarkEnd w:id="11"/>
    </w:p>
    <w:tbl>
      <w:tblPr>
        <w:tblW w:w="5000" w:type="pct"/>
        <w:jc w:val="center"/>
        <w:tblBorders>
          <w:top w:val="single" w:sz="4" w:space="0" w:color="auto"/>
          <w:left w:val="single" w:sz="4" w:space="0" w:color="auto"/>
          <w:bottom w:val="single" w:sz="4" w:space="0" w:color="auto"/>
          <w:right w:val="single" w:sz="4" w:space="0" w:color="auto"/>
          <w:insideV w:val="single" w:sz="4" w:space="0" w:color="auto"/>
        </w:tblBorders>
        <w:tblCellMar>
          <w:left w:w="10" w:type="dxa"/>
          <w:right w:w="10" w:type="dxa"/>
        </w:tblCellMar>
        <w:tblLook w:val="00A0" w:firstRow="1" w:lastRow="0" w:firstColumn="1" w:lastColumn="0" w:noHBand="0" w:noVBand="0"/>
      </w:tblPr>
      <w:tblGrid>
        <w:gridCol w:w="2603"/>
        <w:gridCol w:w="5999"/>
        <w:gridCol w:w="1593"/>
      </w:tblGrid>
      <w:tr w:rsidR="00144A82" w:rsidRPr="0035460D" w14:paraId="06050A54" w14:textId="77777777" w:rsidTr="00561F21">
        <w:trPr>
          <w:trHeight w:val="732"/>
          <w:jc w:val="center"/>
        </w:trPr>
        <w:tc>
          <w:tcPr>
            <w:tcW w:w="1278" w:type="pct"/>
            <w:tcBorders>
              <w:top w:val="single" w:sz="4" w:space="0" w:color="auto"/>
              <w:bottom w:val="single" w:sz="4" w:space="0" w:color="auto"/>
            </w:tcBorders>
            <w:shd w:val="clear" w:color="auto" w:fill="FFFFFF"/>
          </w:tcPr>
          <w:p w14:paraId="4979BBAC"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Направление мероприятий</w:t>
            </w:r>
          </w:p>
        </w:tc>
        <w:tc>
          <w:tcPr>
            <w:tcW w:w="2943" w:type="pct"/>
            <w:tcBorders>
              <w:top w:val="single" w:sz="4" w:space="0" w:color="auto"/>
              <w:bottom w:val="single" w:sz="4" w:space="0" w:color="auto"/>
            </w:tcBorders>
            <w:shd w:val="clear" w:color="auto" w:fill="FFFFFF"/>
          </w:tcPr>
          <w:p w14:paraId="5E21873B" w14:textId="77777777" w:rsidR="00144A82" w:rsidRPr="0035460D" w:rsidRDefault="00144A82" w:rsidP="0035460D">
            <w:pPr>
              <w:jc w:val="both"/>
              <w:rPr>
                <w:rFonts w:ascii="Times New Roman" w:hAnsi="Times New Roman" w:cs="Times New Roman"/>
                <w:b/>
                <w:sz w:val="24"/>
                <w:szCs w:val="24"/>
              </w:rPr>
            </w:pPr>
            <w:r w:rsidRPr="0035460D">
              <w:rPr>
                <w:rFonts w:ascii="Times New Roman" w:hAnsi="Times New Roman" w:cs="Times New Roman"/>
                <w:b/>
                <w:sz w:val="24"/>
                <w:szCs w:val="24"/>
              </w:rPr>
              <w:t>Мероприятия</w:t>
            </w:r>
          </w:p>
        </w:tc>
        <w:tc>
          <w:tcPr>
            <w:tcW w:w="779" w:type="pct"/>
            <w:tcBorders>
              <w:top w:val="single" w:sz="4" w:space="0" w:color="auto"/>
              <w:bottom w:val="single" w:sz="4" w:space="0" w:color="auto"/>
            </w:tcBorders>
            <w:shd w:val="clear" w:color="auto" w:fill="FFFFFF"/>
          </w:tcPr>
          <w:p w14:paraId="0D36AFDB" w14:textId="234F5D24" w:rsidR="00144A82" w:rsidRPr="0035460D" w:rsidRDefault="00144A82" w:rsidP="00BF5656">
            <w:pPr>
              <w:jc w:val="both"/>
              <w:rPr>
                <w:rFonts w:ascii="Times New Roman" w:hAnsi="Times New Roman" w:cs="Times New Roman"/>
                <w:b/>
                <w:sz w:val="24"/>
                <w:szCs w:val="24"/>
              </w:rPr>
            </w:pPr>
            <w:r w:rsidRPr="0035460D">
              <w:rPr>
                <w:rFonts w:ascii="Times New Roman" w:hAnsi="Times New Roman" w:cs="Times New Roman"/>
                <w:b/>
                <w:sz w:val="24"/>
                <w:szCs w:val="24"/>
              </w:rPr>
              <w:t>Сроки реализации</w:t>
            </w:r>
          </w:p>
        </w:tc>
      </w:tr>
      <w:tr w:rsidR="00144A82" w:rsidRPr="0035460D" w14:paraId="37CE9885" w14:textId="77777777" w:rsidTr="00561F21">
        <w:trPr>
          <w:trHeight w:val="385"/>
          <w:jc w:val="center"/>
        </w:trPr>
        <w:tc>
          <w:tcPr>
            <w:tcW w:w="1278" w:type="pct"/>
            <w:vMerge w:val="restart"/>
            <w:tcBorders>
              <w:top w:val="single" w:sz="4" w:space="0" w:color="auto"/>
            </w:tcBorders>
            <w:shd w:val="clear" w:color="auto" w:fill="FFFFFF"/>
          </w:tcPr>
          <w:p w14:paraId="0A69DA9D"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I. Нормативное обеспечение введения Стандарта</w:t>
            </w:r>
          </w:p>
        </w:tc>
        <w:tc>
          <w:tcPr>
            <w:tcW w:w="2943" w:type="pct"/>
            <w:tcBorders>
              <w:top w:val="single" w:sz="4" w:space="0" w:color="auto"/>
            </w:tcBorders>
            <w:shd w:val="clear" w:color="auto" w:fill="FFFFFF"/>
          </w:tcPr>
          <w:p w14:paraId="19F45EF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 Внесение изменений и дополнений в Устав образовательного учреждения</w:t>
            </w:r>
          </w:p>
        </w:tc>
        <w:tc>
          <w:tcPr>
            <w:tcW w:w="779" w:type="pct"/>
            <w:tcBorders>
              <w:top w:val="single" w:sz="4" w:space="0" w:color="auto"/>
            </w:tcBorders>
            <w:shd w:val="clear" w:color="auto" w:fill="FFFFFF"/>
          </w:tcPr>
          <w:p w14:paraId="4EEB66A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декабрь 2020</w:t>
            </w:r>
          </w:p>
        </w:tc>
      </w:tr>
      <w:tr w:rsidR="00144A82" w:rsidRPr="0035460D" w14:paraId="0B3F3516" w14:textId="77777777" w:rsidTr="00561F21">
        <w:trPr>
          <w:trHeight w:val="1139"/>
          <w:jc w:val="center"/>
        </w:trPr>
        <w:tc>
          <w:tcPr>
            <w:tcW w:w="1278" w:type="pct"/>
            <w:vMerge/>
            <w:shd w:val="clear" w:color="auto" w:fill="FFFFFF"/>
          </w:tcPr>
          <w:p w14:paraId="0BBDFD76"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12B154DD" w14:textId="56A56CE4"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2. Разработка на основе примерной основной образовательной </w:t>
            </w:r>
            <w:r w:rsidR="00BF5656" w:rsidRPr="0035460D">
              <w:rPr>
                <w:rFonts w:ascii="Times New Roman" w:hAnsi="Times New Roman" w:cs="Times New Roman"/>
                <w:sz w:val="24"/>
                <w:szCs w:val="24"/>
              </w:rPr>
              <w:t>программы среднего</w:t>
            </w:r>
            <w:r w:rsidRPr="0035460D">
              <w:rPr>
                <w:rFonts w:ascii="Times New Roman" w:hAnsi="Times New Roman" w:cs="Times New Roman"/>
                <w:sz w:val="24"/>
                <w:szCs w:val="24"/>
              </w:rPr>
              <w:t xml:space="preserve"> общего образования основной образовательной программы образовательного учреждения</w:t>
            </w:r>
          </w:p>
        </w:tc>
        <w:tc>
          <w:tcPr>
            <w:tcW w:w="779" w:type="pct"/>
            <w:tcBorders>
              <w:top w:val="single" w:sz="4" w:space="0" w:color="auto"/>
              <w:bottom w:val="single" w:sz="4" w:space="0" w:color="auto"/>
            </w:tcBorders>
            <w:shd w:val="clear" w:color="auto" w:fill="FFFFFF"/>
          </w:tcPr>
          <w:p w14:paraId="38115038"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январь 2020- май 2020</w:t>
            </w:r>
          </w:p>
        </w:tc>
      </w:tr>
      <w:tr w:rsidR="00144A82" w:rsidRPr="0035460D" w14:paraId="19824CDD" w14:textId="77777777" w:rsidTr="00561F21">
        <w:trPr>
          <w:trHeight w:val="954"/>
          <w:jc w:val="center"/>
        </w:trPr>
        <w:tc>
          <w:tcPr>
            <w:tcW w:w="1278" w:type="pct"/>
            <w:vMerge/>
            <w:shd w:val="clear" w:color="auto" w:fill="FFFFFF"/>
          </w:tcPr>
          <w:p w14:paraId="12E43E13"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592E116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3. Утверждение основной образовательной программы образовательного учреждения</w:t>
            </w:r>
          </w:p>
        </w:tc>
        <w:tc>
          <w:tcPr>
            <w:tcW w:w="779" w:type="pct"/>
            <w:tcBorders>
              <w:top w:val="single" w:sz="4" w:space="0" w:color="auto"/>
              <w:bottom w:val="single" w:sz="4" w:space="0" w:color="auto"/>
            </w:tcBorders>
            <w:shd w:val="clear" w:color="auto" w:fill="FFFFFF"/>
          </w:tcPr>
          <w:p w14:paraId="575E869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август 2020</w:t>
            </w:r>
          </w:p>
          <w:p w14:paraId="605E377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август 2021 (с изменениями и дополнениями)</w:t>
            </w:r>
          </w:p>
        </w:tc>
      </w:tr>
      <w:tr w:rsidR="00144A82" w:rsidRPr="0035460D" w14:paraId="4C17D65D" w14:textId="77777777" w:rsidTr="00561F21">
        <w:trPr>
          <w:trHeight w:val="411"/>
          <w:jc w:val="center"/>
        </w:trPr>
        <w:tc>
          <w:tcPr>
            <w:tcW w:w="1278" w:type="pct"/>
            <w:vMerge/>
            <w:shd w:val="clear" w:color="auto" w:fill="FFFFFF"/>
          </w:tcPr>
          <w:p w14:paraId="36CB6718"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343ECF0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4. Обеспечение соответствия нормативной базы школы требованиям Стандарта</w:t>
            </w:r>
          </w:p>
        </w:tc>
        <w:tc>
          <w:tcPr>
            <w:tcW w:w="779" w:type="pct"/>
            <w:vMerge w:val="restart"/>
            <w:tcBorders>
              <w:top w:val="single" w:sz="4" w:space="0" w:color="auto"/>
            </w:tcBorders>
            <w:shd w:val="clear" w:color="auto" w:fill="FFFFFF"/>
          </w:tcPr>
          <w:p w14:paraId="6898E1B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В течение 2021</w:t>
            </w:r>
          </w:p>
        </w:tc>
      </w:tr>
      <w:tr w:rsidR="00144A82" w:rsidRPr="0035460D" w14:paraId="238C3D3F" w14:textId="77777777" w:rsidTr="00561F21">
        <w:trPr>
          <w:trHeight w:val="691"/>
          <w:jc w:val="center"/>
        </w:trPr>
        <w:tc>
          <w:tcPr>
            <w:tcW w:w="1278" w:type="pct"/>
            <w:vMerge/>
            <w:shd w:val="clear" w:color="auto" w:fill="FFFFFF"/>
          </w:tcPr>
          <w:p w14:paraId="4987800E"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6E4883D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5. Приведение должностных инструкций работников образовательного учреждения в соответствие с требованиями Стандарта и тарифно-квалификационными характеристиками</w:t>
            </w:r>
          </w:p>
        </w:tc>
        <w:tc>
          <w:tcPr>
            <w:tcW w:w="779" w:type="pct"/>
            <w:vMerge/>
            <w:tcBorders>
              <w:bottom w:val="single" w:sz="4" w:space="0" w:color="auto"/>
            </w:tcBorders>
            <w:shd w:val="clear" w:color="auto" w:fill="FFFFFF"/>
          </w:tcPr>
          <w:p w14:paraId="6EF7628A" w14:textId="77777777" w:rsidR="00144A82" w:rsidRPr="0035460D" w:rsidRDefault="00144A82" w:rsidP="0035460D">
            <w:pPr>
              <w:jc w:val="both"/>
              <w:rPr>
                <w:rFonts w:ascii="Times New Roman" w:hAnsi="Times New Roman" w:cs="Times New Roman"/>
                <w:sz w:val="24"/>
                <w:szCs w:val="24"/>
              </w:rPr>
            </w:pPr>
          </w:p>
        </w:tc>
      </w:tr>
      <w:tr w:rsidR="00144A82" w:rsidRPr="0035460D" w14:paraId="77503DD6" w14:textId="77777777" w:rsidTr="00561F21">
        <w:trPr>
          <w:trHeight w:val="458"/>
          <w:jc w:val="center"/>
        </w:trPr>
        <w:tc>
          <w:tcPr>
            <w:tcW w:w="1278" w:type="pct"/>
            <w:vMerge/>
            <w:shd w:val="clear" w:color="auto" w:fill="FFFFFF"/>
          </w:tcPr>
          <w:p w14:paraId="56167021" w14:textId="77777777" w:rsidR="00144A82" w:rsidRPr="0035460D" w:rsidRDefault="00144A82" w:rsidP="0035460D">
            <w:pPr>
              <w:jc w:val="both"/>
              <w:rPr>
                <w:rFonts w:ascii="Times New Roman" w:hAnsi="Times New Roman" w:cs="Times New Roman"/>
                <w:sz w:val="24"/>
                <w:szCs w:val="24"/>
              </w:rPr>
            </w:pPr>
          </w:p>
        </w:tc>
        <w:tc>
          <w:tcPr>
            <w:tcW w:w="2943" w:type="pct"/>
            <w:vMerge w:val="restart"/>
            <w:tcBorders>
              <w:top w:val="single" w:sz="4" w:space="0" w:color="auto"/>
            </w:tcBorders>
            <w:shd w:val="clear" w:color="auto" w:fill="FFFFFF"/>
          </w:tcPr>
          <w:p w14:paraId="35D87E7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6. Определение списка учебников и учебных пособий, используемых в образовательном процессе в соответствии со Стандартом</w:t>
            </w:r>
          </w:p>
        </w:tc>
        <w:tc>
          <w:tcPr>
            <w:tcW w:w="779" w:type="pct"/>
            <w:vMerge w:val="restart"/>
            <w:tcBorders>
              <w:top w:val="single" w:sz="4" w:space="0" w:color="auto"/>
            </w:tcBorders>
            <w:shd w:val="clear" w:color="auto" w:fill="FFFFFF"/>
          </w:tcPr>
          <w:p w14:paraId="4D77E12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ежегодно к</w:t>
            </w:r>
          </w:p>
          <w:p w14:paraId="0B05C48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 апреля</w:t>
            </w:r>
          </w:p>
        </w:tc>
      </w:tr>
      <w:tr w:rsidR="00144A82" w:rsidRPr="0035460D" w14:paraId="109A39E4" w14:textId="77777777" w:rsidTr="00561F21">
        <w:trPr>
          <w:trHeight w:val="458"/>
          <w:jc w:val="center"/>
        </w:trPr>
        <w:tc>
          <w:tcPr>
            <w:tcW w:w="1278" w:type="pct"/>
            <w:vMerge w:val="restart"/>
            <w:shd w:val="clear" w:color="auto" w:fill="FFFFFF"/>
          </w:tcPr>
          <w:p w14:paraId="5C6124B0" w14:textId="77777777" w:rsidR="00144A82" w:rsidRPr="0035460D" w:rsidRDefault="00144A82" w:rsidP="0035460D">
            <w:pPr>
              <w:jc w:val="both"/>
              <w:rPr>
                <w:rFonts w:ascii="Times New Roman" w:hAnsi="Times New Roman" w:cs="Times New Roman"/>
                <w:sz w:val="24"/>
                <w:szCs w:val="24"/>
              </w:rPr>
            </w:pPr>
          </w:p>
        </w:tc>
        <w:tc>
          <w:tcPr>
            <w:tcW w:w="2943" w:type="pct"/>
            <w:vMerge/>
            <w:shd w:val="clear" w:color="auto" w:fill="FFFFFF"/>
          </w:tcPr>
          <w:p w14:paraId="15C96E26" w14:textId="77777777" w:rsidR="00144A82" w:rsidRPr="0035460D" w:rsidRDefault="00144A82" w:rsidP="0035460D">
            <w:pPr>
              <w:jc w:val="both"/>
              <w:rPr>
                <w:rFonts w:ascii="Times New Roman" w:hAnsi="Times New Roman" w:cs="Times New Roman"/>
                <w:sz w:val="24"/>
                <w:szCs w:val="24"/>
              </w:rPr>
            </w:pPr>
          </w:p>
        </w:tc>
        <w:tc>
          <w:tcPr>
            <w:tcW w:w="779" w:type="pct"/>
            <w:vMerge/>
            <w:shd w:val="clear" w:color="auto" w:fill="FFFFFF"/>
          </w:tcPr>
          <w:p w14:paraId="6B936518" w14:textId="77777777" w:rsidR="00144A82" w:rsidRPr="0035460D" w:rsidRDefault="00144A82" w:rsidP="0035460D">
            <w:pPr>
              <w:jc w:val="both"/>
              <w:rPr>
                <w:rFonts w:ascii="Times New Roman" w:hAnsi="Times New Roman" w:cs="Times New Roman"/>
                <w:sz w:val="24"/>
                <w:szCs w:val="24"/>
              </w:rPr>
            </w:pPr>
          </w:p>
        </w:tc>
      </w:tr>
      <w:tr w:rsidR="00144A82" w:rsidRPr="0035460D" w14:paraId="172605CC" w14:textId="77777777" w:rsidTr="00561F21">
        <w:trPr>
          <w:trHeight w:val="1139"/>
          <w:jc w:val="center"/>
        </w:trPr>
        <w:tc>
          <w:tcPr>
            <w:tcW w:w="1278" w:type="pct"/>
            <w:vMerge/>
            <w:shd w:val="clear" w:color="auto" w:fill="FFFFFF"/>
          </w:tcPr>
          <w:p w14:paraId="07AB9029" w14:textId="77777777" w:rsidR="00144A82" w:rsidRPr="0035460D" w:rsidRDefault="00144A82" w:rsidP="0035460D">
            <w:pPr>
              <w:jc w:val="both"/>
              <w:rPr>
                <w:rFonts w:ascii="Times New Roman" w:hAnsi="Times New Roman" w:cs="Times New Roman"/>
                <w:sz w:val="24"/>
                <w:szCs w:val="24"/>
              </w:rPr>
            </w:pPr>
          </w:p>
        </w:tc>
        <w:tc>
          <w:tcPr>
            <w:tcW w:w="2943" w:type="pct"/>
            <w:vMerge w:val="restart"/>
            <w:tcBorders>
              <w:top w:val="single" w:sz="4" w:space="0" w:color="auto"/>
            </w:tcBorders>
            <w:shd w:val="clear" w:color="auto" w:fill="FFFFFF"/>
          </w:tcPr>
          <w:p w14:paraId="5BC62E7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10. Разработка:</w:t>
            </w:r>
          </w:p>
          <w:p w14:paraId="5CF06BB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образовательных программ (индивидуальных и др.);</w:t>
            </w:r>
          </w:p>
          <w:p w14:paraId="0E60E39C"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учебного плана;</w:t>
            </w:r>
          </w:p>
          <w:p w14:paraId="36089DE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рабочих программ учебных предметов, курсов, дисциплин, модулей;</w:t>
            </w:r>
          </w:p>
          <w:p w14:paraId="039DA22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lastRenderedPageBreak/>
              <w:t>— годового календарного учебного графика;</w:t>
            </w:r>
          </w:p>
          <w:p w14:paraId="5162446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положений о внеурочной деятельности обучающихся;</w:t>
            </w:r>
          </w:p>
        </w:tc>
        <w:tc>
          <w:tcPr>
            <w:tcW w:w="779" w:type="pct"/>
            <w:tcBorders>
              <w:top w:val="single" w:sz="4" w:space="0" w:color="auto"/>
            </w:tcBorders>
            <w:shd w:val="clear" w:color="auto" w:fill="FFFFFF"/>
          </w:tcPr>
          <w:p w14:paraId="41E5F609" w14:textId="77777777" w:rsidR="00144A82" w:rsidRPr="0035460D" w:rsidRDefault="00144A82" w:rsidP="0035460D">
            <w:pPr>
              <w:jc w:val="both"/>
              <w:rPr>
                <w:rFonts w:ascii="Times New Roman" w:hAnsi="Times New Roman" w:cs="Times New Roman"/>
                <w:sz w:val="24"/>
                <w:szCs w:val="24"/>
              </w:rPr>
            </w:pPr>
          </w:p>
          <w:p w14:paraId="2E1C84F9"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сентябрь 2021, ежегодно корректировка</w:t>
            </w:r>
          </w:p>
        </w:tc>
      </w:tr>
      <w:tr w:rsidR="00144A82" w:rsidRPr="0035460D" w14:paraId="32EE5AF6" w14:textId="77777777" w:rsidTr="00561F21">
        <w:trPr>
          <w:trHeight w:val="80"/>
          <w:jc w:val="center"/>
        </w:trPr>
        <w:tc>
          <w:tcPr>
            <w:tcW w:w="1278" w:type="pct"/>
            <w:vMerge w:val="restart"/>
            <w:shd w:val="clear" w:color="auto" w:fill="FFFFFF"/>
          </w:tcPr>
          <w:p w14:paraId="28B92593" w14:textId="77777777" w:rsidR="00144A82" w:rsidRPr="0035460D" w:rsidRDefault="00144A82" w:rsidP="0035460D">
            <w:pPr>
              <w:ind w:hanging="7"/>
              <w:jc w:val="both"/>
              <w:rPr>
                <w:rFonts w:ascii="Times New Roman" w:hAnsi="Times New Roman" w:cs="Times New Roman"/>
                <w:sz w:val="24"/>
                <w:szCs w:val="24"/>
              </w:rPr>
            </w:pPr>
          </w:p>
          <w:p w14:paraId="61E3304C" w14:textId="77777777" w:rsidR="00144A82" w:rsidRPr="0035460D" w:rsidRDefault="00144A82" w:rsidP="0035460D">
            <w:pPr>
              <w:ind w:hanging="7"/>
              <w:jc w:val="both"/>
              <w:rPr>
                <w:rFonts w:ascii="Times New Roman" w:hAnsi="Times New Roman" w:cs="Times New Roman"/>
                <w:sz w:val="24"/>
                <w:szCs w:val="24"/>
              </w:rPr>
            </w:pPr>
            <w:r w:rsidRPr="0035460D">
              <w:rPr>
                <w:rFonts w:ascii="Times New Roman" w:hAnsi="Times New Roman" w:cs="Times New Roman"/>
                <w:sz w:val="24"/>
                <w:szCs w:val="24"/>
              </w:rPr>
              <w:lastRenderedPageBreak/>
              <w:t>II. Финансовое обеспечение введения Стандарта</w:t>
            </w:r>
          </w:p>
        </w:tc>
        <w:tc>
          <w:tcPr>
            <w:tcW w:w="2943" w:type="pct"/>
            <w:vMerge/>
            <w:tcBorders>
              <w:bottom w:val="single" w:sz="4" w:space="0" w:color="auto"/>
            </w:tcBorders>
            <w:shd w:val="clear" w:color="auto" w:fill="FFFFFF"/>
          </w:tcPr>
          <w:p w14:paraId="63C0C0C7" w14:textId="77777777" w:rsidR="00144A82" w:rsidRPr="0035460D" w:rsidRDefault="00144A82" w:rsidP="0035460D">
            <w:pPr>
              <w:ind w:hanging="7"/>
              <w:jc w:val="both"/>
              <w:rPr>
                <w:rFonts w:ascii="Times New Roman" w:hAnsi="Times New Roman" w:cs="Times New Roman"/>
                <w:sz w:val="24"/>
                <w:szCs w:val="24"/>
              </w:rPr>
            </w:pPr>
          </w:p>
        </w:tc>
        <w:tc>
          <w:tcPr>
            <w:tcW w:w="779" w:type="pct"/>
            <w:tcBorders>
              <w:bottom w:val="single" w:sz="4" w:space="0" w:color="auto"/>
            </w:tcBorders>
            <w:shd w:val="clear" w:color="auto" w:fill="FFFFFF"/>
          </w:tcPr>
          <w:p w14:paraId="74B08515" w14:textId="77777777" w:rsidR="00144A82" w:rsidRPr="0035460D" w:rsidRDefault="00144A82" w:rsidP="0035460D">
            <w:pPr>
              <w:jc w:val="both"/>
              <w:rPr>
                <w:rFonts w:ascii="Times New Roman" w:hAnsi="Times New Roman" w:cs="Times New Roman"/>
                <w:sz w:val="24"/>
                <w:szCs w:val="24"/>
              </w:rPr>
            </w:pPr>
          </w:p>
        </w:tc>
      </w:tr>
      <w:tr w:rsidR="00144A82" w:rsidRPr="0035460D" w14:paraId="458C2058" w14:textId="77777777" w:rsidTr="00561F21">
        <w:trPr>
          <w:trHeight w:val="756"/>
          <w:jc w:val="center"/>
        </w:trPr>
        <w:tc>
          <w:tcPr>
            <w:tcW w:w="1278" w:type="pct"/>
            <w:vMerge/>
            <w:shd w:val="clear" w:color="auto" w:fill="FFFFFF"/>
          </w:tcPr>
          <w:p w14:paraId="7D244B3B"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74671BA7"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 Разработка локальных актов (внесение изменений в них), регламентирующих установление заработной платы работников образовательного учреждения, в том числе стимулирующих надбавок и доплат, порядка и размеров премирования</w:t>
            </w:r>
          </w:p>
        </w:tc>
        <w:tc>
          <w:tcPr>
            <w:tcW w:w="779" w:type="pct"/>
            <w:tcBorders>
              <w:top w:val="single" w:sz="4" w:space="0" w:color="auto"/>
              <w:bottom w:val="single" w:sz="4" w:space="0" w:color="auto"/>
            </w:tcBorders>
            <w:shd w:val="clear" w:color="auto" w:fill="FFFFFF"/>
          </w:tcPr>
          <w:p w14:paraId="329CD45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В течение 2020 </w:t>
            </w:r>
          </w:p>
        </w:tc>
      </w:tr>
      <w:tr w:rsidR="00144A82" w:rsidRPr="0035460D" w14:paraId="40D355B2" w14:textId="77777777" w:rsidTr="00561F21">
        <w:trPr>
          <w:trHeight w:val="169"/>
          <w:jc w:val="center"/>
        </w:trPr>
        <w:tc>
          <w:tcPr>
            <w:tcW w:w="1278" w:type="pct"/>
            <w:vMerge w:val="restart"/>
            <w:tcBorders>
              <w:top w:val="single" w:sz="4" w:space="0" w:color="auto"/>
            </w:tcBorders>
            <w:shd w:val="clear" w:color="auto" w:fill="FFFFFF"/>
          </w:tcPr>
          <w:p w14:paraId="2BC1B606" w14:textId="77777777" w:rsidR="00144A82" w:rsidRPr="0035460D" w:rsidRDefault="00144A82" w:rsidP="0035460D">
            <w:pPr>
              <w:ind w:hanging="7"/>
              <w:jc w:val="both"/>
              <w:rPr>
                <w:rFonts w:ascii="Times New Roman" w:hAnsi="Times New Roman" w:cs="Times New Roman"/>
                <w:sz w:val="24"/>
                <w:szCs w:val="24"/>
              </w:rPr>
            </w:pPr>
            <w:r w:rsidRPr="0035460D">
              <w:rPr>
                <w:rFonts w:ascii="Times New Roman" w:hAnsi="Times New Roman" w:cs="Times New Roman"/>
                <w:sz w:val="24"/>
                <w:szCs w:val="24"/>
              </w:rPr>
              <w:t>III. Организационное обеспечение введения Стандарта</w:t>
            </w:r>
          </w:p>
        </w:tc>
        <w:tc>
          <w:tcPr>
            <w:tcW w:w="2943" w:type="pct"/>
            <w:tcBorders>
              <w:top w:val="single" w:sz="4" w:space="0" w:color="auto"/>
              <w:bottom w:val="single" w:sz="4" w:space="0" w:color="auto"/>
            </w:tcBorders>
            <w:shd w:val="clear" w:color="auto" w:fill="FFFFFF"/>
          </w:tcPr>
          <w:p w14:paraId="4170C6CB" w14:textId="77777777" w:rsidR="00144A82" w:rsidRPr="0035460D" w:rsidRDefault="00144A82" w:rsidP="0035460D">
            <w:pPr>
              <w:ind w:hanging="7"/>
              <w:jc w:val="both"/>
              <w:rPr>
                <w:rFonts w:ascii="Times New Roman" w:hAnsi="Times New Roman" w:cs="Times New Roman"/>
                <w:sz w:val="24"/>
                <w:szCs w:val="24"/>
              </w:rPr>
            </w:pPr>
            <w:r w:rsidRPr="0035460D">
              <w:rPr>
                <w:rFonts w:ascii="Times New Roman" w:hAnsi="Times New Roman" w:cs="Times New Roman"/>
                <w:sz w:val="24"/>
                <w:szCs w:val="24"/>
              </w:rPr>
              <w:t>1. Обеспечение координации деятельности субъектов образовательного процесса, организационных структур учреждения по подготовке и введению Стандарта</w:t>
            </w:r>
          </w:p>
        </w:tc>
        <w:tc>
          <w:tcPr>
            <w:tcW w:w="779" w:type="pct"/>
            <w:vMerge w:val="restart"/>
            <w:tcBorders>
              <w:top w:val="single" w:sz="4" w:space="0" w:color="auto"/>
            </w:tcBorders>
            <w:shd w:val="clear" w:color="auto" w:fill="FFFFFF"/>
          </w:tcPr>
          <w:p w14:paraId="1E871F9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сентябрь 2020, корректировка ежегодно</w:t>
            </w:r>
          </w:p>
        </w:tc>
      </w:tr>
      <w:tr w:rsidR="00144A82" w:rsidRPr="0035460D" w14:paraId="0DB516DB" w14:textId="77777777" w:rsidTr="00561F21">
        <w:trPr>
          <w:trHeight w:val="280"/>
          <w:jc w:val="center"/>
        </w:trPr>
        <w:tc>
          <w:tcPr>
            <w:tcW w:w="1278" w:type="pct"/>
            <w:vMerge/>
            <w:shd w:val="clear" w:color="auto" w:fill="FFFFFF"/>
          </w:tcPr>
          <w:p w14:paraId="068B5AD8"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2B28C765"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 Разработка модели организации образовательного процесса</w:t>
            </w:r>
          </w:p>
        </w:tc>
        <w:tc>
          <w:tcPr>
            <w:tcW w:w="779" w:type="pct"/>
            <w:vMerge/>
            <w:shd w:val="clear" w:color="auto" w:fill="FFFFFF"/>
          </w:tcPr>
          <w:p w14:paraId="567626A3" w14:textId="77777777" w:rsidR="00144A82" w:rsidRPr="0035460D" w:rsidRDefault="00144A82" w:rsidP="0035460D">
            <w:pPr>
              <w:jc w:val="both"/>
              <w:rPr>
                <w:rFonts w:ascii="Times New Roman" w:hAnsi="Times New Roman" w:cs="Times New Roman"/>
                <w:sz w:val="24"/>
                <w:szCs w:val="24"/>
              </w:rPr>
            </w:pPr>
          </w:p>
        </w:tc>
      </w:tr>
      <w:tr w:rsidR="00144A82" w:rsidRPr="0035460D" w14:paraId="447A31DB" w14:textId="77777777" w:rsidTr="00561F21">
        <w:trPr>
          <w:trHeight w:val="775"/>
          <w:jc w:val="center"/>
        </w:trPr>
        <w:tc>
          <w:tcPr>
            <w:tcW w:w="1278" w:type="pct"/>
            <w:vMerge/>
            <w:shd w:val="clear" w:color="auto" w:fill="FFFFFF"/>
          </w:tcPr>
          <w:p w14:paraId="773A88A7"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1B99583F"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3. Разработка и реализация моделей взаимодействия учреждений общего образования и дополнительного образования детей, обеспечивающих организацию внеурочной деятельности</w:t>
            </w:r>
          </w:p>
        </w:tc>
        <w:tc>
          <w:tcPr>
            <w:tcW w:w="779" w:type="pct"/>
            <w:vMerge/>
            <w:shd w:val="clear" w:color="auto" w:fill="FFFFFF"/>
          </w:tcPr>
          <w:p w14:paraId="64DB19D0" w14:textId="77777777" w:rsidR="00144A82" w:rsidRPr="0035460D" w:rsidRDefault="00144A82" w:rsidP="0035460D">
            <w:pPr>
              <w:jc w:val="both"/>
              <w:rPr>
                <w:rFonts w:ascii="Times New Roman" w:hAnsi="Times New Roman" w:cs="Times New Roman"/>
                <w:sz w:val="24"/>
                <w:szCs w:val="24"/>
              </w:rPr>
            </w:pPr>
          </w:p>
        </w:tc>
      </w:tr>
      <w:tr w:rsidR="00144A82" w:rsidRPr="0035460D" w14:paraId="6BAAA048" w14:textId="77777777" w:rsidTr="00561F21">
        <w:trPr>
          <w:trHeight w:val="873"/>
          <w:jc w:val="center"/>
        </w:trPr>
        <w:tc>
          <w:tcPr>
            <w:tcW w:w="1278" w:type="pct"/>
            <w:vMerge/>
            <w:shd w:val="clear" w:color="auto" w:fill="FFFFFF"/>
          </w:tcPr>
          <w:p w14:paraId="1ED76A9D"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tcBorders>
            <w:shd w:val="clear" w:color="auto" w:fill="FFFFFF"/>
          </w:tcPr>
          <w:p w14:paraId="4921CA8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4. 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779" w:type="pct"/>
            <w:vMerge/>
            <w:shd w:val="clear" w:color="auto" w:fill="FFFFFF"/>
          </w:tcPr>
          <w:p w14:paraId="30634714" w14:textId="77777777" w:rsidR="00144A82" w:rsidRPr="0035460D" w:rsidRDefault="00144A82" w:rsidP="0035460D">
            <w:pPr>
              <w:jc w:val="both"/>
              <w:rPr>
                <w:rFonts w:ascii="Times New Roman" w:hAnsi="Times New Roman" w:cs="Times New Roman"/>
                <w:sz w:val="24"/>
                <w:szCs w:val="24"/>
              </w:rPr>
            </w:pPr>
          </w:p>
        </w:tc>
      </w:tr>
      <w:tr w:rsidR="00144A82" w:rsidRPr="0035460D" w14:paraId="63C6A7D0" w14:textId="77777777" w:rsidTr="00561F21">
        <w:trPr>
          <w:trHeight w:val="377"/>
          <w:jc w:val="center"/>
        </w:trPr>
        <w:tc>
          <w:tcPr>
            <w:tcW w:w="1278" w:type="pct"/>
            <w:vMerge w:val="restart"/>
            <w:tcBorders>
              <w:top w:val="single" w:sz="4" w:space="0" w:color="auto"/>
            </w:tcBorders>
            <w:shd w:val="clear" w:color="auto" w:fill="FFFFFF"/>
          </w:tcPr>
          <w:p w14:paraId="0BD3D814" w14:textId="77777777" w:rsidR="00144A82" w:rsidRPr="0035460D" w:rsidRDefault="00144A82" w:rsidP="0035460D">
            <w:pPr>
              <w:ind w:hanging="7"/>
              <w:jc w:val="both"/>
              <w:rPr>
                <w:rFonts w:ascii="Times New Roman" w:hAnsi="Times New Roman" w:cs="Times New Roman"/>
                <w:sz w:val="24"/>
                <w:szCs w:val="24"/>
              </w:rPr>
            </w:pPr>
            <w:r w:rsidRPr="0035460D">
              <w:rPr>
                <w:rFonts w:ascii="Times New Roman" w:hAnsi="Times New Roman" w:cs="Times New Roman"/>
                <w:sz w:val="24"/>
                <w:szCs w:val="24"/>
              </w:rPr>
              <w:t>IV. Кадровое обеспечение введения Стандарта</w:t>
            </w:r>
          </w:p>
        </w:tc>
        <w:tc>
          <w:tcPr>
            <w:tcW w:w="2943" w:type="pct"/>
            <w:tcBorders>
              <w:top w:val="single" w:sz="4" w:space="0" w:color="auto"/>
              <w:bottom w:val="single" w:sz="4" w:space="0" w:color="auto"/>
            </w:tcBorders>
            <w:shd w:val="clear" w:color="auto" w:fill="FFFFFF"/>
          </w:tcPr>
          <w:p w14:paraId="59153CB9" w14:textId="77777777" w:rsidR="00144A82" w:rsidRPr="0035460D" w:rsidRDefault="00144A82" w:rsidP="0035460D">
            <w:pPr>
              <w:ind w:hanging="7"/>
              <w:jc w:val="both"/>
              <w:rPr>
                <w:rFonts w:ascii="Times New Roman" w:hAnsi="Times New Roman" w:cs="Times New Roman"/>
                <w:sz w:val="24"/>
                <w:szCs w:val="24"/>
              </w:rPr>
            </w:pPr>
            <w:r w:rsidRPr="0035460D">
              <w:rPr>
                <w:rFonts w:ascii="Times New Roman" w:hAnsi="Times New Roman" w:cs="Times New Roman"/>
                <w:sz w:val="24"/>
                <w:szCs w:val="24"/>
              </w:rPr>
              <w:t>1. Анализ кадрового обеспечения введения и реализации Стандарта</w:t>
            </w:r>
          </w:p>
        </w:tc>
        <w:tc>
          <w:tcPr>
            <w:tcW w:w="779" w:type="pct"/>
            <w:vMerge/>
            <w:tcBorders>
              <w:bottom w:val="single" w:sz="4" w:space="0" w:color="auto"/>
            </w:tcBorders>
            <w:shd w:val="clear" w:color="auto" w:fill="FFFFFF"/>
          </w:tcPr>
          <w:p w14:paraId="1EC76DA9" w14:textId="77777777" w:rsidR="00144A82" w:rsidRPr="0035460D" w:rsidRDefault="00144A82" w:rsidP="0035460D">
            <w:pPr>
              <w:jc w:val="both"/>
              <w:rPr>
                <w:rFonts w:ascii="Times New Roman" w:hAnsi="Times New Roman" w:cs="Times New Roman"/>
                <w:sz w:val="24"/>
                <w:szCs w:val="24"/>
              </w:rPr>
            </w:pPr>
          </w:p>
        </w:tc>
      </w:tr>
      <w:tr w:rsidR="00144A82" w:rsidRPr="0035460D" w14:paraId="11C8B9E0" w14:textId="77777777" w:rsidTr="00561F21">
        <w:trPr>
          <w:trHeight w:val="719"/>
          <w:jc w:val="center"/>
        </w:trPr>
        <w:tc>
          <w:tcPr>
            <w:tcW w:w="1278" w:type="pct"/>
            <w:vMerge/>
            <w:shd w:val="clear" w:color="auto" w:fill="FFFFFF"/>
          </w:tcPr>
          <w:p w14:paraId="5720B1F9"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1C588E6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 Создание (корректировка) плана-графика повышения квалификации педагогических и руководящих работников образовательного учреждения в связи с введением Стандарта</w:t>
            </w:r>
          </w:p>
        </w:tc>
        <w:tc>
          <w:tcPr>
            <w:tcW w:w="779" w:type="pct"/>
            <w:vMerge w:val="restart"/>
            <w:tcBorders>
              <w:top w:val="single" w:sz="4" w:space="0" w:color="auto"/>
            </w:tcBorders>
            <w:shd w:val="clear" w:color="auto" w:fill="FFFFFF"/>
          </w:tcPr>
          <w:p w14:paraId="0C5AC87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ежегодно к 1 сентября</w:t>
            </w:r>
          </w:p>
        </w:tc>
      </w:tr>
      <w:tr w:rsidR="00144A82" w:rsidRPr="0035460D" w14:paraId="70D79E3D" w14:textId="77777777" w:rsidTr="00561F21">
        <w:trPr>
          <w:trHeight w:val="599"/>
          <w:jc w:val="center"/>
        </w:trPr>
        <w:tc>
          <w:tcPr>
            <w:tcW w:w="1278" w:type="pct"/>
            <w:vMerge/>
            <w:shd w:val="clear" w:color="auto" w:fill="FFFFFF"/>
          </w:tcPr>
          <w:p w14:paraId="5C8F6E89"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0590656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3. Разработка (корректировка) плана методической работы (внутришкольного повышения квалификации) с ориентацией на проблемы введения Стандарта</w:t>
            </w:r>
          </w:p>
        </w:tc>
        <w:tc>
          <w:tcPr>
            <w:tcW w:w="779" w:type="pct"/>
            <w:vMerge/>
            <w:tcBorders>
              <w:bottom w:val="single" w:sz="4" w:space="0" w:color="auto"/>
            </w:tcBorders>
            <w:shd w:val="clear" w:color="auto" w:fill="FFFFFF"/>
          </w:tcPr>
          <w:p w14:paraId="0F8EB58D" w14:textId="77777777" w:rsidR="00144A82" w:rsidRPr="0035460D" w:rsidRDefault="00144A82" w:rsidP="0035460D">
            <w:pPr>
              <w:jc w:val="both"/>
              <w:rPr>
                <w:rFonts w:ascii="Times New Roman" w:hAnsi="Times New Roman" w:cs="Times New Roman"/>
                <w:sz w:val="24"/>
                <w:szCs w:val="24"/>
              </w:rPr>
            </w:pPr>
          </w:p>
        </w:tc>
      </w:tr>
      <w:tr w:rsidR="00144A82" w:rsidRPr="0035460D" w14:paraId="491072E6" w14:textId="77777777" w:rsidTr="00561F21">
        <w:trPr>
          <w:trHeight w:val="329"/>
          <w:jc w:val="center"/>
        </w:trPr>
        <w:tc>
          <w:tcPr>
            <w:tcW w:w="1278" w:type="pct"/>
            <w:vMerge w:val="restart"/>
            <w:tcBorders>
              <w:top w:val="single" w:sz="4" w:space="0" w:color="auto"/>
            </w:tcBorders>
            <w:shd w:val="clear" w:color="auto" w:fill="FFFFFF"/>
          </w:tcPr>
          <w:p w14:paraId="1ADE76F5" w14:textId="77777777" w:rsidR="00144A82" w:rsidRPr="0035460D" w:rsidRDefault="00144A82" w:rsidP="0035460D">
            <w:pPr>
              <w:ind w:hanging="7"/>
              <w:jc w:val="both"/>
              <w:rPr>
                <w:rFonts w:ascii="Times New Roman" w:hAnsi="Times New Roman" w:cs="Times New Roman"/>
                <w:sz w:val="24"/>
                <w:szCs w:val="24"/>
              </w:rPr>
            </w:pPr>
            <w:r w:rsidRPr="0035460D">
              <w:rPr>
                <w:rFonts w:ascii="Times New Roman" w:hAnsi="Times New Roman" w:cs="Times New Roman"/>
                <w:sz w:val="24"/>
                <w:szCs w:val="24"/>
              </w:rPr>
              <w:t>V. Информационное обеспечение введения Стандарта</w:t>
            </w:r>
          </w:p>
        </w:tc>
        <w:tc>
          <w:tcPr>
            <w:tcW w:w="2943" w:type="pct"/>
            <w:tcBorders>
              <w:top w:val="single" w:sz="4" w:space="0" w:color="auto"/>
              <w:bottom w:val="single" w:sz="4" w:space="0" w:color="auto"/>
            </w:tcBorders>
            <w:shd w:val="clear" w:color="auto" w:fill="FFFFFF"/>
          </w:tcPr>
          <w:p w14:paraId="638664F3" w14:textId="77777777" w:rsidR="00144A82" w:rsidRPr="0035460D" w:rsidRDefault="00144A82" w:rsidP="0035460D">
            <w:pPr>
              <w:ind w:hanging="7"/>
              <w:jc w:val="both"/>
              <w:rPr>
                <w:rFonts w:ascii="Times New Roman" w:hAnsi="Times New Roman" w:cs="Times New Roman"/>
                <w:sz w:val="24"/>
                <w:szCs w:val="24"/>
              </w:rPr>
            </w:pPr>
            <w:r w:rsidRPr="0035460D">
              <w:rPr>
                <w:rFonts w:ascii="Times New Roman" w:hAnsi="Times New Roman" w:cs="Times New Roman"/>
                <w:sz w:val="24"/>
                <w:szCs w:val="24"/>
              </w:rPr>
              <w:t>1. Размещение на сайте ОУ информационных материалов о введении Стандарта</w:t>
            </w:r>
          </w:p>
        </w:tc>
        <w:tc>
          <w:tcPr>
            <w:tcW w:w="779" w:type="pct"/>
            <w:tcBorders>
              <w:top w:val="single" w:sz="4" w:space="0" w:color="auto"/>
              <w:bottom w:val="single" w:sz="4" w:space="0" w:color="auto"/>
            </w:tcBorders>
            <w:shd w:val="clear" w:color="auto" w:fill="FFFFFF"/>
          </w:tcPr>
          <w:p w14:paraId="35DBB73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 раз четверть</w:t>
            </w:r>
          </w:p>
        </w:tc>
      </w:tr>
      <w:tr w:rsidR="00144A82" w:rsidRPr="0035460D" w14:paraId="5016C346" w14:textId="77777777" w:rsidTr="00561F21">
        <w:trPr>
          <w:trHeight w:val="1070"/>
          <w:jc w:val="center"/>
        </w:trPr>
        <w:tc>
          <w:tcPr>
            <w:tcW w:w="1278" w:type="pct"/>
            <w:vMerge/>
            <w:shd w:val="clear" w:color="auto" w:fill="FFFFFF"/>
          </w:tcPr>
          <w:p w14:paraId="1714CB0E"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tcBorders>
            <w:shd w:val="clear" w:color="auto" w:fill="FFFFFF"/>
          </w:tcPr>
          <w:p w14:paraId="13BEA856"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 Широкое информирование родительской общественности о подготовке к введению новых стандартов и порядке перехода на них</w:t>
            </w:r>
          </w:p>
          <w:p w14:paraId="144CB354" w14:textId="77777777" w:rsidR="00144A82" w:rsidRPr="0035460D" w:rsidRDefault="00144A82" w:rsidP="0035460D">
            <w:pPr>
              <w:tabs>
                <w:tab w:val="left" w:pos="1260"/>
              </w:tabs>
              <w:jc w:val="both"/>
              <w:rPr>
                <w:rFonts w:ascii="Times New Roman" w:hAnsi="Times New Roman" w:cs="Times New Roman"/>
                <w:sz w:val="24"/>
                <w:szCs w:val="24"/>
              </w:rPr>
            </w:pPr>
            <w:r w:rsidRPr="0035460D">
              <w:rPr>
                <w:rFonts w:ascii="Times New Roman" w:hAnsi="Times New Roman" w:cs="Times New Roman"/>
                <w:sz w:val="24"/>
                <w:szCs w:val="24"/>
              </w:rPr>
              <w:tab/>
            </w:r>
          </w:p>
        </w:tc>
        <w:tc>
          <w:tcPr>
            <w:tcW w:w="779" w:type="pct"/>
            <w:tcBorders>
              <w:top w:val="single" w:sz="4" w:space="0" w:color="auto"/>
            </w:tcBorders>
            <w:shd w:val="clear" w:color="auto" w:fill="FFFFFF"/>
          </w:tcPr>
          <w:p w14:paraId="5D8846F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1 раз в полгода</w:t>
            </w:r>
          </w:p>
        </w:tc>
      </w:tr>
      <w:tr w:rsidR="00144A82" w:rsidRPr="0035460D" w14:paraId="352672B1" w14:textId="77777777" w:rsidTr="00561F21">
        <w:trPr>
          <w:trHeight w:val="80"/>
          <w:jc w:val="center"/>
        </w:trPr>
        <w:tc>
          <w:tcPr>
            <w:tcW w:w="1278" w:type="pct"/>
            <w:vMerge/>
            <w:shd w:val="clear" w:color="auto" w:fill="FFFFFF"/>
          </w:tcPr>
          <w:p w14:paraId="144E3CF5" w14:textId="77777777" w:rsidR="00144A82" w:rsidRPr="0035460D" w:rsidRDefault="00144A82" w:rsidP="0035460D">
            <w:pPr>
              <w:jc w:val="both"/>
              <w:rPr>
                <w:rFonts w:ascii="Times New Roman" w:hAnsi="Times New Roman" w:cs="Times New Roman"/>
                <w:sz w:val="24"/>
                <w:szCs w:val="24"/>
              </w:rPr>
            </w:pPr>
          </w:p>
        </w:tc>
        <w:tc>
          <w:tcPr>
            <w:tcW w:w="2943" w:type="pct"/>
            <w:tcBorders>
              <w:bottom w:val="single" w:sz="4" w:space="0" w:color="auto"/>
            </w:tcBorders>
            <w:shd w:val="clear" w:color="auto" w:fill="FFFFFF"/>
          </w:tcPr>
          <w:p w14:paraId="18854565" w14:textId="77777777" w:rsidR="00144A82" w:rsidRPr="0035460D" w:rsidRDefault="00144A82" w:rsidP="0035460D">
            <w:pPr>
              <w:jc w:val="both"/>
              <w:rPr>
                <w:rFonts w:ascii="Times New Roman" w:hAnsi="Times New Roman" w:cs="Times New Roman"/>
                <w:sz w:val="24"/>
                <w:szCs w:val="24"/>
              </w:rPr>
            </w:pPr>
          </w:p>
        </w:tc>
        <w:tc>
          <w:tcPr>
            <w:tcW w:w="779" w:type="pct"/>
            <w:tcBorders>
              <w:bottom w:val="single" w:sz="4" w:space="0" w:color="auto"/>
            </w:tcBorders>
            <w:shd w:val="clear" w:color="auto" w:fill="FFFFFF"/>
          </w:tcPr>
          <w:p w14:paraId="4BC3E49F" w14:textId="77777777" w:rsidR="00144A82" w:rsidRPr="0035460D" w:rsidRDefault="00144A82" w:rsidP="0035460D">
            <w:pPr>
              <w:jc w:val="both"/>
              <w:rPr>
                <w:rFonts w:ascii="Times New Roman" w:hAnsi="Times New Roman" w:cs="Times New Roman"/>
                <w:sz w:val="24"/>
                <w:szCs w:val="24"/>
              </w:rPr>
            </w:pPr>
          </w:p>
        </w:tc>
      </w:tr>
      <w:tr w:rsidR="00144A82" w:rsidRPr="0035460D" w14:paraId="4C21A912" w14:textId="77777777" w:rsidTr="00561F21">
        <w:trPr>
          <w:trHeight w:val="397"/>
          <w:jc w:val="center"/>
        </w:trPr>
        <w:tc>
          <w:tcPr>
            <w:tcW w:w="1278" w:type="pct"/>
            <w:vMerge/>
            <w:shd w:val="clear" w:color="auto" w:fill="FFFFFF"/>
          </w:tcPr>
          <w:p w14:paraId="1F0ABC5B"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tcBorders>
            <w:shd w:val="clear" w:color="auto" w:fill="FFFFFF"/>
          </w:tcPr>
          <w:p w14:paraId="79E8B08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3. Обеспечение публичной отчётности ОУ о ходе и результатах введения Стандарта</w:t>
            </w:r>
          </w:p>
        </w:tc>
        <w:tc>
          <w:tcPr>
            <w:tcW w:w="779" w:type="pct"/>
            <w:tcBorders>
              <w:top w:val="single" w:sz="4" w:space="0" w:color="auto"/>
            </w:tcBorders>
            <w:shd w:val="clear" w:color="auto" w:fill="FFFFFF"/>
          </w:tcPr>
          <w:p w14:paraId="6EC9BB4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 xml:space="preserve"> ежегодно</w:t>
            </w:r>
          </w:p>
        </w:tc>
      </w:tr>
      <w:tr w:rsidR="00144A82" w:rsidRPr="0035460D" w14:paraId="26DCBC28" w14:textId="77777777" w:rsidTr="00561F21">
        <w:trPr>
          <w:trHeight w:val="589"/>
          <w:jc w:val="center"/>
        </w:trPr>
        <w:tc>
          <w:tcPr>
            <w:tcW w:w="1278" w:type="pct"/>
            <w:vMerge w:val="restart"/>
            <w:tcBorders>
              <w:top w:val="single" w:sz="4" w:space="0" w:color="auto"/>
            </w:tcBorders>
            <w:shd w:val="clear" w:color="auto" w:fill="FFFFFF"/>
          </w:tcPr>
          <w:p w14:paraId="425FE624" w14:textId="77777777" w:rsidR="00144A82" w:rsidRPr="0035460D" w:rsidRDefault="00144A82" w:rsidP="0035460D">
            <w:pPr>
              <w:ind w:hanging="7"/>
              <w:jc w:val="both"/>
              <w:rPr>
                <w:rFonts w:ascii="Times New Roman" w:hAnsi="Times New Roman" w:cs="Times New Roman"/>
                <w:sz w:val="24"/>
                <w:szCs w:val="24"/>
              </w:rPr>
            </w:pPr>
            <w:r w:rsidRPr="0035460D">
              <w:rPr>
                <w:rFonts w:ascii="Times New Roman" w:hAnsi="Times New Roman" w:cs="Times New Roman"/>
                <w:sz w:val="24"/>
                <w:szCs w:val="24"/>
              </w:rPr>
              <w:t xml:space="preserve">VI. Материально- техническое </w:t>
            </w:r>
            <w:r w:rsidRPr="0035460D">
              <w:rPr>
                <w:rFonts w:ascii="Times New Roman" w:hAnsi="Times New Roman" w:cs="Times New Roman"/>
                <w:sz w:val="24"/>
                <w:szCs w:val="24"/>
              </w:rPr>
              <w:lastRenderedPageBreak/>
              <w:t>обеспечение введения Стандарта</w:t>
            </w:r>
          </w:p>
        </w:tc>
        <w:tc>
          <w:tcPr>
            <w:tcW w:w="2943" w:type="pct"/>
            <w:tcBorders>
              <w:top w:val="single" w:sz="4" w:space="0" w:color="auto"/>
              <w:bottom w:val="single" w:sz="4" w:space="0" w:color="auto"/>
            </w:tcBorders>
            <w:shd w:val="clear" w:color="auto" w:fill="FFFFFF"/>
          </w:tcPr>
          <w:p w14:paraId="740CBB4E" w14:textId="77777777" w:rsidR="00144A82" w:rsidRPr="0035460D" w:rsidRDefault="00144A82" w:rsidP="0035460D">
            <w:pPr>
              <w:ind w:hanging="7"/>
              <w:jc w:val="both"/>
              <w:rPr>
                <w:rFonts w:ascii="Times New Roman" w:hAnsi="Times New Roman" w:cs="Times New Roman"/>
                <w:sz w:val="24"/>
                <w:szCs w:val="24"/>
              </w:rPr>
            </w:pPr>
            <w:r w:rsidRPr="0035460D">
              <w:rPr>
                <w:rFonts w:ascii="Times New Roman" w:hAnsi="Times New Roman" w:cs="Times New Roman"/>
                <w:sz w:val="24"/>
                <w:szCs w:val="24"/>
              </w:rPr>
              <w:lastRenderedPageBreak/>
              <w:t>1. Анализ материально-технического обеспечения введения и реализации Стандарта начального общего образования</w:t>
            </w:r>
          </w:p>
        </w:tc>
        <w:tc>
          <w:tcPr>
            <w:tcW w:w="779" w:type="pct"/>
            <w:tcBorders>
              <w:top w:val="single" w:sz="4" w:space="0" w:color="auto"/>
              <w:bottom w:val="single" w:sz="4" w:space="0" w:color="auto"/>
            </w:tcBorders>
            <w:shd w:val="clear" w:color="auto" w:fill="FFFFFF"/>
          </w:tcPr>
          <w:p w14:paraId="277AA370"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ежегодно, март</w:t>
            </w:r>
          </w:p>
        </w:tc>
      </w:tr>
      <w:tr w:rsidR="00144A82" w:rsidRPr="0035460D" w14:paraId="31195C09" w14:textId="77777777" w:rsidTr="00561F21">
        <w:trPr>
          <w:trHeight w:val="348"/>
          <w:jc w:val="center"/>
        </w:trPr>
        <w:tc>
          <w:tcPr>
            <w:tcW w:w="1278" w:type="pct"/>
            <w:vMerge/>
            <w:shd w:val="clear" w:color="auto" w:fill="FFFFFF"/>
          </w:tcPr>
          <w:p w14:paraId="7D2B1468"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78BADDBA"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2. Обеспечение соответствия материально-технической базы ОУ требованиям Стандарта</w:t>
            </w:r>
          </w:p>
        </w:tc>
        <w:tc>
          <w:tcPr>
            <w:tcW w:w="779" w:type="pct"/>
            <w:vMerge w:val="restart"/>
            <w:tcBorders>
              <w:top w:val="single" w:sz="4" w:space="0" w:color="auto"/>
            </w:tcBorders>
            <w:shd w:val="clear" w:color="auto" w:fill="FFFFFF"/>
          </w:tcPr>
          <w:p w14:paraId="33D923D4" w14:textId="77777777" w:rsidR="00144A82" w:rsidRPr="0035460D" w:rsidRDefault="00144A82" w:rsidP="0035460D">
            <w:pPr>
              <w:jc w:val="both"/>
              <w:rPr>
                <w:rFonts w:ascii="Times New Roman" w:hAnsi="Times New Roman" w:cs="Times New Roman"/>
                <w:sz w:val="24"/>
                <w:szCs w:val="24"/>
              </w:rPr>
            </w:pPr>
          </w:p>
          <w:p w14:paraId="302FB40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к 1 сентября ежегодно</w:t>
            </w:r>
          </w:p>
        </w:tc>
      </w:tr>
      <w:tr w:rsidR="00144A82" w:rsidRPr="0035460D" w14:paraId="1B645602" w14:textId="77777777" w:rsidTr="00561F21">
        <w:trPr>
          <w:trHeight w:val="508"/>
          <w:jc w:val="center"/>
        </w:trPr>
        <w:tc>
          <w:tcPr>
            <w:tcW w:w="1278" w:type="pct"/>
            <w:vMerge/>
            <w:shd w:val="clear" w:color="auto" w:fill="FFFFFF"/>
          </w:tcPr>
          <w:p w14:paraId="34EC9EA9"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748F879E"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3. Обеспечение соответствия санитарно-гигиенических условий требованиям Стандарта</w:t>
            </w:r>
          </w:p>
        </w:tc>
        <w:tc>
          <w:tcPr>
            <w:tcW w:w="779" w:type="pct"/>
            <w:vMerge/>
            <w:tcBorders>
              <w:bottom w:val="single" w:sz="4" w:space="0" w:color="auto"/>
            </w:tcBorders>
            <w:shd w:val="clear" w:color="auto" w:fill="FFFFFF"/>
          </w:tcPr>
          <w:p w14:paraId="4152AA84" w14:textId="77777777" w:rsidR="00144A82" w:rsidRPr="0035460D" w:rsidRDefault="00144A82" w:rsidP="0035460D">
            <w:pPr>
              <w:jc w:val="both"/>
              <w:rPr>
                <w:rFonts w:ascii="Times New Roman" w:hAnsi="Times New Roman" w:cs="Times New Roman"/>
                <w:color w:val="C0504D"/>
                <w:sz w:val="24"/>
                <w:szCs w:val="24"/>
              </w:rPr>
            </w:pPr>
          </w:p>
        </w:tc>
      </w:tr>
      <w:tr w:rsidR="00144A82" w:rsidRPr="0035460D" w14:paraId="04B88868" w14:textId="77777777" w:rsidTr="00561F21">
        <w:trPr>
          <w:trHeight w:val="667"/>
          <w:jc w:val="center"/>
        </w:trPr>
        <w:tc>
          <w:tcPr>
            <w:tcW w:w="1278" w:type="pct"/>
            <w:vMerge/>
            <w:shd w:val="clear" w:color="auto" w:fill="FFFFFF"/>
          </w:tcPr>
          <w:p w14:paraId="73444C36"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tcBorders>
            <w:shd w:val="clear" w:color="auto" w:fill="FFFFFF"/>
          </w:tcPr>
          <w:p w14:paraId="1E2CAA62"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4. Обеспечение соответствия условий реализации ООП противопожарным нормам, нормам охраны труда работников образовательного учреждения</w:t>
            </w:r>
          </w:p>
        </w:tc>
        <w:tc>
          <w:tcPr>
            <w:tcW w:w="779" w:type="pct"/>
            <w:vMerge w:val="restart"/>
            <w:tcBorders>
              <w:top w:val="single" w:sz="4" w:space="0" w:color="auto"/>
            </w:tcBorders>
            <w:shd w:val="clear" w:color="auto" w:fill="FFFFFF"/>
          </w:tcPr>
          <w:p w14:paraId="32912155" w14:textId="77777777" w:rsidR="00144A82" w:rsidRPr="0035460D" w:rsidRDefault="00144A82" w:rsidP="0035460D">
            <w:pPr>
              <w:jc w:val="both"/>
              <w:rPr>
                <w:rFonts w:ascii="Times New Roman" w:hAnsi="Times New Roman" w:cs="Times New Roman"/>
                <w:color w:val="C0504D"/>
                <w:sz w:val="24"/>
                <w:szCs w:val="24"/>
              </w:rPr>
            </w:pPr>
          </w:p>
        </w:tc>
      </w:tr>
      <w:tr w:rsidR="00144A82" w:rsidRPr="0035460D" w14:paraId="6894E732" w14:textId="77777777" w:rsidTr="00561F21">
        <w:trPr>
          <w:trHeight w:val="545"/>
          <w:jc w:val="center"/>
        </w:trPr>
        <w:tc>
          <w:tcPr>
            <w:tcW w:w="1278" w:type="pct"/>
            <w:vMerge/>
            <w:shd w:val="clear" w:color="auto" w:fill="FFFFFF"/>
          </w:tcPr>
          <w:p w14:paraId="3655BF0B" w14:textId="77777777" w:rsidR="00144A82" w:rsidRPr="0035460D" w:rsidRDefault="00144A82" w:rsidP="0035460D">
            <w:pPr>
              <w:jc w:val="both"/>
              <w:rPr>
                <w:rFonts w:ascii="Times New Roman" w:hAnsi="Times New Roman" w:cs="Times New Roman"/>
                <w:sz w:val="24"/>
                <w:szCs w:val="24"/>
              </w:rPr>
            </w:pPr>
          </w:p>
        </w:tc>
        <w:tc>
          <w:tcPr>
            <w:tcW w:w="2943" w:type="pct"/>
            <w:tcBorders>
              <w:bottom w:val="single" w:sz="4" w:space="0" w:color="auto"/>
            </w:tcBorders>
            <w:shd w:val="clear" w:color="auto" w:fill="FFFFFF"/>
          </w:tcPr>
          <w:p w14:paraId="128EEADB"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5. Обеспечение соответствия информационно-образовательной среды требованиям Стандарта:</w:t>
            </w:r>
          </w:p>
        </w:tc>
        <w:tc>
          <w:tcPr>
            <w:tcW w:w="779" w:type="pct"/>
            <w:vMerge/>
            <w:shd w:val="clear" w:color="auto" w:fill="FFFFFF"/>
          </w:tcPr>
          <w:p w14:paraId="0FD48F94" w14:textId="77777777" w:rsidR="00144A82" w:rsidRPr="0035460D" w:rsidRDefault="00144A82" w:rsidP="0035460D">
            <w:pPr>
              <w:jc w:val="both"/>
              <w:rPr>
                <w:rFonts w:ascii="Times New Roman" w:hAnsi="Times New Roman" w:cs="Times New Roman"/>
                <w:sz w:val="24"/>
                <w:szCs w:val="24"/>
              </w:rPr>
            </w:pPr>
          </w:p>
        </w:tc>
      </w:tr>
      <w:tr w:rsidR="00144A82" w:rsidRPr="0035460D" w14:paraId="66EF5FAB" w14:textId="77777777" w:rsidTr="00561F21">
        <w:trPr>
          <w:trHeight w:val="349"/>
          <w:jc w:val="center"/>
        </w:trPr>
        <w:tc>
          <w:tcPr>
            <w:tcW w:w="1278" w:type="pct"/>
            <w:vMerge/>
            <w:shd w:val="clear" w:color="auto" w:fill="FFFFFF"/>
          </w:tcPr>
          <w:p w14:paraId="33765F7A"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5F399DE4"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6. Обеспечение укомплектованности библиотечно-информационного центра печатными и электронными образовательными ресурсами:</w:t>
            </w:r>
          </w:p>
        </w:tc>
        <w:tc>
          <w:tcPr>
            <w:tcW w:w="779" w:type="pct"/>
            <w:vMerge/>
            <w:shd w:val="clear" w:color="auto" w:fill="FFFFFF"/>
          </w:tcPr>
          <w:p w14:paraId="406B141C" w14:textId="77777777" w:rsidR="00144A82" w:rsidRPr="0035460D" w:rsidRDefault="00144A82" w:rsidP="0035460D">
            <w:pPr>
              <w:jc w:val="both"/>
              <w:rPr>
                <w:rFonts w:ascii="Times New Roman" w:hAnsi="Times New Roman" w:cs="Times New Roman"/>
                <w:sz w:val="24"/>
                <w:szCs w:val="24"/>
              </w:rPr>
            </w:pPr>
          </w:p>
        </w:tc>
      </w:tr>
      <w:tr w:rsidR="00144A82" w:rsidRPr="0035460D" w14:paraId="2615AA45" w14:textId="77777777" w:rsidTr="00561F21">
        <w:trPr>
          <w:trHeight w:val="524"/>
          <w:jc w:val="center"/>
        </w:trPr>
        <w:tc>
          <w:tcPr>
            <w:tcW w:w="1278" w:type="pct"/>
            <w:vMerge/>
            <w:shd w:val="clear" w:color="auto" w:fill="FFFFFF"/>
          </w:tcPr>
          <w:p w14:paraId="083619BC"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1E860961"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7. Наличие доступа ОУ к электронным образовательным ресурсам (ЭОР), размещённым в федеральных и региональных базах данных</w:t>
            </w:r>
          </w:p>
        </w:tc>
        <w:tc>
          <w:tcPr>
            <w:tcW w:w="779" w:type="pct"/>
            <w:vMerge/>
            <w:shd w:val="clear" w:color="auto" w:fill="FFFFFF"/>
          </w:tcPr>
          <w:p w14:paraId="17229E0A" w14:textId="77777777" w:rsidR="00144A82" w:rsidRPr="0035460D" w:rsidRDefault="00144A82" w:rsidP="0035460D">
            <w:pPr>
              <w:jc w:val="both"/>
              <w:rPr>
                <w:rFonts w:ascii="Times New Roman" w:hAnsi="Times New Roman" w:cs="Times New Roman"/>
                <w:b/>
                <w:sz w:val="24"/>
                <w:szCs w:val="24"/>
              </w:rPr>
            </w:pPr>
          </w:p>
        </w:tc>
      </w:tr>
      <w:tr w:rsidR="00144A82" w:rsidRPr="0035460D" w14:paraId="27F13A0F" w14:textId="77777777" w:rsidTr="00561F21">
        <w:trPr>
          <w:trHeight w:val="504"/>
          <w:jc w:val="center"/>
        </w:trPr>
        <w:tc>
          <w:tcPr>
            <w:tcW w:w="1278" w:type="pct"/>
            <w:vMerge/>
            <w:tcBorders>
              <w:bottom w:val="single" w:sz="4" w:space="0" w:color="auto"/>
            </w:tcBorders>
            <w:shd w:val="clear" w:color="auto" w:fill="FFFFFF"/>
          </w:tcPr>
          <w:p w14:paraId="2831DB3B" w14:textId="77777777" w:rsidR="00144A82" w:rsidRPr="0035460D" w:rsidRDefault="00144A82" w:rsidP="0035460D">
            <w:pPr>
              <w:jc w:val="both"/>
              <w:rPr>
                <w:rFonts w:ascii="Times New Roman" w:hAnsi="Times New Roman" w:cs="Times New Roman"/>
                <w:sz w:val="24"/>
                <w:szCs w:val="24"/>
              </w:rPr>
            </w:pPr>
          </w:p>
        </w:tc>
        <w:tc>
          <w:tcPr>
            <w:tcW w:w="2943" w:type="pct"/>
            <w:tcBorders>
              <w:top w:val="single" w:sz="4" w:space="0" w:color="auto"/>
              <w:bottom w:val="single" w:sz="4" w:space="0" w:color="auto"/>
            </w:tcBorders>
            <w:shd w:val="clear" w:color="auto" w:fill="FFFFFF"/>
          </w:tcPr>
          <w:p w14:paraId="1BB428D3" w14:textId="77777777" w:rsidR="00144A82" w:rsidRPr="0035460D" w:rsidRDefault="00144A82" w:rsidP="0035460D">
            <w:pPr>
              <w:jc w:val="both"/>
              <w:rPr>
                <w:rFonts w:ascii="Times New Roman" w:hAnsi="Times New Roman" w:cs="Times New Roman"/>
                <w:sz w:val="24"/>
                <w:szCs w:val="24"/>
              </w:rPr>
            </w:pPr>
            <w:r w:rsidRPr="0035460D">
              <w:rPr>
                <w:rFonts w:ascii="Times New Roman" w:hAnsi="Times New Roman" w:cs="Times New Roman"/>
                <w:sz w:val="24"/>
                <w:szCs w:val="24"/>
              </w:rPr>
              <w:t>8. Обеспечение контролируемого доступа участников образовательного процесса к информационным образовательным ресурсам в Интернете</w:t>
            </w:r>
          </w:p>
        </w:tc>
        <w:tc>
          <w:tcPr>
            <w:tcW w:w="779" w:type="pct"/>
            <w:vMerge/>
            <w:tcBorders>
              <w:bottom w:val="single" w:sz="4" w:space="0" w:color="auto"/>
            </w:tcBorders>
            <w:shd w:val="clear" w:color="auto" w:fill="FFFFFF"/>
          </w:tcPr>
          <w:p w14:paraId="698ED794" w14:textId="77777777" w:rsidR="00144A82" w:rsidRPr="0035460D" w:rsidRDefault="00144A82" w:rsidP="0035460D">
            <w:pPr>
              <w:jc w:val="both"/>
              <w:rPr>
                <w:rFonts w:ascii="Times New Roman" w:hAnsi="Times New Roman" w:cs="Times New Roman"/>
                <w:b/>
                <w:sz w:val="24"/>
                <w:szCs w:val="24"/>
              </w:rPr>
            </w:pPr>
          </w:p>
        </w:tc>
      </w:tr>
    </w:tbl>
    <w:p w14:paraId="77BBE07B" w14:textId="77777777" w:rsidR="00256388" w:rsidRPr="0035460D" w:rsidRDefault="00256388" w:rsidP="0035460D">
      <w:pPr>
        <w:spacing w:after="0" w:line="240" w:lineRule="auto"/>
        <w:ind w:left="360"/>
        <w:jc w:val="both"/>
        <w:rPr>
          <w:rFonts w:ascii="Times New Roman" w:hAnsi="Times New Roman" w:cs="Times New Roman"/>
          <w:sz w:val="24"/>
          <w:szCs w:val="24"/>
        </w:rPr>
      </w:pPr>
    </w:p>
    <w:p w14:paraId="43898466" w14:textId="12BF83A4" w:rsidR="00256388" w:rsidRPr="0035460D" w:rsidRDefault="00BF5656" w:rsidP="0035460D">
      <w:pPr>
        <w:spacing w:after="0" w:line="240" w:lineRule="auto"/>
        <w:ind w:left="360"/>
        <w:jc w:val="both"/>
        <w:rPr>
          <w:rFonts w:ascii="Times New Roman" w:hAnsi="Times New Roman" w:cs="Times New Roman"/>
          <w:b/>
          <w:bCs/>
          <w:sz w:val="24"/>
          <w:szCs w:val="24"/>
        </w:rPr>
      </w:pPr>
      <w:r>
        <w:rPr>
          <w:rFonts w:ascii="Times New Roman" w:hAnsi="Times New Roman" w:cs="Times New Roman"/>
          <w:b/>
          <w:bCs/>
          <w:sz w:val="24"/>
          <w:szCs w:val="24"/>
        </w:rPr>
        <w:t>3.3.8</w:t>
      </w:r>
      <w:r w:rsidRPr="0035460D">
        <w:rPr>
          <w:rFonts w:ascii="Times New Roman" w:hAnsi="Times New Roman" w:cs="Times New Roman"/>
          <w:b/>
          <w:bCs/>
          <w:sz w:val="24"/>
          <w:szCs w:val="24"/>
        </w:rPr>
        <w:t xml:space="preserve">. КОНТРОЛЬ ЗА СОСТОЯНИЕМ СИСТЕМЫ УСЛОВИЙ </w:t>
      </w:r>
    </w:p>
    <w:p w14:paraId="7FA7BD75" w14:textId="77777777" w:rsidR="00256388" w:rsidRPr="0035460D" w:rsidRDefault="00256388" w:rsidP="0035460D">
      <w:pPr>
        <w:spacing w:after="0" w:line="240" w:lineRule="auto"/>
        <w:ind w:left="360"/>
        <w:jc w:val="both"/>
        <w:rPr>
          <w:rFonts w:ascii="Times New Roman" w:hAnsi="Times New Roman" w:cs="Times New Roman"/>
          <w:b/>
          <w:bCs/>
          <w:sz w:val="24"/>
          <w:szCs w:val="24"/>
        </w:rPr>
      </w:pPr>
    </w:p>
    <w:p w14:paraId="2F925E23" w14:textId="71B674B2" w:rsidR="0052640B" w:rsidRPr="0035460D" w:rsidRDefault="00BB310F" w:rsidP="0035460D">
      <w:pPr>
        <w:spacing w:after="0" w:line="240" w:lineRule="auto"/>
        <w:ind w:left="360"/>
        <w:jc w:val="both"/>
        <w:rPr>
          <w:rFonts w:ascii="Times New Roman" w:hAnsi="Times New Roman" w:cs="Times New Roman"/>
          <w:bCs/>
          <w:sz w:val="24"/>
          <w:szCs w:val="24"/>
        </w:rPr>
      </w:pPr>
      <w:r w:rsidRPr="0035460D">
        <w:rPr>
          <w:rFonts w:ascii="Times New Roman" w:hAnsi="Times New Roman" w:cs="Times New Roman"/>
          <w:bCs/>
          <w:sz w:val="24"/>
          <w:szCs w:val="24"/>
        </w:rPr>
        <w:t>Внутренняя система оценки качества образования обеспечивает контроль за состоянием системы условий реализации основных образовательных программ.</w:t>
      </w:r>
    </w:p>
    <w:p w14:paraId="49ACCC5E" w14:textId="22A42D11" w:rsidR="00486D73" w:rsidRPr="0035460D" w:rsidRDefault="00BB310F"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b/>
          <w:bCs/>
          <w:sz w:val="24"/>
          <w:szCs w:val="24"/>
        </w:rPr>
        <w:t>Внутренняя система оценки качества образования</w:t>
      </w: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включает в себя две согласованные между собой системы оценок: внешняя оценка осуществляется внешними по отношению к школе службами, внутренняя оценка осуществляется школой;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функционирует во взаимосвязи с системой внутришкольного контроля и мониторинга как основой управления образовательной деятельностью;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направлена на обеспечение соответствия процедурам и содержанию внешней оценки качества образования, учитывает федеральные требования к порядку проведения образовательной организацией процедуры самообследования и параметры, используемые в процессе федерального государственного контроля качества образования</w:t>
      </w:r>
    </w:p>
    <w:p w14:paraId="0F61B5A7" w14:textId="77777777" w:rsidR="00256388" w:rsidRPr="0035460D" w:rsidRDefault="00256388" w:rsidP="0035460D">
      <w:pPr>
        <w:spacing w:after="0" w:line="240" w:lineRule="auto"/>
        <w:ind w:left="360"/>
        <w:jc w:val="both"/>
        <w:rPr>
          <w:rFonts w:ascii="Times New Roman" w:hAnsi="Times New Roman" w:cs="Times New Roman"/>
          <w:sz w:val="24"/>
          <w:szCs w:val="24"/>
        </w:rPr>
      </w:pPr>
    </w:p>
    <w:tbl>
      <w:tblPr>
        <w:tblStyle w:val="a4"/>
        <w:tblW w:w="5000" w:type="pct"/>
        <w:tblLook w:val="04A0" w:firstRow="1" w:lastRow="0" w:firstColumn="1" w:lastColumn="0" w:noHBand="0" w:noVBand="1"/>
      </w:tblPr>
      <w:tblGrid>
        <w:gridCol w:w="4967"/>
        <w:gridCol w:w="2865"/>
        <w:gridCol w:w="2363"/>
      </w:tblGrid>
      <w:tr w:rsidR="00BB310F" w:rsidRPr="0035460D" w14:paraId="13EAAD65" w14:textId="77777777" w:rsidTr="00BF5656">
        <w:tc>
          <w:tcPr>
            <w:tcW w:w="3841" w:type="pct"/>
            <w:gridSpan w:val="2"/>
          </w:tcPr>
          <w:p w14:paraId="6DC90049" w14:textId="3A4E4B67" w:rsidR="00BB310F" w:rsidRPr="0035460D" w:rsidRDefault="00BB31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Внутренняя оценка</w:t>
            </w:r>
          </w:p>
        </w:tc>
        <w:tc>
          <w:tcPr>
            <w:tcW w:w="1159" w:type="pct"/>
          </w:tcPr>
          <w:p w14:paraId="531CD380" w14:textId="29013B06" w:rsidR="00BB310F" w:rsidRPr="0035460D" w:rsidRDefault="00BB310F"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Внешняя оценка</w:t>
            </w:r>
          </w:p>
        </w:tc>
      </w:tr>
      <w:tr w:rsidR="00BB310F" w:rsidRPr="0035460D" w14:paraId="61839621" w14:textId="77777777" w:rsidTr="00BF5656">
        <w:tc>
          <w:tcPr>
            <w:tcW w:w="2436" w:type="pct"/>
          </w:tcPr>
          <w:p w14:paraId="2D0AB1A4" w14:textId="0760015C" w:rsidR="00BB310F" w:rsidRPr="0035460D" w:rsidRDefault="00393DE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Внутренний мониторин</w:t>
            </w:r>
            <w:r w:rsidR="0052640B" w:rsidRPr="0035460D">
              <w:rPr>
                <w:rFonts w:ascii="Times New Roman" w:hAnsi="Times New Roman" w:cs="Times New Roman"/>
                <w:b/>
                <w:bCs/>
                <w:sz w:val="24"/>
                <w:szCs w:val="24"/>
              </w:rPr>
              <w:t xml:space="preserve">г </w:t>
            </w:r>
            <w:r w:rsidRPr="0035460D">
              <w:rPr>
                <w:rFonts w:ascii="Times New Roman" w:hAnsi="Times New Roman" w:cs="Times New Roman"/>
                <w:b/>
                <w:bCs/>
                <w:sz w:val="24"/>
                <w:szCs w:val="24"/>
              </w:rPr>
              <w:t>качества образования</w:t>
            </w:r>
          </w:p>
        </w:tc>
        <w:tc>
          <w:tcPr>
            <w:tcW w:w="1405" w:type="pct"/>
          </w:tcPr>
          <w:p w14:paraId="0E4DB207" w14:textId="6292EE06" w:rsidR="00BB310F" w:rsidRPr="0035460D" w:rsidRDefault="00393DE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Внутренний контроль</w:t>
            </w:r>
          </w:p>
        </w:tc>
        <w:tc>
          <w:tcPr>
            <w:tcW w:w="1159" w:type="pct"/>
          </w:tcPr>
          <w:p w14:paraId="55B37B07" w14:textId="2F3F5877" w:rsidR="00BB310F" w:rsidRPr="0035460D" w:rsidRDefault="00393DEE" w:rsidP="0035460D">
            <w:pPr>
              <w:jc w:val="both"/>
              <w:rPr>
                <w:rFonts w:ascii="Times New Roman" w:hAnsi="Times New Roman" w:cs="Times New Roman"/>
                <w:b/>
                <w:bCs/>
                <w:sz w:val="24"/>
                <w:szCs w:val="24"/>
              </w:rPr>
            </w:pPr>
            <w:r w:rsidRPr="0035460D">
              <w:rPr>
                <w:rFonts w:ascii="Times New Roman" w:hAnsi="Times New Roman" w:cs="Times New Roman"/>
                <w:b/>
                <w:bCs/>
                <w:sz w:val="24"/>
                <w:szCs w:val="24"/>
              </w:rPr>
              <w:t>Специальные исследования</w:t>
            </w:r>
          </w:p>
        </w:tc>
      </w:tr>
      <w:tr w:rsidR="00BB310F" w:rsidRPr="0035460D" w14:paraId="7D641B64" w14:textId="77777777" w:rsidTr="00BF5656">
        <w:tc>
          <w:tcPr>
            <w:tcW w:w="2436" w:type="pct"/>
          </w:tcPr>
          <w:p w14:paraId="102360FC" w14:textId="2A81AC22" w:rsidR="00BB310F" w:rsidRPr="0035460D" w:rsidRDefault="00393DEE" w:rsidP="0035460D">
            <w:pPr>
              <w:jc w:val="both"/>
              <w:rPr>
                <w:rFonts w:ascii="Times New Roman" w:hAnsi="Times New Roman" w:cs="Times New Roman"/>
                <w:sz w:val="24"/>
                <w:szCs w:val="24"/>
              </w:rPr>
            </w:pPr>
            <w:r w:rsidRPr="0035460D">
              <w:rPr>
                <w:rFonts w:ascii="Times New Roman" w:hAnsi="Times New Roman" w:cs="Times New Roman"/>
                <w:sz w:val="24"/>
                <w:szCs w:val="24"/>
              </w:rPr>
              <w:t>Систематическое</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регламентированное</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локальными актами школы</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локальными актами школы</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отслеживание состояния</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постоянно осуществляемых</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основных и обеспечивающих</w:t>
            </w:r>
          </w:p>
        </w:tc>
        <w:tc>
          <w:tcPr>
            <w:tcW w:w="1405" w:type="pct"/>
          </w:tcPr>
          <w:p w14:paraId="384C53BA" w14:textId="30F1518D" w:rsidR="00BB310F" w:rsidRPr="0035460D" w:rsidRDefault="00393DEE" w:rsidP="0035460D">
            <w:pPr>
              <w:jc w:val="both"/>
              <w:rPr>
                <w:rFonts w:ascii="Times New Roman" w:hAnsi="Times New Roman" w:cs="Times New Roman"/>
                <w:sz w:val="24"/>
                <w:szCs w:val="24"/>
              </w:rPr>
            </w:pPr>
            <w:r w:rsidRPr="0035460D">
              <w:rPr>
                <w:rFonts w:ascii="Times New Roman" w:hAnsi="Times New Roman" w:cs="Times New Roman"/>
                <w:sz w:val="24"/>
                <w:szCs w:val="24"/>
              </w:rPr>
              <w:t>Осуществление текущего</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контроля выполнения</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перспективных, годовых иперспективных, годовых и</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оперативных планов, программ, нормативны</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актов, локальных актов школы</w:t>
            </w:r>
          </w:p>
        </w:tc>
        <w:tc>
          <w:tcPr>
            <w:tcW w:w="1159" w:type="pct"/>
          </w:tcPr>
          <w:p w14:paraId="6334D88A" w14:textId="2C485CA6" w:rsidR="00BB310F" w:rsidRPr="0035460D" w:rsidRDefault="00393DEE" w:rsidP="0035460D">
            <w:pPr>
              <w:jc w:val="both"/>
              <w:rPr>
                <w:rFonts w:ascii="Times New Roman" w:hAnsi="Times New Roman" w:cs="Times New Roman"/>
                <w:sz w:val="24"/>
                <w:szCs w:val="24"/>
              </w:rPr>
            </w:pPr>
            <w:r w:rsidRPr="0035460D">
              <w:rPr>
                <w:rFonts w:ascii="Times New Roman" w:hAnsi="Times New Roman" w:cs="Times New Roman"/>
                <w:sz w:val="24"/>
                <w:szCs w:val="24"/>
              </w:rPr>
              <w:t>Изучение, анализ, измерения</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различных объектов</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процессов внешними</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процессов внешними</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органами, а также школой по</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соответствующим разовым</w:t>
            </w:r>
            <w:r w:rsidR="0052640B" w:rsidRPr="0035460D">
              <w:rPr>
                <w:rFonts w:ascii="Times New Roman" w:hAnsi="Times New Roman" w:cs="Times New Roman"/>
                <w:sz w:val="24"/>
                <w:szCs w:val="24"/>
              </w:rPr>
              <w:t xml:space="preserve"> </w:t>
            </w:r>
            <w:r w:rsidRPr="0035460D">
              <w:rPr>
                <w:rFonts w:ascii="Times New Roman" w:hAnsi="Times New Roman" w:cs="Times New Roman"/>
                <w:sz w:val="24"/>
                <w:szCs w:val="24"/>
              </w:rPr>
              <w:t>запросам.</w:t>
            </w:r>
          </w:p>
        </w:tc>
      </w:tr>
    </w:tbl>
    <w:p w14:paraId="4BFA5729" w14:textId="77777777" w:rsidR="00256388" w:rsidRPr="0035460D" w:rsidRDefault="00256388" w:rsidP="0035460D">
      <w:pPr>
        <w:spacing w:after="0" w:line="240" w:lineRule="auto"/>
        <w:ind w:left="360"/>
        <w:jc w:val="both"/>
        <w:rPr>
          <w:rFonts w:ascii="Times New Roman" w:hAnsi="Times New Roman" w:cs="Times New Roman"/>
          <w:b/>
          <w:bCs/>
          <w:sz w:val="24"/>
          <w:szCs w:val="24"/>
        </w:rPr>
      </w:pPr>
    </w:p>
    <w:p w14:paraId="0FB1D2A2" w14:textId="17845D41" w:rsidR="00065D6D" w:rsidRPr="0035460D" w:rsidRDefault="00A712C2"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b/>
          <w:bCs/>
          <w:sz w:val="24"/>
          <w:szCs w:val="24"/>
        </w:rPr>
        <w:t>Оценка качества образования осуществляется также посредством</w:t>
      </w: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самообследования; </w:t>
      </w:r>
    </w:p>
    <w:p w14:paraId="65F7E612" w14:textId="77777777" w:rsidR="00065D6D" w:rsidRPr="0035460D" w:rsidRDefault="00A712C2"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общественной экспертизы качества образования;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анализа результатов ГИА; </w:t>
      </w:r>
    </w:p>
    <w:p w14:paraId="4042FA0C" w14:textId="2E71FCB1" w:rsidR="00065D6D" w:rsidRPr="0035460D" w:rsidRDefault="00A712C2"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lastRenderedPageBreak/>
        <w:sym w:font="Symbol" w:char="F02D"/>
      </w:r>
      <w:r w:rsidRPr="0035460D">
        <w:rPr>
          <w:rFonts w:ascii="Times New Roman" w:hAnsi="Times New Roman" w:cs="Times New Roman"/>
          <w:sz w:val="24"/>
          <w:szCs w:val="24"/>
        </w:rPr>
        <w:t xml:space="preserve"> анализа творческих достижений обучающихся;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анализа результатов аттестации педагогических работников; </w:t>
      </w:r>
    </w:p>
    <w:p w14:paraId="0710E6C6" w14:textId="77777777" w:rsidR="00065D6D" w:rsidRPr="0035460D" w:rsidRDefault="00A712C2" w:rsidP="0035460D">
      <w:pPr>
        <w:spacing w:after="0" w:line="240" w:lineRule="auto"/>
        <w:ind w:left="360"/>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анализа результатов медицинских исследований здоровья школьников; </w:t>
      </w:r>
    </w:p>
    <w:p w14:paraId="6D6807FE"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анализа результатов иных психолого-педагогических, социологических исследований, проведенных по инициативе участников образовательных отношений;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анализа рейтинга образовательных организаций города, региона;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системы конкурсов, грантов, премий. </w:t>
      </w:r>
    </w:p>
    <w:p w14:paraId="116BB6C9"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Объектами ВСОКО являются - основные образовательные программы;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образовательный процесс</w:t>
      </w:r>
    </w:p>
    <w:p w14:paraId="52820188"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обучающиеся, их учебные и внеучебные достижения;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педагогические кадры, продуктивность их деятельности; </w:t>
      </w:r>
    </w:p>
    <w:p w14:paraId="2D763900"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условия, ресурсы;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результаты деятельности школы. </w:t>
      </w:r>
    </w:p>
    <w:p w14:paraId="52EDD9B7"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Предметом оценки качества образования являются: </w:t>
      </w:r>
    </w:p>
    <w:p w14:paraId="6766F2CC" w14:textId="2B756D46"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качество образовательных результатов; </w:t>
      </w:r>
    </w:p>
    <w:p w14:paraId="10B9A2F7"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качество реализации образовательного процесса; </w:t>
      </w:r>
    </w:p>
    <w:p w14:paraId="6843FFF6"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качество условий, обеспечивающих образовательный процесс; Внутренняя оценка качества образования осуществляется на основе существующей системы показателей и параметров, характеризующих основные аспекты качества образования (качество результата, качество условий и качество процесса): </w:t>
      </w:r>
    </w:p>
    <w:p w14:paraId="30BAA07E"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Качество образовательных результатов: </w:t>
      </w:r>
    </w:p>
    <w:p w14:paraId="2457F67F"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предметные результаты обучения (включая сравнение данных внутренней и внешней диагностики); </w:t>
      </w:r>
    </w:p>
    <w:p w14:paraId="76AF398A" w14:textId="23BCFD8E"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личностные достижения учащихся (включая показатели социализации учащихся); </w:t>
      </w:r>
    </w:p>
    <w:p w14:paraId="07856694"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достижения учащихся на конкурсах, соревнованиях, олимпиадах; </w:t>
      </w:r>
    </w:p>
    <w:p w14:paraId="162BE6AD" w14:textId="3B3F53FA"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здоровье учащихся (динамика);</w:t>
      </w:r>
    </w:p>
    <w:p w14:paraId="1FE4C64B"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удовлетворенность родителей качеством образовательных результатов. Качество реализации образовательного процесса: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основные образовательные программы (соответствие требованиям ФГОС и контингенту обучающихся); </w:t>
      </w:r>
    </w:p>
    <w:p w14:paraId="7C49920A"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дополнительные образовательные программы (соответствие запросам родителей); </w:t>
      </w:r>
    </w:p>
    <w:p w14:paraId="45628683" w14:textId="6FCF3C4F"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реализация учебных планов и рабочих программ (соответствие требованиям ФГОС); </w:t>
      </w:r>
    </w:p>
    <w:p w14:paraId="2F16A50A" w14:textId="74358CAC"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качество уроков и индивидуальной работы с обучающимися; </w:t>
      </w:r>
    </w:p>
    <w:p w14:paraId="59AD9B8E"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качество внеурочной деятельности (включая классное руководство); </w:t>
      </w:r>
    </w:p>
    <w:p w14:paraId="59AE51F3" w14:textId="0F8AC4D3"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удовлетворенность обучающихся и родителей уроками и условиями в школе. Качество условий, обеспечивающих образовательный процесс: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материально-техническое обеспечение;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информационно-развивающая среда (включая средства ИКТ и учебно-методическое обеспечение); </w:t>
      </w:r>
    </w:p>
    <w:p w14:paraId="43931B3C"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санитарно-гигиенические и эстетические условия; </w:t>
      </w:r>
    </w:p>
    <w:p w14:paraId="6A65ADA9" w14:textId="4FD899DA"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медицинское сопровождение и общественное питание;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психологический климат в школе; </w:t>
      </w:r>
    </w:p>
    <w:p w14:paraId="52DEFE8F"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использование социальной сферы микрорайона и города; </w:t>
      </w:r>
    </w:p>
    <w:p w14:paraId="7CAA4130"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кадровое обеспечение (включая повышение квалификации, инновационную и научнометодическую деятельность педагогов); </w:t>
      </w:r>
    </w:p>
    <w:p w14:paraId="029684E6" w14:textId="77777777" w:rsidR="00065D6D"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общественно-государственное управление (Управляющий совет школы, педагогический совет, родительские комитеты, ученическое самоуправление) и стимулирование качества образования;</w:t>
      </w:r>
    </w:p>
    <w:p w14:paraId="580A90A5" w14:textId="75F38DB0" w:rsidR="002E1487" w:rsidRPr="0035460D" w:rsidRDefault="00A712C2" w:rsidP="0035460D">
      <w:pPr>
        <w:spacing w:after="0" w:line="240" w:lineRule="auto"/>
        <w:ind w:left="357"/>
        <w:jc w:val="both"/>
        <w:rPr>
          <w:rFonts w:ascii="Times New Roman" w:hAnsi="Times New Roman" w:cs="Times New Roman"/>
          <w:sz w:val="24"/>
          <w:szCs w:val="24"/>
        </w:rPr>
      </w:pPr>
      <w:r w:rsidRPr="0035460D">
        <w:rPr>
          <w:rFonts w:ascii="Times New Roman" w:hAnsi="Times New Roman" w:cs="Times New Roman"/>
          <w:sz w:val="24"/>
          <w:szCs w:val="24"/>
        </w:rPr>
        <w:t xml:space="preserve"> </w:t>
      </w:r>
      <w:r w:rsidRPr="0035460D">
        <w:rPr>
          <w:rFonts w:ascii="Times New Roman" w:hAnsi="Times New Roman" w:cs="Times New Roman"/>
          <w:sz w:val="24"/>
          <w:szCs w:val="24"/>
        </w:rPr>
        <w:sym w:font="Symbol" w:char="F02D"/>
      </w:r>
      <w:r w:rsidRPr="0035460D">
        <w:rPr>
          <w:rFonts w:ascii="Times New Roman" w:hAnsi="Times New Roman" w:cs="Times New Roman"/>
          <w:sz w:val="24"/>
          <w:szCs w:val="24"/>
        </w:rPr>
        <w:t xml:space="preserve"> документооборот и нормативно-правовое обеспечение (включая программу развития школы). Реализация ВСОКО осуществляется на плановой основе, процедура оценки определяется локальными актами. Основными источниками данных для оценки качества образования являются: образовательная статистика, мониторинговые исследования, социологические опросы, аналитические материалы</w:t>
      </w:r>
    </w:p>
    <w:p w14:paraId="1B8F82F7" w14:textId="77777777" w:rsidR="002E1487" w:rsidRPr="0035460D" w:rsidRDefault="002E1487" w:rsidP="0035460D">
      <w:pPr>
        <w:jc w:val="both"/>
        <w:rPr>
          <w:rFonts w:ascii="Times New Roman" w:hAnsi="Times New Roman" w:cs="Times New Roman"/>
          <w:sz w:val="24"/>
          <w:szCs w:val="24"/>
        </w:rPr>
      </w:pPr>
      <w:r w:rsidRPr="0035460D">
        <w:rPr>
          <w:rFonts w:ascii="Times New Roman" w:hAnsi="Times New Roman" w:cs="Times New Roman"/>
          <w:sz w:val="24"/>
          <w:szCs w:val="24"/>
        </w:rPr>
        <w:br w:type="page"/>
      </w:r>
    </w:p>
    <w:p w14:paraId="6B878184" w14:textId="77777777" w:rsidR="002E1487" w:rsidRPr="0035460D" w:rsidRDefault="002E1487" w:rsidP="0035460D">
      <w:pPr>
        <w:shd w:val="clear" w:color="auto" w:fill="FFFFFF"/>
        <w:tabs>
          <w:tab w:val="left" w:pos="864"/>
        </w:tabs>
        <w:spacing w:after="0"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lastRenderedPageBreak/>
        <w:t>ПРИЛОЖЕНИЕ 1</w:t>
      </w:r>
    </w:p>
    <w:p w14:paraId="48809CFD" w14:textId="77777777" w:rsidR="002E1487" w:rsidRPr="0035460D" w:rsidRDefault="002E1487" w:rsidP="0035460D">
      <w:pPr>
        <w:widowControl w:val="0"/>
        <w:shd w:val="clear" w:color="auto" w:fill="FFFFFF"/>
        <w:tabs>
          <w:tab w:val="left" w:pos="0"/>
        </w:tabs>
        <w:autoSpaceDE w:val="0"/>
        <w:autoSpaceDN w:val="0"/>
        <w:adjustRightInd w:val="0"/>
        <w:spacing w:after="0" w:line="240" w:lineRule="auto"/>
        <w:contextualSpacing/>
        <w:jc w:val="both"/>
        <w:rPr>
          <w:rFonts w:ascii="Times New Roman" w:eastAsia="Arial Unicode MS" w:hAnsi="Times New Roman" w:cs="Times New Roman"/>
          <w:b/>
          <w:sz w:val="24"/>
          <w:szCs w:val="24"/>
          <w:lang w:val="x-none"/>
        </w:rPr>
      </w:pPr>
    </w:p>
    <w:p w14:paraId="09136F74" w14:textId="77777777" w:rsidR="002E1487" w:rsidRPr="0035460D" w:rsidRDefault="002E1487" w:rsidP="0035460D">
      <w:pPr>
        <w:widowControl w:val="0"/>
        <w:shd w:val="clear" w:color="auto" w:fill="FFFFFF"/>
        <w:tabs>
          <w:tab w:val="left" w:pos="0"/>
        </w:tabs>
        <w:autoSpaceDE w:val="0"/>
        <w:autoSpaceDN w:val="0"/>
        <w:adjustRightInd w:val="0"/>
        <w:spacing w:after="0" w:line="240" w:lineRule="auto"/>
        <w:contextualSpacing/>
        <w:jc w:val="both"/>
        <w:rPr>
          <w:rFonts w:ascii="Times New Roman" w:eastAsia="Arial Unicode MS" w:hAnsi="Times New Roman" w:cs="Times New Roman"/>
          <w:b/>
          <w:sz w:val="24"/>
          <w:szCs w:val="24"/>
          <w:lang w:val="x-none"/>
        </w:rPr>
      </w:pPr>
      <w:r w:rsidRPr="0035460D">
        <w:rPr>
          <w:rFonts w:ascii="Times New Roman" w:eastAsia="Arial Unicode MS" w:hAnsi="Times New Roman" w:cs="Times New Roman"/>
          <w:b/>
          <w:sz w:val="24"/>
          <w:szCs w:val="24"/>
          <w:lang w:val="x-none"/>
        </w:rPr>
        <w:t>Оценочные материалы</w:t>
      </w:r>
    </w:p>
    <w:p w14:paraId="49A76AF0" w14:textId="77777777" w:rsidR="002E1487" w:rsidRPr="0035460D" w:rsidRDefault="002E1487" w:rsidP="0035460D">
      <w:pPr>
        <w:shd w:val="clear" w:color="auto" w:fill="FFFFFF"/>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pacing w:val="-3"/>
          <w:sz w:val="24"/>
          <w:szCs w:val="24"/>
          <w:lang w:eastAsia="ru-RU"/>
        </w:rPr>
        <w:t xml:space="preserve">Основой для определения уровня знаний являются критерии оценивания - полнота знаний, их </w:t>
      </w:r>
      <w:r w:rsidRPr="0035460D">
        <w:rPr>
          <w:rFonts w:ascii="Times New Roman" w:eastAsia="Arial Unicode MS" w:hAnsi="Times New Roman" w:cs="Times New Roman"/>
          <w:color w:val="000000"/>
          <w:spacing w:val="-7"/>
          <w:sz w:val="24"/>
          <w:szCs w:val="24"/>
          <w:lang w:eastAsia="ru-RU"/>
        </w:rPr>
        <w:t>обобщенность и системность</w:t>
      </w:r>
    </w:p>
    <w:p w14:paraId="36BE6310" w14:textId="77777777" w:rsidR="002E1487" w:rsidRPr="0035460D" w:rsidRDefault="002E1487" w:rsidP="0035460D">
      <w:pPr>
        <w:shd w:val="clear" w:color="auto" w:fill="FFFFFF"/>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pacing w:val="-5"/>
          <w:sz w:val="24"/>
          <w:szCs w:val="24"/>
          <w:lang w:eastAsia="ru-RU"/>
        </w:rPr>
        <w:t>При выставлении отметок необходимо учитывать классификацию ошибок и их качество:</w:t>
      </w:r>
    </w:p>
    <w:p w14:paraId="40EB298A" w14:textId="77777777" w:rsidR="002E1487" w:rsidRPr="0035460D" w:rsidRDefault="002E1487" w:rsidP="00355F98">
      <w:pPr>
        <w:widowControl w:val="0"/>
        <w:numPr>
          <w:ilvl w:val="0"/>
          <w:numId w:val="21"/>
        </w:numPr>
        <w:shd w:val="clear" w:color="auto" w:fill="FFFFFF"/>
        <w:tabs>
          <w:tab w:val="left" w:pos="709"/>
        </w:tabs>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pacing w:val="-4"/>
          <w:sz w:val="24"/>
          <w:szCs w:val="24"/>
          <w:lang w:eastAsia="ru-RU"/>
        </w:rPr>
        <w:t>грубые ошибки;</w:t>
      </w:r>
    </w:p>
    <w:p w14:paraId="18A56CF9" w14:textId="77777777" w:rsidR="002E1487" w:rsidRPr="0035460D" w:rsidRDefault="002E1487" w:rsidP="00355F98">
      <w:pPr>
        <w:widowControl w:val="0"/>
        <w:numPr>
          <w:ilvl w:val="0"/>
          <w:numId w:val="21"/>
        </w:numPr>
        <w:shd w:val="clear" w:color="auto" w:fill="FFFFFF"/>
        <w:tabs>
          <w:tab w:val="left" w:pos="709"/>
        </w:tabs>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pacing w:val="-4"/>
          <w:sz w:val="24"/>
          <w:szCs w:val="24"/>
          <w:lang w:eastAsia="ru-RU"/>
        </w:rPr>
        <w:t>однотипные ошибки;</w:t>
      </w:r>
    </w:p>
    <w:p w14:paraId="1D525E22" w14:textId="77777777" w:rsidR="002E1487" w:rsidRPr="0035460D" w:rsidRDefault="002E1487" w:rsidP="00355F98">
      <w:pPr>
        <w:widowControl w:val="0"/>
        <w:numPr>
          <w:ilvl w:val="0"/>
          <w:numId w:val="21"/>
        </w:numPr>
        <w:shd w:val="clear" w:color="auto" w:fill="FFFFFF"/>
        <w:tabs>
          <w:tab w:val="left" w:pos="709"/>
        </w:tabs>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pacing w:val="-3"/>
          <w:sz w:val="24"/>
          <w:szCs w:val="24"/>
          <w:lang w:eastAsia="ru-RU"/>
        </w:rPr>
        <w:t>негрубые ошибки</w:t>
      </w:r>
    </w:p>
    <w:p w14:paraId="7BF1F160" w14:textId="77777777" w:rsidR="002E1487" w:rsidRPr="0035460D" w:rsidRDefault="002E1487" w:rsidP="00355F98">
      <w:pPr>
        <w:widowControl w:val="0"/>
        <w:numPr>
          <w:ilvl w:val="0"/>
          <w:numId w:val="21"/>
        </w:numPr>
        <w:shd w:val="clear" w:color="auto" w:fill="FFFFFF"/>
        <w:tabs>
          <w:tab w:val="left" w:pos="709"/>
        </w:tabs>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pacing w:val="-4"/>
          <w:sz w:val="24"/>
          <w:szCs w:val="24"/>
          <w:lang w:eastAsia="ru-RU"/>
        </w:rPr>
        <w:t>недочеты</w:t>
      </w:r>
    </w:p>
    <w:p w14:paraId="0BC5E478" w14:textId="77777777" w:rsidR="002E1487" w:rsidRPr="0035460D" w:rsidRDefault="002E1487" w:rsidP="0035460D">
      <w:pPr>
        <w:shd w:val="clear" w:color="auto" w:fill="FFFFFF"/>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pacing w:val="-9"/>
          <w:sz w:val="24"/>
          <w:szCs w:val="24"/>
          <w:lang w:eastAsia="ru-RU"/>
        </w:rPr>
        <w:t>Шкала отметок</w:t>
      </w:r>
    </w:p>
    <w:p w14:paraId="41DA74FC" w14:textId="4E33A43D" w:rsidR="002E1487" w:rsidRPr="0035460D" w:rsidRDefault="002E1487" w:rsidP="0035460D">
      <w:pPr>
        <w:shd w:val="clear" w:color="auto" w:fill="FFFFFF"/>
        <w:spacing w:after="0" w:line="240" w:lineRule="auto"/>
        <w:ind w:right="149"/>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pacing w:val="2"/>
          <w:sz w:val="24"/>
          <w:szCs w:val="24"/>
          <w:lang w:eastAsia="ru-RU"/>
        </w:rPr>
        <w:t xml:space="preserve">Успешность освоения учебных программ обучающихся </w:t>
      </w:r>
      <w:r w:rsidR="00F05624" w:rsidRPr="0035460D">
        <w:rPr>
          <w:rFonts w:ascii="Times New Roman" w:eastAsia="Arial Unicode MS" w:hAnsi="Times New Roman" w:cs="Times New Roman"/>
          <w:color w:val="000000"/>
          <w:spacing w:val="2"/>
          <w:sz w:val="24"/>
          <w:szCs w:val="24"/>
          <w:lang w:eastAsia="ru-RU"/>
        </w:rPr>
        <w:t>10-11</w:t>
      </w:r>
      <w:r w:rsidRPr="0035460D">
        <w:rPr>
          <w:rFonts w:ascii="Times New Roman" w:eastAsia="Arial Unicode MS" w:hAnsi="Times New Roman" w:cs="Times New Roman"/>
          <w:color w:val="000000"/>
          <w:spacing w:val="2"/>
          <w:sz w:val="24"/>
          <w:szCs w:val="24"/>
          <w:lang w:eastAsia="ru-RU"/>
        </w:rPr>
        <w:t xml:space="preserve"> классов оценивается по следующей  </w:t>
      </w:r>
      <w:r w:rsidRPr="0035460D">
        <w:rPr>
          <w:rFonts w:ascii="Times New Roman" w:eastAsia="Arial Unicode MS" w:hAnsi="Times New Roman" w:cs="Times New Roman"/>
          <w:color w:val="000000"/>
          <w:spacing w:val="-5"/>
          <w:sz w:val="24"/>
          <w:szCs w:val="24"/>
          <w:lang w:eastAsia="ru-RU"/>
        </w:rPr>
        <w:t>балльной системе:</w:t>
      </w:r>
    </w:p>
    <w:p w14:paraId="74C6B385" w14:textId="77777777" w:rsidR="002E1487" w:rsidRPr="0035460D" w:rsidRDefault="002E1487" w:rsidP="0035460D">
      <w:pPr>
        <w:shd w:val="clear" w:color="auto" w:fill="FFFFFF"/>
        <w:tabs>
          <w:tab w:val="left" w:leader="hyphen" w:pos="1373"/>
        </w:tabs>
        <w:spacing w:before="14" w:after="0" w:line="240" w:lineRule="auto"/>
        <w:jc w:val="both"/>
        <w:rPr>
          <w:rFonts w:ascii="Times New Roman" w:eastAsia="Arial Unicode MS" w:hAnsi="Times New Roman" w:cs="Times New Roman"/>
          <w:color w:val="000000"/>
          <w:spacing w:val="-2"/>
          <w:sz w:val="24"/>
          <w:szCs w:val="24"/>
          <w:lang w:eastAsia="ru-RU"/>
        </w:rPr>
      </w:pPr>
      <w:r w:rsidRPr="0035460D">
        <w:rPr>
          <w:rFonts w:ascii="Times New Roman" w:eastAsia="Arial Unicode MS" w:hAnsi="Times New Roman" w:cs="Times New Roman"/>
          <w:color w:val="000000"/>
          <w:spacing w:val="-2"/>
          <w:sz w:val="24"/>
          <w:szCs w:val="24"/>
          <w:lang w:eastAsia="ru-RU"/>
        </w:rPr>
        <w:t xml:space="preserve">«5»-отлично, «4»-хорошо, «3»-удовлетворительно, «2», «1»- неудовлетворительно. </w:t>
      </w:r>
    </w:p>
    <w:p w14:paraId="05E1FC91" w14:textId="77777777" w:rsidR="002E1487" w:rsidRPr="0035460D" w:rsidRDefault="002E1487" w:rsidP="0035460D">
      <w:pPr>
        <w:shd w:val="clear" w:color="auto" w:fill="FFFFFF"/>
        <w:tabs>
          <w:tab w:val="left" w:leader="hyphen" w:pos="1373"/>
        </w:tabs>
        <w:spacing w:before="14"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pacing w:val="-4"/>
          <w:sz w:val="24"/>
          <w:szCs w:val="24"/>
          <w:lang w:eastAsia="ru-RU"/>
        </w:rPr>
        <w:t>Отметку «5»</w:t>
      </w:r>
      <w:r w:rsidRPr="0035460D">
        <w:rPr>
          <w:rFonts w:ascii="Times New Roman" w:eastAsia="Arial Unicode MS" w:hAnsi="Times New Roman" w:cs="Times New Roman"/>
          <w:color w:val="000000"/>
          <w:spacing w:val="-4"/>
          <w:sz w:val="24"/>
          <w:szCs w:val="24"/>
          <w:lang w:eastAsia="ru-RU"/>
        </w:rPr>
        <w:t xml:space="preserve"> - получает  ученик, если его устный ответ, письменная работа, практическая </w:t>
      </w:r>
      <w:r w:rsidRPr="0035460D">
        <w:rPr>
          <w:rFonts w:ascii="Times New Roman" w:eastAsia="Arial Unicode MS" w:hAnsi="Times New Roman" w:cs="Times New Roman"/>
          <w:color w:val="000000"/>
          <w:spacing w:val="-5"/>
          <w:sz w:val="24"/>
          <w:szCs w:val="24"/>
          <w:lang w:eastAsia="ru-RU"/>
        </w:rPr>
        <w:t xml:space="preserve">деятельность в полном объеме соответствует учебной  программе, допускается  один  недочет, </w:t>
      </w:r>
      <w:r w:rsidRPr="0035460D">
        <w:rPr>
          <w:rFonts w:ascii="Times New Roman" w:eastAsia="Arial Unicode MS" w:hAnsi="Times New Roman" w:cs="Times New Roman"/>
          <w:color w:val="000000"/>
          <w:spacing w:val="-4"/>
          <w:sz w:val="24"/>
          <w:szCs w:val="24"/>
          <w:lang w:eastAsia="ru-RU"/>
        </w:rPr>
        <w:t xml:space="preserve">объем ЗУНов  составляет 90-100%  содержания (правильный полный ответ, представляющий </w:t>
      </w:r>
      <w:r w:rsidRPr="0035460D">
        <w:rPr>
          <w:rFonts w:ascii="Times New Roman" w:eastAsia="Arial Unicode MS" w:hAnsi="Times New Roman" w:cs="Times New Roman"/>
          <w:color w:val="000000"/>
          <w:spacing w:val="1"/>
          <w:sz w:val="24"/>
          <w:szCs w:val="24"/>
          <w:lang w:eastAsia="ru-RU"/>
        </w:rPr>
        <w:t xml:space="preserve">собой связное, логически последовательное сообщение на определенную тему, умения </w:t>
      </w:r>
      <w:r w:rsidRPr="0035460D">
        <w:rPr>
          <w:rFonts w:ascii="Times New Roman" w:eastAsia="Arial Unicode MS" w:hAnsi="Times New Roman" w:cs="Times New Roman"/>
          <w:color w:val="000000"/>
          <w:spacing w:val="-5"/>
          <w:sz w:val="24"/>
          <w:szCs w:val="24"/>
          <w:lang w:eastAsia="ru-RU"/>
        </w:rPr>
        <w:t xml:space="preserve">применять определения, правила в конкретных случаях. Ученик обосновывает  свои  суждения,  </w:t>
      </w:r>
      <w:r w:rsidRPr="0035460D">
        <w:rPr>
          <w:rFonts w:ascii="Times New Roman" w:eastAsia="Arial Unicode MS" w:hAnsi="Times New Roman" w:cs="Times New Roman"/>
          <w:color w:val="000000"/>
          <w:spacing w:val="-6"/>
          <w:sz w:val="24"/>
          <w:szCs w:val="24"/>
          <w:lang w:eastAsia="ru-RU"/>
        </w:rPr>
        <w:t>применяет  знания на практике, приводит собственные примеры).</w:t>
      </w:r>
    </w:p>
    <w:p w14:paraId="49A2F4E8" w14:textId="77777777" w:rsidR="002E1487" w:rsidRPr="0035460D" w:rsidRDefault="002E1487" w:rsidP="0035460D">
      <w:pPr>
        <w:shd w:val="clear" w:color="auto" w:fill="FFFFFF"/>
        <w:spacing w:before="10" w:after="0" w:line="240" w:lineRule="auto"/>
        <w:ind w:right="72"/>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pacing w:val="-3"/>
          <w:sz w:val="24"/>
          <w:szCs w:val="24"/>
          <w:lang w:eastAsia="ru-RU"/>
        </w:rPr>
        <w:t>Отметку «4»</w:t>
      </w:r>
      <w:r w:rsidRPr="0035460D">
        <w:rPr>
          <w:rFonts w:ascii="Times New Roman" w:eastAsia="Arial Unicode MS" w:hAnsi="Times New Roman" w:cs="Times New Roman"/>
          <w:color w:val="000000"/>
          <w:spacing w:val="-3"/>
          <w:sz w:val="24"/>
          <w:szCs w:val="24"/>
          <w:lang w:eastAsia="ru-RU"/>
        </w:rPr>
        <w:t xml:space="preserve"> -  получает  ученик, если его устный ответ, письменная работа, практическая </w:t>
      </w:r>
      <w:r w:rsidRPr="0035460D">
        <w:rPr>
          <w:rFonts w:ascii="Times New Roman" w:eastAsia="Arial Unicode MS" w:hAnsi="Times New Roman" w:cs="Times New Roman"/>
          <w:color w:val="000000"/>
          <w:spacing w:val="-5"/>
          <w:sz w:val="24"/>
          <w:szCs w:val="24"/>
          <w:lang w:eastAsia="ru-RU"/>
        </w:rPr>
        <w:t xml:space="preserve">деятельность или ее результаты в общем соответствуют требованиям учебной программы, но </w:t>
      </w:r>
      <w:r w:rsidRPr="0035460D">
        <w:rPr>
          <w:rFonts w:ascii="Times New Roman" w:eastAsia="Arial Unicode MS" w:hAnsi="Times New Roman" w:cs="Times New Roman"/>
          <w:color w:val="000000"/>
          <w:spacing w:val="-6"/>
          <w:sz w:val="24"/>
          <w:szCs w:val="24"/>
          <w:lang w:eastAsia="ru-RU"/>
        </w:rPr>
        <w:t>имеются одна или две негрубые ошибки, или три недочета и объем ЗУНов составляет 70-90% содержания ( правильный, но не совсем точный ответ).</w:t>
      </w:r>
    </w:p>
    <w:p w14:paraId="0B9A44E5" w14:textId="77777777" w:rsidR="002E1487" w:rsidRPr="0035460D" w:rsidRDefault="002E1487" w:rsidP="0035460D">
      <w:pPr>
        <w:shd w:val="clear" w:color="auto" w:fill="FFFFFF"/>
        <w:spacing w:before="14" w:after="0" w:line="240" w:lineRule="auto"/>
        <w:ind w:right="82"/>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pacing w:val="-4"/>
          <w:sz w:val="24"/>
          <w:szCs w:val="24"/>
          <w:lang w:eastAsia="ru-RU"/>
        </w:rPr>
        <w:t>Отметку «3»</w:t>
      </w:r>
      <w:r w:rsidRPr="0035460D">
        <w:rPr>
          <w:rFonts w:ascii="Times New Roman" w:eastAsia="Arial Unicode MS" w:hAnsi="Times New Roman" w:cs="Times New Roman"/>
          <w:color w:val="000000"/>
          <w:spacing w:val="-4"/>
          <w:sz w:val="24"/>
          <w:szCs w:val="24"/>
          <w:lang w:eastAsia="ru-RU"/>
        </w:rPr>
        <w:t xml:space="preserve"> - получает ученик, если его устный ответ, письменная работа, практическая </w:t>
      </w:r>
      <w:r w:rsidRPr="0035460D">
        <w:rPr>
          <w:rFonts w:ascii="Times New Roman" w:eastAsia="Arial Unicode MS" w:hAnsi="Times New Roman" w:cs="Times New Roman"/>
          <w:color w:val="000000"/>
          <w:spacing w:val="-2"/>
          <w:sz w:val="24"/>
          <w:szCs w:val="24"/>
          <w:lang w:eastAsia="ru-RU"/>
        </w:rPr>
        <w:t xml:space="preserve">деятельность и ее результаты в основном соответствуют требованиям программы, однако </w:t>
      </w:r>
      <w:r w:rsidRPr="0035460D">
        <w:rPr>
          <w:rFonts w:ascii="Times New Roman" w:eastAsia="Arial Unicode MS" w:hAnsi="Times New Roman" w:cs="Times New Roman"/>
          <w:color w:val="000000"/>
          <w:spacing w:val="-5"/>
          <w:sz w:val="24"/>
          <w:szCs w:val="24"/>
          <w:lang w:eastAsia="ru-RU"/>
        </w:rPr>
        <w:t xml:space="preserve">имеется: 1 грубая ошибка и два недочета, или 1 грубая ошибка и 1 негрубая, или 2-3 грубых </w:t>
      </w:r>
      <w:r w:rsidRPr="0035460D">
        <w:rPr>
          <w:rFonts w:ascii="Times New Roman" w:eastAsia="Arial Unicode MS" w:hAnsi="Times New Roman" w:cs="Times New Roman"/>
          <w:color w:val="000000"/>
          <w:spacing w:val="-4"/>
          <w:sz w:val="24"/>
          <w:szCs w:val="24"/>
          <w:lang w:eastAsia="ru-RU"/>
        </w:rPr>
        <w:t xml:space="preserve">ошибки, или 1 негрубая ошибка и три недочета, или 4-5 недочетов. Учащийся владеет ЗУНами в объеме 50-60% содержания ( правильный, но не полный ответ, допускаются неточности в </w:t>
      </w:r>
      <w:r w:rsidRPr="0035460D">
        <w:rPr>
          <w:rFonts w:ascii="Times New Roman" w:eastAsia="Arial Unicode MS" w:hAnsi="Times New Roman" w:cs="Times New Roman"/>
          <w:color w:val="000000"/>
          <w:spacing w:val="-5"/>
          <w:sz w:val="24"/>
          <w:szCs w:val="24"/>
          <w:lang w:eastAsia="ru-RU"/>
        </w:rPr>
        <w:t xml:space="preserve">определении понятий или формулировке правил, недостаточно глубоко и доказательно ученик </w:t>
      </w:r>
      <w:r w:rsidRPr="0035460D">
        <w:rPr>
          <w:rFonts w:ascii="Times New Roman" w:eastAsia="Arial Unicode MS" w:hAnsi="Times New Roman" w:cs="Times New Roman"/>
          <w:color w:val="000000"/>
          <w:spacing w:val="4"/>
          <w:sz w:val="24"/>
          <w:szCs w:val="24"/>
          <w:lang w:eastAsia="ru-RU"/>
        </w:rPr>
        <w:t xml:space="preserve">обосновывает свои суждения, не умеет приводить примеры, излагает материал </w:t>
      </w:r>
      <w:r w:rsidRPr="0035460D">
        <w:rPr>
          <w:rFonts w:ascii="Times New Roman" w:eastAsia="Arial Unicode MS" w:hAnsi="Times New Roman" w:cs="Times New Roman"/>
          <w:color w:val="000000"/>
          <w:spacing w:val="-9"/>
          <w:sz w:val="24"/>
          <w:szCs w:val="24"/>
          <w:lang w:eastAsia="ru-RU"/>
        </w:rPr>
        <w:t>непоследовательно).</w:t>
      </w:r>
    </w:p>
    <w:p w14:paraId="3851CC26" w14:textId="77777777" w:rsidR="002E1487" w:rsidRPr="0035460D" w:rsidRDefault="002E1487" w:rsidP="0035460D">
      <w:pPr>
        <w:shd w:val="clear" w:color="auto" w:fill="FFFFFF"/>
        <w:spacing w:before="14" w:after="0" w:line="240" w:lineRule="auto"/>
        <w:ind w:right="82"/>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pacing w:val="1"/>
          <w:sz w:val="24"/>
          <w:szCs w:val="24"/>
          <w:lang w:eastAsia="ru-RU"/>
        </w:rPr>
        <w:t>Отметку «2»</w:t>
      </w:r>
      <w:r w:rsidRPr="0035460D">
        <w:rPr>
          <w:rFonts w:ascii="Times New Roman" w:eastAsia="Arial Unicode MS" w:hAnsi="Times New Roman" w:cs="Times New Roman"/>
          <w:bCs/>
          <w:color w:val="000000"/>
          <w:spacing w:val="1"/>
          <w:sz w:val="24"/>
          <w:szCs w:val="24"/>
          <w:lang w:eastAsia="ru-RU"/>
        </w:rPr>
        <w:t xml:space="preserve"> - получает ученик, если его устный ответ,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ЗУНов учащегося составляет 20-40% содержания (неполный ответ)</w:t>
      </w:r>
    </w:p>
    <w:p w14:paraId="3511A82B" w14:textId="77777777" w:rsidR="002E1487" w:rsidRPr="0035460D" w:rsidRDefault="002E1487" w:rsidP="0035460D">
      <w:pPr>
        <w:shd w:val="clear" w:color="auto" w:fill="FFFFFF"/>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pacing w:val="-19"/>
          <w:sz w:val="24"/>
          <w:szCs w:val="24"/>
          <w:lang w:val="tt-RU" w:eastAsia="ru-RU"/>
        </w:rPr>
        <w:t xml:space="preserve"> </w:t>
      </w:r>
      <w:r w:rsidRPr="0035460D">
        <w:rPr>
          <w:rFonts w:ascii="Times New Roman" w:eastAsia="Arial Unicode MS" w:hAnsi="Times New Roman" w:cs="Times New Roman"/>
          <w:b/>
          <w:color w:val="000000"/>
          <w:spacing w:val="-19"/>
          <w:sz w:val="24"/>
          <w:szCs w:val="24"/>
          <w:lang w:val="tt-RU" w:eastAsia="ru-RU"/>
        </w:rPr>
        <w:t xml:space="preserve">Отметку  </w:t>
      </w:r>
      <w:r w:rsidRPr="0035460D">
        <w:rPr>
          <w:rFonts w:ascii="Times New Roman" w:eastAsia="Arial Unicode MS" w:hAnsi="Times New Roman" w:cs="Times New Roman"/>
          <w:b/>
          <w:bCs/>
          <w:color w:val="000000"/>
          <w:spacing w:val="1"/>
          <w:sz w:val="24"/>
          <w:szCs w:val="24"/>
          <w:lang w:eastAsia="ru-RU"/>
        </w:rPr>
        <w:t>«1»</w:t>
      </w:r>
      <w:r w:rsidRPr="0035460D">
        <w:rPr>
          <w:rFonts w:ascii="Times New Roman" w:eastAsia="Arial Unicode MS" w:hAnsi="Times New Roman" w:cs="Times New Roman"/>
          <w:bCs/>
          <w:color w:val="000000"/>
          <w:spacing w:val="1"/>
          <w:sz w:val="24"/>
          <w:szCs w:val="24"/>
          <w:lang w:eastAsia="ru-RU"/>
        </w:rPr>
        <w:t xml:space="preserve"> -получает ученик, если работа не выполнена.</w:t>
      </w:r>
    </w:p>
    <w:p w14:paraId="6186DE64" w14:textId="77777777" w:rsidR="002E1487" w:rsidRPr="0035460D" w:rsidRDefault="002E1487" w:rsidP="0035460D">
      <w:pPr>
        <w:spacing w:after="0" w:line="240" w:lineRule="auto"/>
        <w:jc w:val="both"/>
        <w:rPr>
          <w:rFonts w:ascii="Times New Roman" w:eastAsia="Arial Unicode MS" w:hAnsi="Times New Roman" w:cs="Times New Roman"/>
          <w:b/>
          <w:bCs/>
          <w:color w:val="000000"/>
          <w:spacing w:val="-6"/>
          <w:sz w:val="24"/>
          <w:szCs w:val="24"/>
          <w:lang w:eastAsia="ru-RU"/>
        </w:rPr>
      </w:pPr>
      <w:r w:rsidRPr="0035460D">
        <w:rPr>
          <w:rFonts w:ascii="Times New Roman" w:eastAsia="Arial Unicode MS" w:hAnsi="Times New Roman" w:cs="Times New Roman"/>
          <w:b/>
          <w:bCs/>
          <w:color w:val="000000"/>
          <w:spacing w:val="-6"/>
          <w:sz w:val="24"/>
          <w:szCs w:val="24"/>
          <w:lang w:eastAsia="ru-RU"/>
        </w:rPr>
        <w:br w:type="page"/>
      </w:r>
    </w:p>
    <w:p w14:paraId="0E0E98DE" w14:textId="77777777" w:rsidR="002E1487" w:rsidRPr="0035460D" w:rsidRDefault="002E1487" w:rsidP="0035460D">
      <w:pPr>
        <w:shd w:val="clear" w:color="auto" w:fill="FFFFFF"/>
        <w:spacing w:after="0" w:line="240" w:lineRule="auto"/>
        <w:jc w:val="both"/>
        <w:rPr>
          <w:rFonts w:ascii="Times New Roman" w:eastAsia="Arial Unicode MS" w:hAnsi="Times New Roman" w:cs="Times New Roman"/>
          <w:b/>
          <w:bCs/>
          <w:color w:val="000000"/>
          <w:spacing w:val="-6"/>
          <w:sz w:val="24"/>
          <w:szCs w:val="24"/>
          <w:lang w:eastAsia="ru-RU"/>
        </w:rPr>
      </w:pPr>
      <w:r w:rsidRPr="0035460D">
        <w:rPr>
          <w:rFonts w:ascii="Times New Roman" w:eastAsia="Arial Unicode MS" w:hAnsi="Times New Roman" w:cs="Times New Roman"/>
          <w:b/>
          <w:bCs/>
          <w:color w:val="000000"/>
          <w:spacing w:val="-6"/>
          <w:sz w:val="24"/>
          <w:szCs w:val="24"/>
          <w:lang w:eastAsia="ru-RU"/>
        </w:rPr>
        <w:lastRenderedPageBreak/>
        <w:t>ПРИЛОЖЕНИЕ 2</w:t>
      </w:r>
    </w:p>
    <w:p w14:paraId="610B3DC2" w14:textId="77777777" w:rsidR="002E1487" w:rsidRPr="0035460D" w:rsidRDefault="002E1487" w:rsidP="0035460D">
      <w:pPr>
        <w:shd w:val="clear" w:color="auto" w:fill="FFFFFF"/>
        <w:spacing w:after="0" w:line="240" w:lineRule="auto"/>
        <w:jc w:val="both"/>
        <w:rPr>
          <w:rFonts w:ascii="Times New Roman" w:eastAsia="Arial Unicode MS" w:hAnsi="Times New Roman" w:cs="Times New Roman"/>
          <w:b/>
          <w:bCs/>
          <w:color w:val="000000"/>
          <w:spacing w:val="-6"/>
          <w:sz w:val="24"/>
          <w:szCs w:val="24"/>
          <w:lang w:eastAsia="ru-RU"/>
        </w:rPr>
      </w:pPr>
    </w:p>
    <w:p w14:paraId="074D35C3" w14:textId="77777777" w:rsidR="002E1487" w:rsidRPr="0035460D" w:rsidRDefault="002E1487" w:rsidP="0035460D">
      <w:pPr>
        <w:shd w:val="clear" w:color="auto" w:fill="FFFFFF"/>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pacing w:val="-6"/>
          <w:sz w:val="24"/>
          <w:szCs w:val="24"/>
          <w:lang w:eastAsia="ru-RU"/>
        </w:rPr>
        <w:t>Критерии выставления оценок по предметам.</w:t>
      </w:r>
    </w:p>
    <w:p w14:paraId="38143E1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u w:val="single"/>
          <w:lang w:eastAsia="ru-RU"/>
        </w:rPr>
      </w:pPr>
    </w:p>
    <w:p w14:paraId="7B9F312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Оценочные материалы по литературе</w:t>
      </w:r>
    </w:p>
    <w:p w14:paraId="252C95F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Нормы оценки знаний, умений и навыков учащихся </w:t>
      </w:r>
    </w:p>
    <w:p w14:paraId="3A8293A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Оценка устных ответов</w:t>
      </w:r>
      <w:r w:rsidRPr="0035460D">
        <w:rPr>
          <w:rFonts w:ascii="Times New Roman" w:eastAsia="Arial Unicode MS" w:hAnsi="Times New Roman" w:cs="Times New Roman"/>
          <w:color w:val="000000"/>
          <w:sz w:val="24"/>
          <w:szCs w:val="24"/>
          <w:lang w:eastAsia="ru-RU"/>
        </w:rPr>
        <w:t xml:space="preserve">. </w:t>
      </w:r>
    </w:p>
    <w:p w14:paraId="3E68375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Основу устного контроля составляет монологический ответ учащегося. Основные критерии оценивания: </w:t>
      </w:r>
    </w:p>
    <w:p w14:paraId="3F2059E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Знание текста и понимание идейно-художественного содержания изученного произведения. </w:t>
      </w:r>
    </w:p>
    <w:p w14:paraId="5726B7F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Умение объяснять взаимосвязь событий, характер и поступки героя. </w:t>
      </w:r>
    </w:p>
    <w:p w14:paraId="036C0A3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Понимание роли художественных средств в раскрытии идейно - эстетического содержания изученного произведения. </w:t>
      </w:r>
    </w:p>
    <w:p w14:paraId="62CFF1F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14:paraId="5E8337D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Речевая грамотность, логичность и последовательность ответа, техника и выразительность чтения. </w:t>
      </w:r>
    </w:p>
    <w:p w14:paraId="6B03525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соответствии с этим: </w:t>
      </w:r>
    </w:p>
    <w:p w14:paraId="797B5FE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Оценкой «5» </w:t>
      </w:r>
      <w:r w:rsidRPr="0035460D">
        <w:rPr>
          <w:rFonts w:ascii="Times New Roman" w:eastAsia="Arial Unicode MS" w:hAnsi="Times New Roman" w:cs="Times New Roman"/>
          <w:color w:val="000000"/>
          <w:sz w:val="24"/>
          <w:szCs w:val="24"/>
          <w:lang w:eastAsia="ru-RU"/>
        </w:rPr>
        <w:t xml:space="preserve">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 </w:t>
      </w:r>
    </w:p>
    <w:p w14:paraId="0D1BCC1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Оценкой «4» </w:t>
      </w:r>
      <w:r w:rsidRPr="0035460D">
        <w:rPr>
          <w:rFonts w:ascii="Times New Roman" w:eastAsia="Arial Unicode MS" w:hAnsi="Times New Roman" w:cs="Times New Roman"/>
          <w:color w:val="000000"/>
          <w:sz w:val="24"/>
          <w:szCs w:val="24"/>
          <w:lang w:eastAsia="ru-RU"/>
        </w:rPr>
        <w:t xml:space="preserve">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 </w:t>
      </w:r>
    </w:p>
    <w:p w14:paraId="7E720CE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Оценкой «3» </w:t>
      </w:r>
      <w:r w:rsidRPr="0035460D">
        <w:rPr>
          <w:rFonts w:ascii="Times New Roman" w:eastAsia="Arial Unicode MS" w:hAnsi="Times New Roman" w:cs="Times New Roman"/>
          <w:color w:val="000000"/>
          <w:sz w:val="24"/>
          <w:szCs w:val="24"/>
          <w:lang w:eastAsia="ru-RU"/>
        </w:rPr>
        <w:t xml:space="preserve">оценивается ответ, свидетельствующий о знании и понимании текста 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двух-трёх ошибок в содержании ответа, а также ряда недостатков в его композиции и языке. </w:t>
      </w:r>
    </w:p>
    <w:p w14:paraId="78653B9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Оценкой «2» </w:t>
      </w:r>
      <w:r w:rsidRPr="0035460D">
        <w:rPr>
          <w:rFonts w:ascii="Times New Roman" w:eastAsia="Arial Unicode MS" w:hAnsi="Times New Roman" w:cs="Times New Roman"/>
          <w:color w:val="000000"/>
          <w:sz w:val="24"/>
          <w:szCs w:val="24"/>
          <w:lang w:eastAsia="ru-RU"/>
        </w:rPr>
        <w:t xml:space="preserve">оценивается ответ, обнаруживающий незнание содержания произведения в 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14:paraId="5EAB71C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сочинений. </w:t>
      </w:r>
    </w:p>
    <w:p w14:paraId="7239F25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основу оценки сочинений по литературе должны быть положены следующие главные критерии пределах программы данного класса: </w:t>
      </w:r>
    </w:p>
    <w:p w14:paraId="3412827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правильное понимание темы, глубина, и полнота её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14:paraId="452301B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соразмерность частей сочинения, логичность связей и переходов между ними; </w:t>
      </w:r>
    </w:p>
    <w:p w14:paraId="6B04B89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точность и богатство лексики, умение пользоваться изобразительными средствами языка. </w:t>
      </w:r>
    </w:p>
    <w:p w14:paraId="2F2987A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Оценка «5» </w:t>
      </w:r>
      <w:r w:rsidRPr="0035460D">
        <w:rPr>
          <w:rFonts w:ascii="Times New Roman" w:eastAsia="Arial Unicode MS" w:hAnsi="Times New Roman" w:cs="Times New Roman"/>
          <w:color w:val="000000"/>
          <w:sz w:val="24"/>
          <w:szCs w:val="24"/>
          <w:lang w:eastAsia="ru-RU"/>
        </w:rPr>
        <w:t xml:space="preserve">ставится за сочинение: </w:t>
      </w:r>
    </w:p>
    <w:p w14:paraId="674566E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 </w:t>
      </w:r>
    </w:p>
    <w:p w14:paraId="6C88D0C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стройное по композиции, логическое и последовательное в изложении мыслей; </w:t>
      </w:r>
    </w:p>
    <w:p w14:paraId="57BF4D7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 написанное правильным литературным языком и стилистически соответствующее содержанию; </w:t>
      </w:r>
    </w:p>
    <w:p w14:paraId="610BDE5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допускается одна-две неточности в содержании. </w:t>
      </w:r>
    </w:p>
    <w:p w14:paraId="1F5CAE9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Оценка «4» </w:t>
      </w:r>
      <w:r w:rsidRPr="0035460D">
        <w:rPr>
          <w:rFonts w:ascii="Times New Roman" w:eastAsia="Arial Unicode MS" w:hAnsi="Times New Roman" w:cs="Times New Roman"/>
          <w:color w:val="000000"/>
          <w:sz w:val="24"/>
          <w:szCs w:val="24"/>
          <w:lang w:eastAsia="ru-RU"/>
        </w:rPr>
        <w:t xml:space="preserve">ставится за сочинение: </w:t>
      </w:r>
    </w:p>
    <w:p w14:paraId="41A245D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14:paraId="095E66C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логическое и последовательное в изложении содержания; </w:t>
      </w:r>
    </w:p>
    <w:p w14:paraId="0598DA8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написанное правильным литературным языком, стилистически соответствующее содержанию; </w:t>
      </w:r>
    </w:p>
    <w:p w14:paraId="5404FDE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допускается две-три неточности: в содержании, а также не более трёх-четырёх речевых недочётов. </w:t>
      </w:r>
    </w:p>
    <w:p w14:paraId="5E8E81D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Оценка «3» </w:t>
      </w:r>
      <w:r w:rsidRPr="0035460D">
        <w:rPr>
          <w:rFonts w:ascii="Times New Roman" w:eastAsia="Arial Unicode MS" w:hAnsi="Times New Roman" w:cs="Times New Roman"/>
          <w:color w:val="000000"/>
          <w:sz w:val="24"/>
          <w:szCs w:val="24"/>
          <w:lang w:eastAsia="ru-RU"/>
        </w:rPr>
        <w:t xml:space="preserve">ставится за сочинение, в котором: </w:t>
      </w:r>
    </w:p>
    <w:p w14:paraId="1C17913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 </w:t>
      </w:r>
    </w:p>
    <w:p w14:paraId="4F2A8D5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материал излагается достаточно логично, но имеются отдельные нарушения последовательности выражения мыслей; </w:t>
      </w:r>
    </w:p>
    <w:p w14:paraId="2E7E5DA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обнаруживается владение основами письменной речи; </w:t>
      </w:r>
    </w:p>
    <w:p w14:paraId="40DC08A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в работе имеется не более 4-5 речевых недочетов. </w:t>
      </w:r>
    </w:p>
    <w:p w14:paraId="54454DA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Оценка «2» </w:t>
      </w:r>
      <w:r w:rsidRPr="0035460D">
        <w:rPr>
          <w:rFonts w:ascii="Times New Roman" w:eastAsia="Arial Unicode MS" w:hAnsi="Times New Roman" w:cs="Times New Roman"/>
          <w:color w:val="000000"/>
          <w:sz w:val="24"/>
          <w:szCs w:val="24"/>
          <w:lang w:eastAsia="ru-RU"/>
        </w:rPr>
        <w:t xml:space="preserve">за сочинение, которое: </w:t>
      </w:r>
    </w:p>
    <w:p w14:paraId="01C0EF1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14:paraId="61A0FCA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характеризуется расположением материала, отсутствием связи между частями; </w:t>
      </w:r>
    </w:p>
    <w:p w14:paraId="78096E7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отличается бедностью словаря, наличием грубых ошибок. </w:t>
      </w:r>
    </w:p>
    <w:p w14:paraId="1CDF5C8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 xml:space="preserve">Оценка тестов </w:t>
      </w:r>
    </w:p>
    <w:p w14:paraId="3FEDF27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проведении тестовых работ критерии оценок следующие: </w:t>
      </w:r>
    </w:p>
    <w:p w14:paraId="267BEBB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- 90 – 100 %; </w:t>
      </w:r>
    </w:p>
    <w:p w14:paraId="7B0EAA9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- 70 – 89 %; </w:t>
      </w:r>
    </w:p>
    <w:p w14:paraId="7CB2436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- 50 – 69 %; </w:t>
      </w:r>
    </w:p>
    <w:p w14:paraId="5DD0D89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менее 50 %. </w:t>
      </w:r>
    </w:p>
    <w:p w14:paraId="3012747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ab/>
      </w:r>
      <w:r w:rsidRPr="0035460D">
        <w:rPr>
          <w:rFonts w:ascii="Times New Roman" w:eastAsia="Arial Unicode MS" w:hAnsi="Times New Roman" w:cs="Times New Roman"/>
          <w:b/>
          <w:bCs/>
          <w:color w:val="000000"/>
          <w:sz w:val="24"/>
          <w:szCs w:val="24"/>
          <w:lang w:eastAsia="ru-RU"/>
        </w:rPr>
        <w:tab/>
      </w:r>
    </w:p>
    <w:p w14:paraId="4F0B085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Оценочный материал по русскому языку</w:t>
      </w:r>
    </w:p>
    <w:p w14:paraId="754BEF4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Нормы оценки знаний, умений и навыков учащихся по русскому языку </w:t>
      </w:r>
    </w:p>
    <w:p w14:paraId="7D26A84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Оценка </w:t>
      </w:r>
      <w:r w:rsidRPr="0035460D">
        <w:rPr>
          <w:rFonts w:ascii="Times New Roman" w:eastAsia="Arial Unicode MS" w:hAnsi="Times New Roman" w:cs="Times New Roman"/>
          <w:b/>
          <w:bCs/>
          <w:color w:val="000000"/>
          <w:sz w:val="24"/>
          <w:szCs w:val="24"/>
          <w:lang w:eastAsia="ru-RU"/>
        </w:rPr>
        <w:t xml:space="preserve">устных ответов </w:t>
      </w:r>
      <w:r w:rsidRPr="0035460D">
        <w:rPr>
          <w:rFonts w:ascii="Times New Roman" w:eastAsia="Arial Unicode MS" w:hAnsi="Times New Roman" w:cs="Times New Roman"/>
          <w:color w:val="000000"/>
          <w:sz w:val="24"/>
          <w:szCs w:val="24"/>
          <w:lang w:eastAsia="ru-RU"/>
        </w:rPr>
        <w:t xml:space="preserve">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14:paraId="4F122B1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 </w:t>
      </w:r>
    </w:p>
    <w:p w14:paraId="070D05D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«5»</w:t>
      </w:r>
      <w:r w:rsidRPr="0035460D">
        <w:rPr>
          <w:rFonts w:ascii="Times New Roman" w:eastAsia="Arial Unicode MS" w:hAnsi="Times New Roman" w:cs="Times New Roman"/>
          <w:color w:val="000000"/>
          <w:sz w:val="24"/>
          <w:szCs w:val="24"/>
          <w:lang w:eastAsia="ru-RU"/>
        </w:rPr>
        <w:t xml:space="preserve">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14:paraId="19A5470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«4»</w:t>
      </w:r>
      <w:r w:rsidRPr="0035460D">
        <w:rPr>
          <w:rFonts w:ascii="Times New Roman" w:eastAsia="Arial Unicode MS" w:hAnsi="Times New Roman" w:cs="Times New Roman"/>
          <w:color w:val="000000"/>
          <w:sz w:val="24"/>
          <w:szCs w:val="24"/>
          <w:lang w:eastAsia="ru-RU"/>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14:paraId="74A25CB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«3»</w:t>
      </w:r>
      <w:r w:rsidRPr="0035460D">
        <w:rPr>
          <w:rFonts w:ascii="Times New Roman" w:eastAsia="Arial Unicode MS" w:hAnsi="Times New Roman" w:cs="Times New Roman"/>
          <w:color w:val="000000"/>
          <w:sz w:val="24"/>
          <w:szCs w:val="24"/>
          <w:lang w:eastAsia="ru-RU"/>
        </w:rPr>
        <w:t xml:space="preserve">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
    <w:p w14:paraId="13CBA06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«2»</w:t>
      </w:r>
      <w:r w:rsidRPr="0035460D">
        <w:rPr>
          <w:rFonts w:ascii="Times New Roman" w:eastAsia="Arial Unicode MS" w:hAnsi="Times New Roman" w:cs="Times New Roman"/>
          <w:color w:val="000000"/>
          <w:sz w:val="24"/>
          <w:szCs w:val="24"/>
          <w:lang w:eastAsia="ru-RU"/>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w:t>
      </w:r>
      <w:r w:rsidRPr="0035460D">
        <w:rPr>
          <w:rFonts w:ascii="Times New Roman" w:eastAsia="Arial Unicode MS" w:hAnsi="Times New Roman" w:cs="Times New Roman"/>
          <w:color w:val="000000"/>
          <w:sz w:val="24"/>
          <w:szCs w:val="24"/>
          <w:lang w:eastAsia="ru-RU"/>
        </w:rPr>
        <w:lastRenderedPageBreak/>
        <w:t xml:space="preserve">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14:paraId="05D5C46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«1»</w:t>
      </w:r>
      <w:r w:rsidRPr="0035460D">
        <w:rPr>
          <w:rFonts w:ascii="Times New Roman" w:eastAsia="Arial Unicode MS" w:hAnsi="Times New Roman" w:cs="Times New Roman"/>
          <w:color w:val="000000"/>
          <w:sz w:val="24"/>
          <w:szCs w:val="24"/>
          <w:lang w:eastAsia="ru-RU"/>
        </w:rPr>
        <w:t xml:space="preserve"> ставится, если ученик обнаруживает полное незнание или непонимание материала. </w:t>
      </w:r>
    </w:p>
    <w:p w14:paraId="74DB3D6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
    <w:p w14:paraId="19CEE6B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диктантов </w:t>
      </w:r>
    </w:p>
    <w:p w14:paraId="3176D08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w:t>
      </w:r>
    </w:p>
    <w:p w14:paraId="362AAC2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 </w:t>
      </w:r>
    </w:p>
    <w:p w14:paraId="1E1B173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 35-40 слов. </w:t>
      </w:r>
    </w:p>
    <w:p w14:paraId="1056FBB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 </w:t>
      </w:r>
    </w:p>
    <w:p w14:paraId="740367A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 </w:t>
      </w:r>
    </w:p>
    <w:p w14:paraId="41AD740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 конца первой четверти (а в 5 классе – до конца первого полугодия) сохраняется объем текста, рекомендованный для предыдущего класса. </w:t>
      </w:r>
    </w:p>
    <w:p w14:paraId="3647EC2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диктанта исправляются, но не учитываются орфографические и пунктуационные ошибки: </w:t>
      </w:r>
    </w:p>
    <w:p w14:paraId="003B914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переносе слов; </w:t>
      </w:r>
    </w:p>
    <w:p w14:paraId="0841F77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На правила, которые не включены в школьную программу; </w:t>
      </w:r>
    </w:p>
    <w:p w14:paraId="65C038F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На еще не изученные правила; </w:t>
      </w:r>
    </w:p>
    <w:p w14:paraId="1A558F8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словах с непроверяемыми написаниями, над которыми не проводилась специальная работа; </w:t>
      </w:r>
    </w:p>
    <w:p w14:paraId="5F6FB64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передаче авторской пунктуации. </w:t>
      </w:r>
    </w:p>
    <w:p w14:paraId="5BB0E79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 </w:t>
      </w:r>
    </w:p>
    <w:p w14:paraId="2CB2246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негрубым относятся ошибки: </w:t>
      </w:r>
    </w:p>
    <w:p w14:paraId="492AC63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исключениях из правил; </w:t>
      </w:r>
    </w:p>
    <w:p w14:paraId="0902835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написании большой буквы в составных собственных наименованиях; </w:t>
      </w:r>
    </w:p>
    <w:p w14:paraId="40769C1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14:paraId="2150051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случаях раздельного и слитного написания «не» с прилагательными и причастиями, выступающими в роли сказуемого; </w:t>
      </w:r>
    </w:p>
    <w:p w14:paraId="15E0F7B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написании ы и и после приставок; </w:t>
      </w:r>
    </w:p>
    <w:p w14:paraId="728ADFB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случаях трудного различия не и ни (Куда он только не обращался! Куда он ни обращался, никто не мог дать ему ответ. Никто иной не …; не кто иной как; ничто иное не…; не что иное как и др.); </w:t>
      </w:r>
    </w:p>
    <w:p w14:paraId="54B58C4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собственных именах нерусского происхождения; </w:t>
      </w:r>
    </w:p>
    <w:p w14:paraId="53D46CE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случаях, когда вместо одного знака препинания поставлен другой; </w:t>
      </w:r>
    </w:p>
    <w:p w14:paraId="1763526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пропуске одного из сочетающихся знаков препинания или в нарушении их последовательности. </w:t>
      </w:r>
    </w:p>
    <w:p w14:paraId="585C395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14:paraId="651194B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
    <w:p w14:paraId="6E838BA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
    <w:p w14:paraId="47911E3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Первые три однотипные ошибки считаются за одну ошибку, каждая следующая подобная ошибка учитывается как самостоятельная. </w:t>
      </w:r>
    </w:p>
    <w:p w14:paraId="2542208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Примечание. Если в одном непроверяемом слове допущены 2 и более ошибок, то все они считаются за одну ошибку. </w:t>
      </w:r>
    </w:p>
    <w:p w14:paraId="74E73D2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 </w:t>
      </w:r>
    </w:p>
    <w:p w14:paraId="6622C88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Диктант оценивается одной отметкой. </w:t>
      </w:r>
    </w:p>
    <w:p w14:paraId="5F73D38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«5»</w:t>
      </w:r>
      <w:r w:rsidRPr="0035460D">
        <w:rPr>
          <w:rFonts w:ascii="Times New Roman" w:eastAsia="Arial Unicode MS" w:hAnsi="Times New Roman" w:cs="Times New Roman"/>
          <w:color w:val="000000"/>
          <w:sz w:val="24"/>
          <w:szCs w:val="24"/>
          <w:lang w:eastAsia="ru-RU"/>
        </w:rPr>
        <w:t xml:space="preserve"> выставляется за безошибочную работу, а также при наличии в ней одной негрубой орфографической или одной негрубой пунктуационной ошибки. </w:t>
      </w:r>
    </w:p>
    <w:p w14:paraId="798614B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«4»</w:t>
      </w:r>
      <w:r w:rsidRPr="0035460D">
        <w:rPr>
          <w:rFonts w:ascii="Times New Roman" w:eastAsia="Arial Unicode MS" w:hAnsi="Times New Roman" w:cs="Times New Roman"/>
          <w:color w:val="000000"/>
          <w:sz w:val="24"/>
          <w:szCs w:val="24"/>
          <w:lang w:eastAsia="ru-RU"/>
        </w:rPr>
        <w:t xml:space="preserve"> 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14:paraId="27D59F4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«3»</w:t>
      </w:r>
      <w:r w:rsidRPr="0035460D">
        <w:rPr>
          <w:rFonts w:ascii="Times New Roman" w:eastAsia="Arial Unicode MS" w:hAnsi="Times New Roman" w:cs="Times New Roman"/>
          <w:color w:val="000000"/>
          <w:sz w:val="24"/>
          <w:szCs w:val="24"/>
          <w:lang w:eastAsia="ru-RU"/>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14:paraId="494D195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«2»</w:t>
      </w:r>
      <w:r w:rsidRPr="0035460D">
        <w:rPr>
          <w:rFonts w:ascii="Times New Roman" w:eastAsia="Arial Unicode MS" w:hAnsi="Times New Roman" w:cs="Times New Roman"/>
          <w:color w:val="000000"/>
          <w:sz w:val="24"/>
          <w:szCs w:val="24"/>
          <w:lang w:eastAsia="ru-RU"/>
        </w:rPr>
        <w:t xml:space="preserve">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14:paraId="2DD1628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большем количестве ошибок диктант оценивается </w:t>
      </w:r>
      <w:r w:rsidRPr="0035460D">
        <w:rPr>
          <w:rFonts w:ascii="Times New Roman" w:eastAsia="Arial Unicode MS" w:hAnsi="Times New Roman" w:cs="Times New Roman"/>
          <w:b/>
          <w:color w:val="000000"/>
          <w:sz w:val="24"/>
          <w:szCs w:val="24"/>
          <w:lang w:eastAsia="ru-RU"/>
        </w:rPr>
        <w:t>баллом «1».</w:t>
      </w:r>
      <w:r w:rsidRPr="0035460D">
        <w:rPr>
          <w:rFonts w:ascii="Times New Roman" w:eastAsia="Arial Unicode MS" w:hAnsi="Times New Roman" w:cs="Times New Roman"/>
          <w:color w:val="000000"/>
          <w:sz w:val="24"/>
          <w:szCs w:val="24"/>
          <w:lang w:eastAsia="ru-RU"/>
        </w:rPr>
        <w:t xml:space="preserve"> </w:t>
      </w:r>
    </w:p>
    <w:p w14:paraId="54BD21D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 </w:t>
      </w:r>
    </w:p>
    <w:p w14:paraId="76C9192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 </w:t>
      </w:r>
    </w:p>
    <w:p w14:paraId="1BD7401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выполнения дополнительных заданий рекомендуется руководствоваться следующим: </w:t>
      </w:r>
    </w:p>
    <w:p w14:paraId="2BC2987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«5»</w:t>
      </w:r>
      <w:r w:rsidRPr="0035460D">
        <w:rPr>
          <w:rFonts w:ascii="Times New Roman" w:eastAsia="Arial Unicode MS" w:hAnsi="Times New Roman" w:cs="Times New Roman"/>
          <w:color w:val="000000"/>
          <w:sz w:val="24"/>
          <w:szCs w:val="24"/>
          <w:lang w:eastAsia="ru-RU"/>
        </w:rPr>
        <w:t xml:space="preserve"> ставится, если ученик выполнил все задания верно. </w:t>
      </w:r>
    </w:p>
    <w:p w14:paraId="636096A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«4»</w:t>
      </w:r>
      <w:r w:rsidRPr="0035460D">
        <w:rPr>
          <w:rFonts w:ascii="Times New Roman" w:eastAsia="Arial Unicode MS" w:hAnsi="Times New Roman" w:cs="Times New Roman"/>
          <w:color w:val="000000"/>
          <w:sz w:val="24"/>
          <w:szCs w:val="24"/>
          <w:lang w:eastAsia="ru-RU"/>
        </w:rPr>
        <w:t xml:space="preserve"> ставится, если ученик выполнил правильно не менее ¾ задания. </w:t>
      </w:r>
    </w:p>
    <w:p w14:paraId="0B7F603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«3»</w:t>
      </w:r>
      <w:r w:rsidRPr="0035460D">
        <w:rPr>
          <w:rFonts w:ascii="Times New Roman" w:eastAsia="Arial Unicode MS" w:hAnsi="Times New Roman" w:cs="Times New Roman"/>
          <w:color w:val="000000"/>
          <w:sz w:val="24"/>
          <w:szCs w:val="24"/>
          <w:lang w:eastAsia="ru-RU"/>
        </w:rPr>
        <w:t xml:space="preserve"> ставится за работу, в которой правильно выполнено не менее половины заданий. </w:t>
      </w:r>
    </w:p>
    <w:p w14:paraId="309A69D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«2»</w:t>
      </w:r>
      <w:r w:rsidRPr="0035460D">
        <w:rPr>
          <w:rFonts w:ascii="Times New Roman" w:eastAsia="Arial Unicode MS" w:hAnsi="Times New Roman" w:cs="Times New Roman"/>
          <w:color w:val="000000"/>
          <w:sz w:val="24"/>
          <w:szCs w:val="24"/>
          <w:lang w:eastAsia="ru-RU"/>
        </w:rPr>
        <w:t xml:space="preserve"> ставится за работу, в которой не выполнено более половины заданий. </w:t>
      </w:r>
    </w:p>
    <w:p w14:paraId="2EDADA0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14:paraId="1CEB53F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контрольного словарного диктанта рекомендуется руководствоваться следующим: </w:t>
      </w:r>
    </w:p>
    <w:p w14:paraId="0B00727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«5»</w:t>
      </w:r>
      <w:r w:rsidRPr="0035460D">
        <w:rPr>
          <w:rFonts w:ascii="Times New Roman" w:eastAsia="Arial Unicode MS" w:hAnsi="Times New Roman" w:cs="Times New Roman"/>
          <w:color w:val="000000"/>
          <w:sz w:val="24"/>
          <w:szCs w:val="24"/>
          <w:lang w:eastAsia="ru-RU"/>
        </w:rPr>
        <w:t xml:space="preserve"> ставится за диктант, в котором нет ошибок. </w:t>
      </w:r>
    </w:p>
    <w:p w14:paraId="2B33E2E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«4»</w:t>
      </w:r>
      <w:r w:rsidRPr="0035460D">
        <w:rPr>
          <w:rFonts w:ascii="Times New Roman" w:eastAsia="Arial Unicode MS" w:hAnsi="Times New Roman" w:cs="Times New Roman"/>
          <w:color w:val="000000"/>
          <w:sz w:val="24"/>
          <w:szCs w:val="24"/>
          <w:lang w:eastAsia="ru-RU"/>
        </w:rPr>
        <w:t xml:space="preserve"> ставится за диктант, в котором ученик допустил 1-2 ошибки. </w:t>
      </w:r>
    </w:p>
    <w:p w14:paraId="009456B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«3»</w:t>
      </w:r>
      <w:r w:rsidRPr="0035460D">
        <w:rPr>
          <w:rFonts w:ascii="Times New Roman" w:eastAsia="Arial Unicode MS" w:hAnsi="Times New Roman" w:cs="Times New Roman"/>
          <w:color w:val="000000"/>
          <w:sz w:val="24"/>
          <w:szCs w:val="24"/>
          <w:lang w:eastAsia="ru-RU"/>
        </w:rPr>
        <w:t xml:space="preserve"> ставится за диктант, в котором допущено 3-4 ошибки. </w:t>
      </w:r>
    </w:p>
    <w:p w14:paraId="55CF770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«2»</w:t>
      </w:r>
      <w:r w:rsidRPr="0035460D">
        <w:rPr>
          <w:rFonts w:ascii="Times New Roman" w:eastAsia="Arial Unicode MS" w:hAnsi="Times New Roman" w:cs="Times New Roman"/>
          <w:color w:val="000000"/>
          <w:sz w:val="24"/>
          <w:szCs w:val="24"/>
          <w:lang w:eastAsia="ru-RU"/>
        </w:rPr>
        <w:t xml:space="preserve"> ставится за диктант, в котором допущено до 7 ошибок. </w:t>
      </w:r>
    </w:p>
    <w:p w14:paraId="1317465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Оценка сочинений и изложений </w:t>
      </w:r>
    </w:p>
    <w:p w14:paraId="7EF2D01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14:paraId="4425398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lastRenderedPageBreak/>
        <w:t xml:space="preserve">Сочинения и изложения </w:t>
      </w:r>
      <w:r w:rsidRPr="0035460D">
        <w:rPr>
          <w:rFonts w:ascii="Times New Roman" w:eastAsia="Arial Unicode MS" w:hAnsi="Times New Roman" w:cs="Times New Roman"/>
          <w:color w:val="000000"/>
          <w:sz w:val="24"/>
          <w:szCs w:val="24"/>
          <w:lang w:eastAsia="ru-RU"/>
        </w:rPr>
        <w:t xml:space="preserve">проводятся в соответствии с требованиями раздела программы «Развития навыков связной речи». </w:t>
      </w:r>
    </w:p>
    <w:p w14:paraId="631CB49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Примерный объем текста для подробного изложения: в 5 классе – 100-150 слов, в 6 классе – 150-200 слов, в 7 классе – 200-2500, в 8 классе – 250-350, в 9 классе – 350-450 слов. </w:t>
      </w:r>
    </w:p>
    <w:p w14:paraId="5F49598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14:paraId="1BFB706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Рекомендуется следующий примерный объем классных сочинений: в 5 классе – 0,5 – 1,0 страницы, в 6 классе – 1,0 – 1,5, в 7 классе – 1,5 – 2,0, в 8 классе – 2,0 – 3,0, в 9 классе – 3,0 – 4,0. </w:t>
      </w:r>
    </w:p>
    <w:p w14:paraId="1812C36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
    <w:p w14:paraId="22E0216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14:paraId="0B6E99C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14:paraId="2D0F337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Содержание сочинения и изложения оценивается по следующим критериям: </w:t>
      </w:r>
    </w:p>
    <w:p w14:paraId="3B35A4C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соответствие работы ученика теме и основной мысли; </w:t>
      </w:r>
    </w:p>
    <w:p w14:paraId="13FF7CF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полнота раскрытия темы; </w:t>
      </w:r>
    </w:p>
    <w:p w14:paraId="4B6A410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правильность фактического материала; </w:t>
      </w:r>
    </w:p>
    <w:p w14:paraId="464CE0C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последовательность изложения. </w:t>
      </w:r>
    </w:p>
    <w:p w14:paraId="0E5870E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речевого оформления сочинений и изложений учитывается: </w:t>
      </w:r>
    </w:p>
    <w:p w14:paraId="71F0781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Разнообразие словаря и грамматического строя речи; </w:t>
      </w:r>
    </w:p>
    <w:p w14:paraId="313B848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Стилевое единство и выразительность речи; </w:t>
      </w:r>
    </w:p>
    <w:p w14:paraId="5357692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Число речевых недочетов. </w:t>
      </w:r>
    </w:p>
    <w:p w14:paraId="5B692B7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Грамотность оценивается по числу допущенных учеником ошибок – орфографических, пунктуационных и грамматических.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8"/>
        <w:gridCol w:w="4520"/>
        <w:gridCol w:w="4637"/>
      </w:tblGrid>
      <w:tr w:rsidR="002E1487" w:rsidRPr="0035460D" w14:paraId="2084DE82" w14:textId="77777777" w:rsidTr="00BF5656">
        <w:tc>
          <w:tcPr>
            <w:tcW w:w="509" w:type="pct"/>
          </w:tcPr>
          <w:p w14:paraId="6CB6816C"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 xml:space="preserve">Оценка </w:t>
            </w:r>
          </w:p>
        </w:tc>
        <w:tc>
          <w:tcPr>
            <w:tcW w:w="4491" w:type="pct"/>
            <w:gridSpan w:val="2"/>
          </w:tcPr>
          <w:p w14:paraId="309007B8"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 xml:space="preserve">Основные критерии оценки </w:t>
            </w:r>
          </w:p>
        </w:tc>
      </w:tr>
      <w:tr w:rsidR="002E1487" w:rsidRPr="0035460D" w14:paraId="2ECF4197" w14:textId="77777777" w:rsidTr="00BF5656">
        <w:tc>
          <w:tcPr>
            <w:tcW w:w="509" w:type="pct"/>
          </w:tcPr>
          <w:p w14:paraId="2458F1B4"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tc>
        <w:tc>
          <w:tcPr>
            <w:tcW w:w="2217" w:type="pct"/>
          </w:tcPr>
          <w:p w14:paraId="033D3D04"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Содержание и речь</w:t>
            </w:r>
          </w:p>
        </w:tc>
        <w:tc>
          <w:tcPr>
            <w:tcW w:w="2274" w:type="pct"/>
          </w:tcPr>
          <w:p w14:paraId="5F5A85E3"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 xml:space="preserve">Грамотность </w:t>
            </w:r>
          </w:p>
        </w:tc>
      </w:tr>
      <w:tr w:rsidR="002E1487" w:rsidRPr="0035460D" w14:paraId="1B8578AE" w14:textId="77777777" w:rsidTr="00BF5656">
        <w:tc>
          <w:tcPr>
            <w:tcW w:w="509" w:type="pct"/>
          </w:tcPr>
          <w:p w14:paraId="60140C74"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5</w:t>
            </w:r>
          </w:p>
        </w:tc>
        <w:tc>
          <w:tcPr>
            <w:tcW w:w="2217" w:type="pct"/>
          </w:tcPr>
          <w:p w14:paraId="7C2EACBB"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 xml:space="preserve">1.Содержание работы полностью соответствует теме </w:t>
            </w:r>
          </w:p>
          <w:p w14:paraId="25A58609"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2. Фактические ошибки отсутствуют.</w:t>
            </w:r>
          </w:p>
          <w:p w14:paraId="5A13C3BC"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3Содержание излагается последовательно</w:t>
            </w:r>
          </w:p>
          <w:p w14:paraId="4348F38A"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4. Работа отличается богатством словаря, разнообразием используемых синтаксических конструкций, точностью словоупотребления.</w:t>
            </w:r>
          </w:p>
          <w:p w14:paraId="60B3D2B7"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5. Достигнута стилевое единство и выразительность текста</w:t>
            </w:r>
          </w:p>
          <w:p w14:paraId="6DA7B1A9"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 xml:space="preserve">       В целом в работе допускается один недочет в содержании и 1-2 речевых недочета</w:t>
            </w:r>
          </w:p>
        </w:tc>
        <w:tc>
          <w:tcPr>
            <w:tcW w:w="2274" w:type="pct"/>
          </w:tcPr>
          <w:p w14:paraId="555791E9"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Допускается: 1 орф., или 1 пунк., или 1 грам. ошибка</w:t>
            </w:r>
          </w:p>
        </w:tc>
      </w:tr>
      <w:tr w:rsidR="002E1487" w:rsidRPr="0035460D" w14:paraId="65690BDC" w14:textId="77777777" w:rsidTr="00BF5656">
        <w:tc>
          <w:tcPr>
            <w:tcW w:w="509" w:type="pct"/>
          </w:tcPr>
          <w:p w14:paraId="6A73674D"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4</w:t>
            </w:r>
          </w:p>
        </w:tc>
        <w:tc>
          <w:tcPr>
            <w:tcW w:w="2217" w:type="pct"/>
          </w:tcPr>
          <w:p w14:paraId="684EE8BC"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1.Содержание работы в основном соответствует теме (имеются незначительные отклонения от темы)</w:t>
            </w:r>
          </w:p>
          <w:p w14:paraId="3643667D"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2. Содержание в основном достоверно, но имеются единичные фактические неточности</w:t>
            </w:r>
          </w:p>
          <w:p w14:paraId="52BF9C5B"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3. Имеются незначительные нарушения последовательности в изложении мыслей</w:t>
            </w:r>
          </w:p>
          <w:p w14:paraId="1BDE2BD3"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4. Лексический и грамматический строй речи достаточно разнообразен</w:t>
            </w:r>
          </w:p>
          <w:p w14:paraId="3543EC2F"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lastRenderedPageBreak/>
              <w:t>5. Стиль работы отличается единством и достаточной выразительностью</w:t>
            </w:r>
          </w:p>
          <w:p w14:paraId="09C89933"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 xml:space="preserve">      В целом в работе допускается не более 2х недочетов в содержании и  не более 3-4 речевых недочета</w:t>
            </w:r>
          </w:p>
        </w:tc>
        <w:tc>
          <w:tcPr>
            <w:tcW w:w="2274" w:type="pct"/>
          </w:tcPr>
          <w:p w14:paraId="6FA9EFFF"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lastRenderedPageBreak/>
              <w:t>Допускаются: 2 орф. и 2 пунк., или 1 орф. и 3 пунк., или 4 пункт. ошибки при отсутствии орф. ошибок, а также 2 грам. ошибки</w:t>
            </w:r>
          </w:p>
        </w:tc>
      </w:tr>
      <w:tr w:rsidR="002E1487" w:rsidRPr="0035460D" w14:paraId="35A52717" w14:textId="77777777" w:rsidTr="00BF5656">
        <w:tc>
          <w:tcPr>
            <w:tcW w:w="509" w:type="pct"/>
          </w:tcPr>
          <w:p w14:paraId="09F8EB70"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lastRenderedPageBreak/>
              <w:t>3</w:t>
            </w:r>
          </w:p>
        </w:tc>
        <w:tc>
          <w:tcPr>
            <w:tcW w:w="2217" w:type="pct"/>
          </w:tcPr>
          <w:p w14:paraId="2D6CEC79"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 xml:space="preserve">1.В работе допущены существенные отклонения от темы </w:t>
            </w:r>
          </w:p>
          <w:p w14:paraId="46B8AE0E"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2.Работа достоверна в главном, но в ней имеются отдельные фактические неточности.</w:t>
            </w:r>
          </w:p>
          <w:p w14:paraId="35FA2F98"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3.Допущены отдельные нарушения последовательности изложения.</w:t>
            </w:r>
          </w:p>
          <w:p w14:paraId="5A00B242"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4.Беден словарь и однообразный употребляемые синтаксические конструкции, встречается неправильное словооупотребление.</w:t>
            </w:r>
          </w:p>
          <w:p w14:paraId="67C37839"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5. Стиль работы не отличается единством, речь недостаточно выразительна.</w:t>
            </w:r>
          </w:p>
          <w:p w14:paraId="50E81246"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 xml:space="preserve">      В целом в работе допускается не более 4х недочетов в содержании и  не более 5 речевых недочета</w:t>
            </w:r>
          </w:p>
        </w:tc>
        <w:tc>
          <w:tcPr>
            <w:tcW w:w="2274" w:type="pct"/>
          </w:tcPr>
          <w:p w14:paraId="7211F306"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Допускаются: 4 орф. и 4 пунк., или 3 орф. и 5 пунк., или 7 пункт.  при отсутствии орф. ошибок.</w:t>
            </w:r>
          </w:p>
        </w:tc>
      </w:tr>
      <w:tr w:rsidR="002E1487" w:rsidRPr="0035460D" w14:paraId="5E11BE5F" w14:textId="77777777" w:rsidTr="00BF5656">
        <w:tc>
          <w:tcPr>
            <w:tcW w:w="509" w:type="pct"/>
          </w:tcPr>
          <w:p w14:paraId="1BD96537"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2</w:t>
            </w:r>
          </w:p>
        </w:tc>
        <w:tc>
          <w:tcPr>
            <w:tcW w:w="2217" w:type="pct"/>
          </w:tcPr>
          <w:p w14:paraId="7E0CA9DF"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1.Работа не соответствует теме.</w:t>
            </w:r>
          </w:p>
          <w:p w14:paraId="46DDC75F"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2.Допущено много фактических неточностей.</w:t>
            </w:r>
          </w:p>
          <w:p w14:paraId="45366EFD"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3.Нарушена последовательность изложения мыслей во всех частях работы, отсутствует связь между ними, часты случаи неправильного словооупотребления.</w:t>
            </w:r>
          </w:p>
          <w:p w14:paraId="544CB3D4"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4. Крайне беден словарь, работа написана короткими однотипными предложениями со слабо выраженной связью между ними, часты случаи неправильного словооупотребления.</w:t>
            </w:r>
          </w:p>
          <w:p w14:paraId="1D9BB6A4"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5. Нарушено стилевое единство текста.</w:t>
            </w:r>
          </w:p>
          <w:p w14:paraId="79BA7742" w14:textId="77777777" w:rsidR="002E1487" w:rsidRPr="0035460D" w:rsidRDefault="002E1487" w:rsidP="0035460D">
            <w:pPr>
              <w:autoSpaceDE w:val="0"/>
              <w:autoSpaceDN w:val="0"/>
              <w:adjustRightInd w:val="0"/>
              <w:spacing w:after="0" w:line="240" w:lineRule="auto"/>
              <w:ind w:left="34"/>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 xml:space="preserve">      В целом в работе допущено 6 недочетов в содержании и  до 7 речевых недочетов</w:t>
            </w:r>
          </w:p>
        </w:tc>
        <w:tc>
          <w:tcPr>
            <w:tcW w:w="2274" w:type="pct"/>
          </w:tcPr>
          <w:p w14:paraId="017E1C56"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Допускаются: 7орф. и 7 пунк., или 6 орф. и 8 пунк., 5 орф. и 9 пункт., 8 орф. и 6 пунк., а также 7 грам. ошибок.</w:t>
            </w:r>
          </w:p>
        </w:tc>
      </w:tr>
      <w:tr w:rsidR="002E1487" w:rsidRPr="0035460D" w14:paraId="6CD0CCC9" w14:textId="77777777" w:rsidTr="00BF5656">
        <w:tc>
          <w:tcPr>
            <w:tcW w:w="509" w:type="pct"/>
          </w:tcPr>
          <w:p w14:paraId="69C12604"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1</w:t>
            </w:r>
          </w:p>
        </w:tc>
        <w:tc>
          <w:tcPr>
            <w:tcW w:w="2217" w:type="pct"/>
          </w:tcPr>
          <w:p w14:paraId="31DC5526"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В работе допущено 6 недочетов в содержании и   более 7 речевых недочетов</w:t>
            </w:r>
          </w:p>
        </w:tc>
        <w:tc>
          <w:tcPr>
            <w:tcW w:w="2274" w:type="pct"/>
          </w:tcPr>
          <w:p w14:paraId="6CBB69A5" w14:textId="77777777" w:rsidR="002E1487" w:rsidRPr="0035460D" w:rsidRDefault="002E1487" w:rsidP="0035460D">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5460D">
              <w:rPr>
                <w:rFonts w:ascii="Times New Roman" w:eastAsia="Times New Roman" w:hAnsi="Times New Roman" w:cs="Times New Roman"/>
                <w:color w:val="000000"/>
                <w:sz w:val="24"/>
                <w:szCs w:val="24"/>
                <w:lang w:eastAsia="ru-RU"/>
              </w:rPr>
              <w:t>Имеется более 7 орф., 7 пунк. и 7 грам. ошибок.</w:t>
            </w:r>
          </w:p>
        </w:tc>
      </w:tr>
    </w:tbl>
    <w:p w14:paraId="214D1FF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p w14:paraId="26CF7A8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14:paraId="009C714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 </w:t>
      </w:r>
    </w:p>
    <w:p w14:paraId="0CB34BC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14:paraId="556FAD1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14:paraId="385165B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Ошибки и недочеты в сочинениях и изложениях. </w:t>
      </w:r>
    </w:p>
    <w:p w14:paraId="25B767A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14:paraId="08116E6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14:paraId="1FC455D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повторение одного и того же слова; </w:t>
      </w:r>
    </w:p>
    <w:p w14:paraId="4A1E8B8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однообразие словарных конструкций; </w:t>
      </w:r>
    </w:p>
    <w:p w14:paraId="10DA784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неудачный порядок слов; </w:t>
      </w:r>
    </w:p>
    <w:p w14:paraId="2845204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различного рода стилевые смешения. </w:t>
      </w:r>
    </w:p>
    <w:p w14:paraId="7EF3E72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Ошибки в содержании сочинений и изложений </w:t>
      </w:r>
    </w:p>
    <w:p w14:paraId="6DF7DF8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14:paraId="5947B4A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изложении: </w:t>
      </w:r>
    </w:p>
    <w:p w14:paraId="2EE97C4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неточности, искажения текста в обозначении времени, места событий, последовательности действий, причинно-следственных связей. </w:t>
      </w:r>
    </w:p>
    <w:p w14:paraId="4E525A7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сочинении: </w:t>
      </w:r>
    </w:p>
    <w:p w14:paraId="4865151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искажение имевших место событий, неточное воспроизведение источников, имен собственных, мест событий, дат. </w:t>
      </w:r>
    </w:p>
    <w:p w14:paraId="68E7045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Логические ошибки </w:t>
      </w:r>
    </w:p>
    <w:p w14:paraId="019EA0E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-нарушение последовательности в высказывании; </w:t>
      </w:r>
    </w:p>
    <w:p w14:paraId="3D8E835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-отсутствие связи между частями сочинения (изложения) и между предложениями; </w:t>
      </w:r>
    </w:p>
    <w:p w14:paraId="1F51BC3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-неоправданное повторение высказанной ранее мысли; </w:t>
      </w:r>
    </w:p>
    <w:p w14:paraId="1DAF130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-раздробление одной микротемы другой микротемой; </w:t>
      </w:r>
    </w:p>
    <w:p w14:paraId="6078D29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-несоразмерность частей высказывания или отсутствие необходимых частей; </w:t>
      </w:r>
    </w:p>
    <w:p w14:paraId="16340B2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-перестановка частей текста (если она не обусловлена заданием к изложению); </w:t>
      </w:r>
    </w:p>
    <w:p w14:paraId="659BB8C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14:paraId="220C37D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Речевые ошибки </w:t>
      </w:r>
    </w:p>
    <w:p w14:paraId="49C7A1A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 речевым ошибкам относятся ошибки и недочеты в употреблении слов и построении текста. Первые, в свою очередь, делятся на семантические и стилистические. </w:t>
      </w:r>
    </w:p>
    <w:p w14:paraId="0A9250E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 речевым семантическим ошибкам можно отнести следующие нарушения: </w:t>
      </w:r>
    </w:p>
    <w:p w14:paraId="2A3571D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14:paraId="5F5D6ED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w:t>
      </w:r>
    </w:p>
    <w:p w14:paraId="1E7131B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неуместное употребление эмоционально окрашенных слов и конструкций, особенно в авторской речи, например: Рядом сидит папа (вместо отец) одного из малышей; смешение лексики разных исторических эпох; употребление штампов. </w:t>
      </w:r>
    </w:p>
    <w:p w14:paraId="778D725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Речевые ошибки в построении текста: бедность и однообразие синтаксических конструкций; </w:t>
      </w:r>
    </w:p>
    <w:p w14:paraId="0867DE7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14:paraId="13CEBFC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Грамматические ошибки </w:t>
      </w:r>
    </w:p>
    <w:p w14:paraId="7D9FAD0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Грамматические ошибки – это нарушение грамматических норм образования языковых единиц и их структуры. </w:t>
      </w:r>
    </w:p>
    <w:p w14:paraId="71BEA64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14:paraId="39FF15C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Разновидности грамматических ошибок: </w:t>
      </w:r>
    </w:p>
    <w:p w14:paraId="09F2DDC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 </w:t>
      </w:r>
    </w:p>
    <w:p w14:paraId="4533633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 улыбающий ребенок; ложит и т.д.) </w:t>
      </w:r>
    </w:p>
    <w:p w14:paraId="5F718D0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Синтаксические </w:t>
      </w:r>
    </w:p>
    <w:p w14:paraId="223CBFF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а) Ошибки в структуре словосочетаний, в согласовании и управлении, например: браконьерам, нарушающих закон; жажда к славе; </w:t>
      </w:r>
    </w:p>
    <w:p w14:paraId="0F9CCF2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б) ошибки в структуре простого предложения: </w:t>
      </w:r>
    </w:p>
    <w:p w14:paraId="0DC2F68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нарушение связи между подлежащим и сказуемым, например: солнце села; но не вечно ни юность, ни лето; это было моей единственной книгой в дни войны; </w:t>
      </w:r>
    </w:p>
    <w:p w14:paraId="0B77CB0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нарушение границы предложения, например: Собаки напали на след зайца. И стали гонять его по вырубке; </w:t>
      </w:r>
    </w:p>
    <w:p w14:paraId="0DB53B7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 </w:t>
      </w:r>
    </w:p>
    <w:p w14:paraId="7CB70F3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14:paraId="15D043D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местоименное дублирование одного из членов предложения, чаще подлежащего, например: Кусты, они покрывали берег реки; </w:t>
      </w:r>
    </w:p>
    <w:p w14:paraId="71C68CA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пропуски необходимых слов, например: Владик прибил доску и побежал в волейбол. </w:t>
      </w:r>
    </w:p>
    <w:p w14:paraId="690ED9C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ошибки в структуре сложного предложения: </w:t>
      </w:r>
    </w:p>
    <w:p w14:paraId="79C6867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смешение сочинительной и подчинительной связи, например: Когда ветер усиливается, и кроны деревьев шумят под его порывами; </w:t>
      </w:r>
    </w:p>
    <w:p w14:paraId="502203E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отрыв придаточного от определяемого слова, например: Сыновья Тараса только что слезли с коней, которые учились в Киевской бурсе; </w:t>
      </w:r>
    </w:p>
    <w:p w14:paraId="43FDCD5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г) смешение прямой и косвенной речи; </w:t>
      </w:r>
    </w:p>
    <w:p w14:paraId="7ABBD44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 разрушение фразеологического оборота без особой стилистической установки, например: терпеть не могу сидеть сложив руки; хохотала как резаная. </w:t>
      </w:r>
    </w:p>
    <w:p w14:paraId="12CAA44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w:t>
      </w:r>
    </w:p>
    <w:p w14:paraId="030DB3A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Оценка обучающих работ </w:t>
      </w:r>
    </w:p>
    <w:p w14:paraId="3FB0EDE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Обучающие работы (различные упражнения и диктанты неконтрольного характера) оцениваются более строго, чем контрольные работы. </w:t>
      </w:r>
    </w:p>
    <w:p w14:paraId="01A446B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w:t>
      </w:r>
    </w:p>
    <w:p w14:paraId="1638912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w:t>
      </w:r>
    </w:p>
    <w:p w14:paraId="1325360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14:paraId="159653A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14:paraId="4313996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Оценка тестов </w:t>
      </w:r>
    </w:p>
    <w:p w14:paraId="61F0C5F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При проведении тестовых работ критерии</w:t>
      </w:r>
      <w:r w:rsidRPr="0035460D">
        <w:rPr>
          <w:rFonts w:ascii="Times New Roman" w:eastAsia="Arial Unicode MS" w:hAnsi="Times New Roman" w:cs="Times New Roman"/>
          <w:color w:val="000000"/>
          <w:sz w:val="24"/>
          <w:szCs w:val="24"/>
          <w:lang w:eastAsia="ru-RU"/>
        </w:rPr>
        <w:t xml:space="preserve"> оценок следующие: </w:t>
      </w:r>
    </w:p>
    <w:p w14:paraId="6CE695A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- 90 – 100 %; </w:t>
      </w:r>
    </w:p>
    <w:p w14:paraId="6507FF1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- 70 – 89 %; </w:t>
      </w:r>
    </w:p>
    <w:p w14:paraId="7ED2AE1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- 50 – 69 %; </w:t>
      </w:r>
    </w:p>
    <w:p w14:paraId="736E595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менее 50 %. </w:t>
      </w:r>
    </w:p>
    <w:p w14:paraId="6B6536B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При выполнении тестовых работ в формате ОГЭ и ЕГЭ </w:t>
      </w:r>
    </w:p>
    <w:p w14:paraId="24EFFC0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Полностью выполненная  части «А»  - «удовлетворительно»</w:t>
      </w:r>
    </w:p>
    <w:p w14:paraId="25A5007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Части «А» и «В» - «хорошо»</w:t>
      </w:r>
    </w:p>
    <w:p w14:paraId="460EF61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Части «А», «В» и одного задания из части «С» - «отлично»</w:t>
      </w:r>
    </w:p>
    <w:p w14:paraId="4702F68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p w14:paraId="57B807F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Выведение итоговых отметок</w:t>
      </w:r>
    </w:p>
    <w:p w14:paraId="4A16325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 </w:t>
      </w:r>
    </w:p>
    <w:p w14:paraId="5095585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 </w:t>
      </w:r>
    </w:p>
    <w:p w14:paraId="0C6AF8A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 </w:t>
      </w:r>
    </w:p>
    <w:p w14:paraId="7ED283A5" w14:textId="77777777" w:rsidR="002E1487" w:rsidRPr="0035460D" w:rsidRDefault="002E1487" w:rsidP="0035460D">
      <w:pPr>
        <w:spacing w:after="0" w:line="240" w:lineRule="auto"/>
        <w:jc w:val="both"/>
        <w:rPr>
          <w:rFonts w:ascii="Times New Roman" w:eastAsia="Arial Unicode MS" w:hAnsi="Times New Roman" w:cs="Times New Roman"/>
          <w:b/>
          <w:bCs/>
          <w:color w:val="000000"/>
          <w:sz w:val="24"/>
          <w:szCs w:val="24"/>
          <w:lang w:eastAsia="ru-RU"/>
        </w:rPr>
      </w:pPr>
    </w:p>
    <w:p w14:paraId="6D1154B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u w:val="single"/>
          <w:lang w:eastAsia="ru-RU"/>
        </w:rPr>
      </w:pPr>
      <w:r w:rsidRPr="0035460D">
        <w:rPr>
          <w:rFonts w:ascii="Times New Roman" w:eastAsia="Arial Unicode MS" w:hAnsi="Times New Roman" w:cs="Times New Roman"/>
          <w:b/>
          <w:bCs/>
          <w:color w:val="FF0000"/>
          <w:sz w:val="24"/>
          <w:szCs w:val="24"/>
          <w:lang w:eastAsia="ru-RU"/>
        </w:rPr>
        <w:tab/>
      </w:r>
      <w:r w:rsidRPr="0035460D">
        <w:rPr>
          <w:rFonts w:ascii="Times New Roman" w:eastAsia="Arial Unicode MS" w:hAnsi="Times New Roman" w:cs="Times New Roman"/>
          <w:b/>
          <w:bCs/>
          <w:color w:val="FF0000"/>
          <w:sz w:val="24"/>
          <w:szCs w:val="24"/>
          <w:lang w:eastAsia="ru-RU"/>
        </w:rPr>
        <w:tab/>
      </w:r>
      <w:r w:rsidRPr="0035460D">
        <w:rPr>
          <w:rFonts w:ascii="Times New Roman" w:eastAsia="Arial Unicode MS" w:hAnsi="Times New Roman" w:cs="Times New Roman"/>
          <w:b/>
          <w:bCs/>
          <w:sz w:val="24"/>
          <w:szCs w:val="24"/>
          <w:u w:val="single"/>
          <w:lang w:eastAsia="ru-RU"/>
        </w:rPr>
        <w:t>Оценочные материалы по иностранному языку</w:t>
      </w:r>
    </w:p>
    <w:p w14:paraId="4CECC3F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w:t>
      </w:r>
      <w:r w:rsidRPr="0035460D">
        <w:rPr>
          <w:rFonts w:ascii="Times New Roman" w:eastAsia="Arial Unicode MS" w:hAnsi="Times New Roman" w:cs="Times New Roman"/>
          <w:b/>
          <w:bCs/>
          <w:sz w:val="24"/>
          <w:szCs w:val="24"/>
          <w:lang w:eastAsia="ru-RU"/>
        </w:rPr>
        <w:t xml:space="preserve">Письмо </w:t>
      </w:r>
    </w:p>
    <w:p w14:paraId="32274EA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«5»</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 </w:t>
      </w:r>
    </w:p>
    <w:p w14:paraId="29000CD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«4»</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 </w:t>
      </w:r>
    </w:p>
    <w:p w14:paraId="01F88CB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«3»</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 </w:t>
      </w:r>
    </w:p>
    <w:p w14:paraId="373AF35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«2»</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не решена ввиду большого количества лексико-грамматических ошибок или недостаточного объема текста. </w:t>
      </w:r>
    </w:p>
    <w:p w14:paraId="6B96268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w:t>
      </w:r>
      <w:r w:rsidRPr="0035460D">
        <w:rPr>
          <w:rFonts w:ascii="Times New Roman" w:eastAsia="Arial Unicode MS" w:hAnsi="Times New Roman" w:cs="Times New Roman"/>
          <w:b/>
          <w:bCs/>
          <w:sz w:val="24"/>
          <w:szCs w:val="24"/>
          <w:lang w:eastAsia="ru-RU"/>
        </w:rPr>
        <w:t xml:space="preserve">Аудирование </w:t>
      </w:r>
    </w:p>
    <w:p w14:paraId="7A51C6D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«5»</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
    <w:p w14:paraId="2E45007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lastRenderedPageBreak/>
        <w:t>Оценка «4»</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14:paraId="282EB1A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«3»</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14:paraId="22628C9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«2»</w:t>
      </w:r>
      <w:r w:rsidRPr="0035460D">
        <w:rPr>
          <w:rFonts w:ascii="Times New Roman" w:eastAsia="Arial Unicode MS" w:hAnsi="Times New Roman" w:cs="Times New Roman"/>
          <w:sz w:val="24"/>
          <w:szCs w:val="24"/>
          <w:lang w:eastAsia="ru-RU"/>
        </w:rPr>
        <w:t xml:space="preserve"> ставится в том случае, если учащиеся не поняли смысл иноязычной речи, соответствующей программным требованиям для данного класса. </w:t>
      </w:r>
    </w:p>
    <w:p w14:paraId="39B861C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 xml:space="preserve">Говорение </w:t>
      </w:r>
    </w:p>
    <w:p w14:paraId="718C293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«5»</w:t>
      </w:r>
      <w:r w:rsidRPr="0035460D">
        <w:rPr>
          <w:rFonts w:ascii="Times New Roman" w:eastAsia="Arial Unicode MS" w:hAnsi="Times New Roman" w:cs="Times New Roman"/>
          <w:sz w:val="24"/>
          <w:szCs w:val="24"/>
          <w:lang w:eastAsia="ru-RU"/>
        </w:rPr>
        <w:t xml:space="preserve">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 </w:t>
      </w:r>
    </w:p>
    <w:p w14:paraId="2915407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«4»</w:t>
      </w:r>
      <w:r w:rsidRPr="0035460D">
        <w:rPr>
          <w:rFonts w:ascii="Times New Roman" w:eastAsia="Arial Unicode MS" w:hAnsi="Times New Roman" w:cs="Times New Roman"/>
          <w:sz w:val="24"/>
          <w:szCs w:val="24"/>
          <w:lang w:eastAsia="ru-RU"/>
        </w:rPr>
        <w:t xml:space="preserve">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14:paraId="2F565B2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«3»</w:t>
      </w:r>
      <w:r w:rsidRPr="0035460D">
        <w:rPr>
          <w:rFonts w:ascii="Times New Roman" w:eastAsia="Arial Unicode MS" w:hAnsi="Times New Roman" w:cs="Times New Roman"/>
          <w:sz w:val="24"/>
          <w:szCs w:val="24"/>
          <w:lang w:eastAsia="ru-RU"/>
        </w:rPr>
        <w:t xml:space="preserve">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 </w:t>
      </w:r>
    </w:p>
    <w:p w14:paraId="1EF4168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«2»</w:t>
      </w:r>
      <w:r w:rsidRPr="0035460D">
        <w:rPr>
          <w:rFonts w:ascii="Times New Roman" w:eastAsia="Arial Unicode MS" w:hAnsi="Times New Roman" w:cs="Times New Roman"/>
          <w:sz w:val="24"/>
          <w:szCs w:val="24"/>
          <w:lang w:eastAsia="ru-RU"/>
        </w:rPr>
        <w:t xml:space="preserve">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отклонен3иями от языковых норм, которые не позволяют понять содержание большей части сказанного. </w:t>
      </w:r>
    </w:p>
    <w:p w14:paraId="151007D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 xml:space="preserve">Чтение </w:t>
      </w:r>
    </w:p>
    <w:p w14:paraId="230986B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«5»</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 </w:t>
      </w:r>
    </w:p>
    <w:p w14:paraId="3F8107F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«4»</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 </w:t>
      </w:r>
    </w:p>
    <w:p w14:paraId="541C975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«3»</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14:paraId="67E7501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Оценка «2»</w:t>
      </w:r>
      <w:r w:rsidRPr="0035460D">
        <w:rPr>
          <w:rFonts w:ascii="Times New Roman" w:eastAsia="Arial Unicode MS" w:hAnsi="Times New Roman" w:cs="Times New Roman"/>
          <w:sz w:val="24"/>
          <w:szCs w:val="24"/>
          <w:lang w:eastAsia="ru-RU"/>
        </w:rPr>
        <w:t xml:space="preserve">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 </w:t>
      </w:r>
    </w:p>
    <w:p w14:paraId="2FF8F1A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 xml:space="preserve">Оценка тестов </w:t>
      </w:r>
    </w:p>
    <w:p w14:paraId="7C5C59D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проведении тестовых работ критерии оценок следующие: </w:t>
      </w:r>
    </w:p>
    <w:p w14:paraId="7DEF0E0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- 90 – 100 %; </w:t>
      </w:r>
    </w:p>
    <w:p w14:paraId="56F91D1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- 70 – 89 %; </w:t>
      </w:r>
    </w:p>
    <w:p w14:paraId="2DDE0EB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- 50 – 69 %; </w:t>
      </w:r>
    </w:p>
    <w:p w14:paraId="3AE84D8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менее 50 %. </w:t>
      </w:r>
    </w:p>
    <w:p w14:paraId="7CF28728" w14:textId="77777777" w:rsidR="002E1487" w:rsidRPr="0035460D" w:rsidRDefault="002E1487" w:rsidP="0035460D">
      <w:pPr>
        <w:shd w:val="clear" w:color="auto" w:fill="FFFFFF"/>
        <w:spacing w:after="0" w:line="240" w:lineRule="auto"/>
        <w:jc w:val="both"/>
        <w:rPr>
          <w:rFonts w:ascii="Times New Roman" w:eastAsia="Arial Unicode MS" w:hAnsi="Times New Roman" w:cs="Times New Roman"/>
          <w:b/>
          <w:bCs/>
          <w:noProof/>
          <w:color w:val="000000"/>
          <w:spacing w:val="8"/>
          <w:sz w:val="24"/>
          <w:szCs w:val="24"/>
          <w:u w:val="single"/>
          <w:lang w:eastAsia="ru-RU"/>
        </w:rPr>
      </w:pPr>
    </w:p>
    <w:p w14:paraId="7F38114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Оценочные материалы по информатике и ИКТ</w:t>
      </w:r>
    </w:p>
    <w:p w14:paraId="24FC95E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 </w:t>
      </w:r>
    </w:p>
    <w:p w14:paraId="090FC48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2. 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 </w:t>
      </w:r>
    </w:p>
    <w:p w14:paraId="3CF2D09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14:paraId="4A3A475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14:paraId="38CFBDC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Задания для устного и письменного опроса учащихся состоят из теоретических вопросов и задач. </w:t>
      </w:r>
    </w:p>
    <w:p w14:paraId="14B1629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14:paraId="741F79F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14:paraId="7696ED6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w:t>
      </w:r>
    </w:p>
    <w:p w14:paraId="171E0E7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1 (плохо), 2 (неудовлетворительно), 3 (удовлетворительно), 4 (хорошо), 5 (отлично). </w:t>
      </w:r>
    </w:p>
    <w:p w14:paraId="771EA04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6.Учитель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14:paraId="6CF8DAC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Для устных ответов определяются следующие критерии оценок: </w:t>
      </w:r>
    </w:p>
    <w:p w14:paraId="21EEDE1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«5» выставляется, если ученик: </w:t>
      </w:r>
    </w:p>
    <w:p w14:paraId="63CAD652"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Times New Roman" w:hAnsi="Times New Roman" w:cs="Times New Roman"/>
          <w:sz w:val="24"/>
          <w:szCs w:val="24"/>
        </w:rPr>
      </w:pPr>
      <w:r w:rsidRPr="0035460D">
        <w:rPr>
          <w:rFonts w:ascii="Times New Roman" w:eastAsia="Arial Unicode MS" w:hAnsi="Times New Roman" w:cs="Times New Roman"/>
          <w:color w:val="000000"/>
          <w:sz w:val="24"/>
          <w:szCs w:val="24"/>
          <w:lang w:eastAsia="ru-RU"/>
        </w:rPr>
        <w:t xml:space="preserve">полно раскрыл содержание материала в объеме, предусмотренном программой и </w:t>
      </w:r>
      <w:r w:rsidRPr="0035460D">
        <w:rPr>
          <w:rFonts w:ascii="Times New Roman" w:eastAsia="Times New Roman" w:hAnsi="Times New Roman" w:cs="Times New Roman"/>
          <w:sz w:val="24"/>
          <w:szCs w:val="24"/>
        </w:rPr>
        <w:t xml:space="preserve">учебником; </w:t>
      </w:r>
    </w:p>
    <w:p w14:paraId="778CE9F1"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14:paraId="73F7C0CD"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правильно выполнил графическое изображение алгоритма и иные чертежи и графики, сопутствующие ответу; </w:t>
      </w:r>
    </w:p>
    <w:p w14:paraId="02AC7B3A"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14:paraId="2E001233"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продемонстрировал усвоение ранее изученных сопутствующих вопросов, сформированность и устойчивость используемых при ответе умений и навыков; </w:t>
      </w:r>
    </w:p>
    <w:p w14:paraId="53C6F5DC"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отвечал самостоятельно без наводящих вопросов учителя. </w:t>
      </w:r>
    </w:p>
    <w:p w14:paraId="12D2E6C5" w14:textId="77777777" w:rsidR="002E1487" w:rsidRPr="0035460D" w:rsidRDefault="002E1487" w:rsidP="0035460D">
      <w:pPr>
        <w:tabs>
          <w:tab w:val="center" w:pos="4677"/>
        </w:tabs>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«4» выставляется, если: </w:t>
      </w:r>
      <w:r w:rsidRPr="0035460D">
        <w:rPr>
          <w:rFonts w:ascii="Times New Roman" w:eastAsia="Arial Unicode MS" w:hAnsi="Times New Roman" w:cs="Times New Roman"/>
          <w:b/>
          <w:bCs/>
          <w:color w:val="000000"/>
          <w:sz w:val="24"/>
          <w:szCs w:val="24"/>
          <w:lang w:eastAsia="ru-RU"/>
        </w:rPr>
        <w:tab/>
      </w:r>
    </w:p>
    <w:p w14:paraId="3FEBD1FB"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ответ удовлетворяет в основном требованиям на оценку «5», но при этом имеет один из недостатков: </w:t>
      </w:r>
    </w:p>
    <w:p w14:paraId="54E36FC9"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изложении допущены небольшие пробелы, не исказившие логического и информационного содержания ответа; </w:t>
      </w:r>
    </w:p>
    <w:p w14:paraId="3444578C"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один-два недочета при освещении основного содержания ответа, исправленные по замечанию учителя; </w:t>
      </w:r>
    </w:p>
    <w:p w14:paraId="3CDF746B"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14:paraId="63820F8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«3» выставляется, если: </w:t>
      </w:r>
    </w:p>
    <w:p w14:paraId="0F9B7688"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14:paraId="5A1EFEDF"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14:paraId="72248514"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знании теоретического материала выявлена недостаточная сформированность основных умений и навыков. </w:t>
      </w:r>
    </w:p>
    <w:p w14:paraId="7E1248D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«2» выставляется, если: </w:t>
      </w:r>
    </w:p>
    <w:p w14:paraId="1E80AA89"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 раскрыто основное содержание учебного материала; </w:t>
      </w:r>
    </w:p>
    <w:p w14:paraId="491B0231"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обнаружено незнание или непонимание учеником большей или наиболее важной части учебного материала, </w:t>
      </w:r>
    </w:p>
    <w:p w14:paraId="2C2FE306"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14:paraId="4425331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«1» выставляется, если: </w:t>
      </w:r>
    </w:p>
    <w:p w14:paraId="62271336"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14:paraId="1018EE7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Для письменных работ учащихся:</w:t>
      </w:r>
    </w:p>
    <w:p w14:paraId="2781EC2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«5» ставится, если: </w:t>
      </w:r>
    </w:p>
    <w:p w14:paraId="3E4D7D98"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полностью; </w:t>
      </w:r>
    </w:p>
    <w:p w14:paraId="3DD7F980"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графическом изображении алгоритма (блок-схеме), в теоретических выкладках решения нет пробелов и ошибок; </w:t>
      </w:r>
    </w:p>
    <w:p w14:paraId="218B6FB4"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 </w:t>
      </w:r>
    </w:p>
    <w:p w14:paraId="7D491BD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«4» ставится, если: </w:t>
      </w:r>
    </w:p>
    <w:p w14:paraId="78BCE914"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14:paraId="0246A17A"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допущена одна ошибка или два-три недочета в чертежах, выкладках, чертежах блок-схем или тексте программы. </w:t>
      </w:r>
    </w:p>
    <w:p w14:paraId="6AAD668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p w14:paraId="19429B5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«3» ставится, если: </w:t>
      </w:r>
    </w:p>
    <w:p w14:paraId="2B4E2ABA"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14:paraId="70C9FE6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«2» ставится, если: </w:t>
      </w:r>
    </w:p>
    <w:p w14:paraId="1031B7A6"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существенные ошибки, показавшие, что учащийся не владеет обязательными знаниями по данной теме в полной мере. </w:t>
      </w:r>
    </w:p>
    <w:p w14:paraId="5E5F031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«1» ставится, если: </w:t>
      </w:r>
    </w:p>
    <w:p w14:paraId="7E067480"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показала полное отсутствие у учащегося обязательных знаний и умений по проверяемой теме. </w:t>
      </w:r>
    </w:p>
    <w:p w14:paraId="58B048F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Самостоятельная работа на ПК оценивается следующим образом:</w:t>
      </w:r>
    </w:p>
    <w:p w14:paraId="7DEBE5F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«5» ставится, если: </w:t>
      </w:r>
    </w:p>
    <w:p w14:paraId="5DE17A49"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учащийся самостоятельно выполнил все этапы решения задач на ПК; </w:t>
      </w:r>
    </w:p>
    <w:p w14:paraId="2E1D28A6"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полностью и получен верный ответ или иное требуемое представление результата работы; </w:t>
      </w:r>
    </w:p>
    <w:p w14:paraId="2FAD31E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«4» ставится, если: </w:t>
      </w:r>
    </w:p>
    <w:p w14:paraId="225F932E"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полностью, но при выполнении обнаружилось недостаточное владение навыками работы с ПК в рамках поставленной задачи; </w:t>
      </w:r>
    </w:p>
    <w:p w14:paraId="479E0AA7"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правильно выполнена большая часть работы (свыше 85 %); </w:t>
      </w:r>
    </w:p>
    <w:p w14:paraId="150B7253"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полностью, но использованы наименее оптимальные подходы к решению поставленной задачи. </w:t>
      </w:r>
    </w:p>
    <w:p w14:paraId="732DA2D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«3» ставится, если: </w:t>
      </w:r>
    </w:p>
    <w:p w14:paraId="38CCA690"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14:paraId="1E1EAC6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«2» ставится, если: </w:t>
      </w:r>
    </w:p>
    <w:p w14:paraId="19C95100"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14:paraId="5B35357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«1» ставится, если: </w:t>
      </w:r>
    </w:p>
    <w:p w14:paraId="235095C8" w14:textId="77777777" w:rsidR="002E1487" w:rsidRPr="0035460D" w:rsidRDefault="002E1487" w:rsidP="00355F98">
      <w:pPr>
        <w:numPr>
          <w:ilvl w:val="0"/>
          <w:numId w:val="23"/>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показала полное отсутствие у учащихся обязательных знаний и навыков работы на ПК по проверяемой теме. </w:t>
      </w:r>
    </w:p>
    <w:p w14:paraId="658EF00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Тестовые работы  оцениваются следующим образом:</w:t>
      </w:r>
    </w:p>
    <w:p w14:paraId="379BE6C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Критерии оценивания тестов в соответствии с процентным соотношением выполненных работ</w:t>
      </w:r>
    </w:p>
    <w:p w14:paraId="72F0779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sz w:val="24"/>
          <w:szCs w:val="24"/>
          <w:lang w:eastAsia="ru-RU"/>
        </w:rPr>
      </w:pPr>
      <w:r w:rsidRPr="0035460D">
        <w:rPr>
          <w:rFonts w:ascii="Times New Roman" w:eastAsia="Arial Unicode MS" w:hAnsi="Times New Roman" w:cs="Times New Roman"/>
          <w:b/>
          <w:bCs/>
          <w:sz w:val="24"/>
          <w:szCs w:val="24"/>
          <w:lang w:eastAsia="ru-RU"/>
        </w:rPr>
        <w:t xml:space="preserve">оценка «5» ставится, если: </w:t>
      </w:r>
    </w:p>
    <w:p w14:paraId="0E29CBC2" w14:textId="77777777" w:rsidR="002E1487" w:rsidRPr="0035460D" w:rsidRDefault="002E1487" w:rsidP="00355F98">
      <w:pPr>
        <w:numPr>
          <w:ilvl w:val="0"/>
          <w:numId w:val="22"/>
        </w:num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 xml:space="preserve">учащийся  выполнил  90 – 100 % всей работы; </w:t>
      </w:r>
    </w:p>
    <w:p w14:paraId="747A7F8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sz w:val="24"/>
          <w:szCs w:val="24"/>
          <w:lang w:eastAsia="ru-RU"/>
        </w:rPr>
      </w:pPr>
      <w:r w:rsidRPr="0035460D">
        <w:rPr>
          <w:rFonts w:ascii="Times New Roman" w:eastAsia="Arial Unicode MS" w:hAnsi="Times New Roman" w:cs="Times New Roman"/>
          <w:b/>
          <w:bCs/>
          <w:sz w:val="24"/>
          <w:szCs w:val="24"/>
          <w:lang w:eastAsia="ru-RU"/>
        </w:rPr>
        <w:t xml:space="preserve"> оценка «4» ставится, если: </w:t>
      </w:r>
    </w:p>
    <w:p w14:paraId="1A7C5FA0" w14:textId="77777777" w:rsidR="002E1487" w:rsidRPr="0035460D" w:rsidRDefault="002E1487" w:rsidP="00355F98">
      <w:pPr>
        <w:numPr>
          <w:ilvl w:val="0"/>
          <w:numId w:val="22"/>
        </w:num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 xml:space="preserve">учащийся  выполнил  70 - 89 % всей работы; </w:t>
      </w:r>
    </w:p>
    <w:p w14:paraId="306D4C7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sz w:val="24"/>
          <w:szCs w:val="24"/>
          <w:lang w:eastAsia="ru-RU"/>
        </w:rPr>
      </w:pPr>
      <w:r w:rsidRPr="0035460D">
        <w:rPr>
          <w:rFonts w:ascii="Times New Roman" w:eastAsia="Arial Unicode MS" w:hAnsi="Times New Roman" w:cs="Times New Roman"/>
          <w:b/>
          <w:bCs/>
          <w:sz w:val="24"/>
          <w:szCs w:val="24"/>
          <w:lang w:eastAsia="ru-RU"/>
        </w:rPr>
        <w:t xml:space="preserve">оценка «3» ставится, если: </w:t>
      </w:r>
    </w:p>
    <w:p w14:paraId="6C1BA581" w14:textId="77777777" w:rsidR="002E1487" w:rsidRPr="0035460D" w:rsidRDefault="002E1487" w:rsidP="00355F98">
      <w:pPr>
        <w:numPr>
          <w:ilvl w:val="0"/>
          <w:numId w:val="22"/>
        </w:num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 xml:space="preserve">учащийся  выполнил  50-69 % всей работы; </w:t>
      </w:r>
    </w:p>
    <w:p w14:paraId="7BA9471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sz w:val="24"/>
          <w:szCs w:val="24"/>
          <w:lang w:eastAsia="ru-RU"/>
        </w:rPr>
      </w:pPr>
      <w:r w:rsidRPr="0035460D">
        <w:rPr>
          <w:rFonts w:ascii="Times New Roman" w:eastAsia="Arial Unicode MS" w:hAnsi="Times New Roman" w:cs="Times New Roman"/>
          <w:b/>
          <w:bCs/>
          <w:sz w:val="24"/>
          <w:szCs w:val="24"/>
          <w:lang w:eastAsia="ru-RU"/>
        </w:rPr>
        <w:t xml:space="preserve">оценка «2» ставится, если: </w:t>
      </w:r>
    </w:p>
    <w:p w14:paraId="281A0A1D" w14:textId="77777777" w:rsidR="002E1487" w:rsidRPr="0035460D" w:rsidRDefault="002E1487" w:rsidP="00355F98">
      <w:pPr>
        <w:numPr>
          <w:ilvl w:val="0"/>
          <w:numId w:val="22"/>
        </w:num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учащийся  выполнил  меньше 50 % всей работы.</w:t>
      </w:r>
    </w:p>
    <w:p w14:paraId="61B5DAD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Оценочные материалы по истории</w:t>
      </w:r>
    </w:p>
    <w:p w14:paraId="18991F0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Для устных ответов определяются следующие критерии оценок: </w:t>
      </w:r>
    </w:p>
    <w:p w14:paraId="45474C5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Оценка «5» ставится, если ученик</w:t>
      </w:r>
      <w:r w:rsidRPr="0035460D">
        <w:rPr>
          <w:rFonts w:ascii="Times New Roman" w:eastAsia="Arial Unicode MS" w:hAnsi="Times New Roman" w:cs="Times New Roman"/>
          <w:color w:val="000000"/>
          <w:sz w:val="24"/>
          <w:szCs w:val="24"/>
          <w:lang w:eastAsia="ru-RU"/>
        </w:rPr>
        <w:t xml:space="preserve">: </w:t>
      </w:r>
    </w:p>
    <w:p w14:paraId="5B48A3C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14:paraId="0CC02B5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14:paraId="434C645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14:paraId="64B2BB2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«4» ставится, если ученик: </w:t>
      </w:r>
    </w:p>
    <w:p w14:paraId="37C33EB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14:paraId="584A6B2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14:paraId="39FE254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14:paraId="65E96B7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«3» ставится, если ученик: </w:t>
      </w:r>
    </w:p>
    <w:p w14:paraId="46CC771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14:paraId="2D00A1E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14:paraId="0C50669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14:paraId="037BE3B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14:paraId="42DB431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14:paraId="70AA776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14:paraId="56B3189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Оценка «2» ставится, если ученик</w:t>
      </w:r>
      <w:r w:rsidRPr="0035460D">
        <w:rPr>
          <w:rFonts w:ascii="Times New Roman" w:eastAsia="Arial Unicode MS" w:hAnsi="Times New Roman" w:cs="Times New Roman"/>
          <w:color w:val="000000"/>
          <w:sz w:val="24"/>
          <w:szCs w:val="24"/>
          <w:lang w:eastAsia="ru-RU"/>
        </w:rPr>
        <w:t xml:space="preserve">: </w:t>
      </w:r>
    </w:p>
    <w:p w14:paraId="2FC303A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Не усвоил и не раскрыл основное содержание материала; не делает выводов и обобщений. </w:t>
      </w:r>
    </w:p>
    <w:p w14:paraId="676F798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14:paraId="3A97014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Cs/>
          <w:color w:val="000000"/>
          <w:sz w:val="24"/>
          <w:szCs w:val="24"/>
          <w:lang w:eastAsia="ru-RU"/>
        </w:rPr>
        <w:t>3</w:t>
      </w:r>
      <w:r w:rsidRPr="0035460D">
        <w:rPr>
          <w:rFonts w:ascii="Times New Roman" w:eastAsia="Arial Unicode MS" w:hAnsi="Times New Roman" w:cs="Times New Roman"/>
          <w:b/>
          <w:bCs/>
          <w:color w:val="000000"/>
          <w:sz w:val="24"/>
          <w:szCs w:val="24"/>
          <w:lang w:eastAsia="ru-RU"/>
        </w:rPr>
        <w:t xml:space="preserve">. </w:t>
      </w:r>
      <w:r w:rsidRPr="0035460D">
        <w:rPr>
          <w:rFonts w:ascii="Times New Roman" w:eastAsia="Arial Unicode MS" w:hAnsi="Times New Roman" w:cs="Times New Roman"/>
          <w:color w:val="000000"/>
          <w:sz w:val="24"/>
          <w:szCs w:val="24"/>
          <w:lang w:eastAsia="ru-RU"/>
        </w:rPr>
        <w:t xml:space="preserve">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14:paraId="4E1989B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Cs/>
          <w:color w:val="000000"/>
          <w:sz w:val="24"/>
          <w:szCs w:val="24"/>
          <w:lang w:eastAsia="ru-RU"/>
        </w:rPr>
        <w:t>4</w:t>
      </w:r>
      <w:r w:rsidRPr="0035460D">
        <w:rPr>
          <w:rFonts w:ascii="Times New Roman" w:eastAsia="Arial Unicode MS" w:hAnsi="Times New Roman" w:cs="Times New Roman"/>
          <w:b/>
          <w:bCs/>
          <w:color w:val="000000"/>
          <w:sz w:val="24"/>
          <w:szCs w:val="24"/>
          <w:lang w:eastAsia="ru-RU"/>
        </w:rPr>
        <w:t xml:space="preserve">. </w:t>
      </w:r>
      <w:r w:rsidRPr="0035460D">
        <w:rPr>
          <w:rFonts w:ascii="Times New Roman" w:eastAsia="Arial Unicode MS" w:hAnsi="Times New Roman" w:cs="Times New Roman"/>
          <w:color w:val="000000"/>
          <w:sz w:val="24"/>
          <w:szCs w:val="24"/>
          <w:lang w:eastAsia="ru-RU"/>
        </w:rPr>
        <w:t xml:space="preserve">Полностью не усвоил материал. </w:t>
      </w:r>
    </w:p>
    <w:p w14:paraId="44C5FC4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bCs/>
          <w:color w:val="000000"/>
          <w:sz w:val="24"/>
          <w:szCs w:val="24"/>
          <w:lang w:eastAsia="ru-RU"/>
        </w:rPr>
        <w:tab/>
      </w:r>
      <w:r w:rsidRPr="0035460D">
        <w:rPr>
          <w:rFonts w:ascii="Times New Roman" w:eastAsia="Arial Unicode MS" w:hAnsi="Times New Roman" w:cs="Times New Roman"/>
          <w:b/>
          <w:color w:val="000000"/>
          <w:sz w:val="24"/>
          <w:szCs w:val="24"/>
          <w:lang w:eastAsia="ru-RU"/>
        </w:rPr>
        <w:t xml:space="preserve">Оценка тестов  </w:t>
      </w:r>
    </w:p>
    <w:p w14:paraId="7A6C7A8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проведении тестовых работ критерии оценивания следующие: </w:t>
      </w:r>
    </w:p>
    <w:p w14:paraId="2EA63AA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- 90 – 100 %; </w:t>
      </w:r>
    </w:p>
    <w:p w14:paraId="3A24106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- 70 – 89 %; </w:t>
      </w:r>
    </w:p>
    <w:p w14:paraId="1494FD3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- 50 – 69 %; </w:t>
      </w:r>
    </w:p>
    <w:p w14:paraId="32C294E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менее 50 %. </w:t>
      </w:r>
    </w:p>
    <w:p w14:paraId="6DD8043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При проведении тестовых работ в формате ОГЭ и ЕГЭ критерии оценивания следующие:</w:t>
      </w:r>
    </w:p>
    <w:p w14:paraId="1325993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Полностью выполнена часть «А» - «3»</w:t>
      </w:r>
    </w:p>
    <w:p w14:paraId="24732BC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Части «А» и «В» - «4»</w:t>
      </w:r>
    </w:p>
    <w:p w14:paraId="7163E4A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Части «А», «В», и одно задание из части «С» - «5»</w:t>
      </w:r>
    </w:p>
    <w:p w14:paraId="20480009" w14:textId="77777777" w:rsidR="002E1487" w:rsidRPr="0035460D" w:rsidRDefault="002E1487" w:rsidP="0035460D">
      <w:pPr>
        <w:autoSpaceDE w:val="0"/>
        <w:autoSpaceDN w:val="0"/>
        <w:adjustRightInd w:val="0"/>
        <w:spacing w:after="0" w:line="240" w:lineRule="auto"/>
        <w:ind w:left="709"/>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самостоятельных  работ</w:t>
      </w:r>
    </w:p>
    <w:p w14:paraId="05362E9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При проведении самостоятельных   работ критерии оценок следующие:</w:t>
      </w:r>
    </w:p>
    <w:p w14:paraId="0AA7129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- 90 – 100 %; </w:t>
      </w:r>
    </w:p>
    <w:p w14:paraId="4681886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- 70 – 89 %; </w:t>
      </w:r>
    </w:p>
    <w:p w14:paraId="725B4EF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- 50 – 69 %; </w:t>
      </w:r>
    </w:p>
    <w:p w14:paraId="33F1D26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менее 50 %. </w:t>
      </w:r>
      <w:r w:rsidRPr="0035460D">
        <w:rPr>
          <w:rFonts w:ascii="Times New Roman" w:eastAsia="Arial Unicode MS" w:hAnsi="Times New Roman" w:cs="Times New Roman"/>
          <w:b/>
          <w:bCs/>
          <w:color w:val="000000"/>
          <w:sz w:val="24"/>
          <w:szCs w:val="24"/>
          <w:lang w:eastAsia="ru-RU"/>
        </w:rPr>
        <w:tab/>
      </w:r>
    </w:p>
    <w:p w14:paraId="61C1E53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Оценочные материалы по обществознанию</w:t>
      </w:r>
    </w:p>
    <w:p w14:paraId="6682FD5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Для устных ответов определяются следующие критерии оценок: </w:t>
      </w:r>
    </w:p>
    <w:p w14:paraId="4A3ED43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Оценка «5» ставится, если ученик</w:t>
      </w:r>
      <w:r w:rsidRPr="0035460D">
        <w:rPr>
          <w:rFonts w:ascii="Times New Roman" w:eastAsia="Arial Unicode MS" w:hAnsi="Times New Roman" w:cs="Times New Roman"/>
          <w:color w:val="000000"/>
          <w:sz w:val="24"/>
          <w:szCs w:val="24"/>
          <w:lang w:eastAsia="ru-RU"/>
        </w:rPr>
        <w:t xml:space="preserve">: </w:t>
      </w:r>
    </w:p>
    <w:p w14:paraId="675F3BD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14:paraId="4B883B8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w:t>
      </w:r>
      <w:r w:rsidRPr="0035460D">
        <w:rPr>
          <w:rFonts w:ascii="Times New Roman" w:eastAsia="Arial Unicode MS" w:hAnsi="Times New Roman" w:cs="Times New Roman"/>
          <w:color w:val="000000"/>
          <w:sz w:val="24"/>
          <w:szCs w:val="24"/>
          <w:lang w:eastAsia="ru-RU"/>
        </w:rPr>
        <w:lastRenderedPageBreak/>
        <w:t xml:space="preserve">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14:paraId="4460139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14:paraId="34DB68A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«4» ставится, если ученик: </w:t>
      </w:r>
    </w:p>
    <w:p w14:paraId="6049E93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14:paraId="0E84BF1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14:paraId="15A2D21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14:paraId="2262407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«3» ставится, если ученик: </w:t>
      </w:r>
    </w:p>
    <w:p w14:paraId="2E5061C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14:paraId="5CC4313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14:paraId="6DA0D29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14:paraId="4DBC9D6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14:paraId="57EEBC6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14:paraId="7CBE824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14:paraId="3399975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Оценка «2» ставится, если ученик</w:t>
      </w:r>
      <w:r w:rsidRPr="0035460D">
        <w:rPr>
          <w:rFonts w:ascii="Times New Roman" w:eastAsia="Arial Unicode MS" w:hAnsi="Times New Roman" w:cs="Times New Roman"/>
          <w:color w:val="000000"/>
          <w:sz w:val="24"/>
          <w:szCs w:val="24"/>
          <w:lang w:eastAsia="ru-RU"/>
        </w:rPr>
        <w:t xml:space="preserve">: </w:t>
      </w:r>
    </w:p>
    <w:p w14:paraId="2650D16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Не усвоил и не раскрыл основное содержание материала; не делает выводов и обобщений. </w:t>
      </w:r>
    </w:p>
    <w:p w14:paraId="057F527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14:paraId="008B491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14:paraId="7A80CBF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Полностью не усвоил материал. </w:t>
      </w:r>
    </w:p>
    <w:p w14:paraId="3A1E2BF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 xml:space="preserve">Оценка тестов  </w:t>
      </w:r>
    </w:p>
    <w:p w14:paraId="328A32C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проведении тестовых работ критерии оценивания следующие: </w:t>
      </w:r>
    </w:p>
    <w:p w14:paraId="7ACB843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- 90 – 100 %; </w:t>
      </w:r>
    </w:p>
    <w:p w14:paraId="6C9B1B9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- 70 – 89 %; </w:t>
      </w:r>
    </w:p>
    <w:p w14:paraId="157EA7A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«3» - 50 – 69 %; </w:t>
      </w:r>
    </w:p>
    <w:p w14:paraId="36F2A13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менее 50 %. </w:t>
      </w:r>
    </w:p>
    <w:p w14:paraId="1520666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При проведении тестовых работ в формате ОГЭ и ЕГЭ критерии оценивания следующие:</w:t>
      </w:r>
    </w:p>
    <w:p w14:paraId="1705043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Полностью выполнена часть «А» - «3»</w:t>
      </w:r>
    </w:p>
    <w:p w14:paraId="36805FF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Части «А» и «В» - «4»</w:t>
      </w:r>
    </w:p>
    <w:p w14:paraId="75ED7AD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Части «А», «В», и одно задание из части «С» - «5»</w:t>
      </w:r>
    </w:p>
    <w:p w14:paraId="328E5F3A" w14:textId="77777777" w:rsidR="002E1487" w:rsidRPr="0035460D" w:rsidRDefault="002E1487" w:rsidP="0035460D">
      <w:pPr>
        <w:autoSpaceDE w:val="0"/>
        <w:autoSpaceDN w:val="0"/>
        <w:adjustRightInd w:val="0"/>
        <w:spacing w:after="0" w:line="240" w:lineRule="auto"/>
        <w:ind w:left="709"/>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Оценка самостоятельных  работ</w:t>
      </w:r>
    </w:p>
    <w:p w14:paraId="1AE7F4B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При проведении самостоятельных   работ критерии оценок следующие:</w:t>
      </w:r>
    </w:p>
    <w:p w14:paraId="4FA4A0C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- 90 – 100 %; </w:t>
      </w:r>
    </w:p>
    <w:p w14:paraId="79B8828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- 70 – 89 %; </w:t>
      </w:r>
    </w:p>
    <w:p w14:paraId="3675450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- 50 – 69 %; </w:t>
      </w:r>
    </w:p>
    <w:p w14:paraId="4BE5BCF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FF0000"/>
          <w:sz w:val="24"/>
          <w:szCs w:val="24"/>
          <w:lang w:eastAsia="ru-RU"/>
        </w:rPr>
      </w:pPr>
      <w:r w:rsidRPr="0035460D">
        <w:rPr>
          <w:rFonts w:ascii="Times New Roman" w:eastAsia="Arial Unicode MS" w:hAnsi="Times New Roman" w:cs="Times New Roman"/>
          <w:color w:val="000000"/>
          <w:sz w:val="24"/>
          <w:szCs w:val="24"/>
          <w:lang w:eastAsia="ru-RU"/>
        </w:rPr>
        <w:t>«2»- менее 50 %.</w:t>
      </w:r>
      <w:r w:rsidRPr="0035460D">
        <w:rPr>
          <w:rFonts w:ascii="Times New Roman" w:eastAsia="Arial Unicode MS" w:hAnsi="Times New Roman" w:cs="Times New Roman"/>
          <w:b/>
          <w:bCs/>
          <w:color w:val="FF0000"/>
          <w:sz w:val="24"/>
          <w:szCs w:val="24"/>
          <w:lang w:eastAsia="ru-RU"/>
        </w:rPr>
        <w:tab/>
      </w:r>
      <w:r w:rsidRPr="0035460D">
        <w:rPr>
          <w:rFonts w:ascii="Times New Roman" w:eastAsia="Arial Unicode MS" w:hAnsi="Times New Roman" w:cs="Times New Roman"/>
          <w:b/>
          <w:bCs/>
          <w:color w:val="FF0000"/>
          <w:sz w:val="24"/>
          <w:szCs w:val="24"/>
          <w:lang w:eastAsia="ru-RU"/>
        </w:rPr>
        <w:tab/>
      </w:r>
      <w:r w:rsidRPr="0035460D">
        <w:rPr>
          <w:rFonts w:ascii="Times New Roman" w:eastAsia="Arial Unicode MS" w:hAnsi="Times New Roman" w:cs="Times New Roman"/>
          <w:b/>
          <w:bCs/>
          <w:color w:val="FF0000"/>
          <w:sz w:val="24"/>
          <w:szCs w:val="24"/>
          <w:lang w:eastAsia="ru-RU"/>
        </w:rPr>
        <w:tab/>
      </w:r>
    </w:p>
    <w:p w14:paraId="478E212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p>
    <w:p w14:paraId="329A801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Оценочные материалы по химии</w:t>
      </w:r>
    </w:p>
    <w:p w14:paraId="6C31425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1. Для устных ответов определяются следующие критерии оценок: </w:t>
      </w:r>
    </w:p>
    <w:p w14:paraId="38CB7FE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Отметка «5»</w:t>
      </w:r>
      <w:r w:rsidRPr="0035460D">
        <w:rPr>
          <w:rFonts w:ascii="Times New Roman" w:eastAsia="Arial Unicode MS" w:hAnsi="Times New Roman" w:cs="Times New Roman"/>
          <w:color w:val="000000"/>
          <w:sz w:val="24"/>
          <w:szCs w:val="24"/>
          <w:lang w:eastAsia="ru-RU"/>
        </w:rPr>
        <w:t xml:space="preserve">: </w:t>
      </w:r>
    </w:p>
    <w:p w14:paraId="71F617C8"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ответ полный и правильный на основании изученных теорий; - материал изложен в определенной логической последовательности, литературным языком; </w:t>
      </w:r>
    </w:p>
    <w:p w14:paraId="08FB3837"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ответ самостоятельный. </w:t>
      </w:r>
    </w:p>
    <w:p w14:paraId="28A8407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Ответ «4»:</w:t>
      </w:r>
      <w:r w:rsidRPr="0035460D">
        <w:rPr>
          <w:rFonts w:ascii="Times New Roman" w:eastAsia="Arial Unicode MS" w:hAnsi="Times New Roman" w:cs="Times New Roman"/>
          <w:color w:val="000000"/>
          <w:sz w:val="24"/>
          <w:szCs w:val="24"/>
          <w:lang w:eastAsia="ru-RU"/>
        </w:rPr>
        <w:t xml:space="preserve"> </w:t>
      </w:r>
    </w:p>
    <w:p w14:paraId="59BDEEB2"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ответ полный и правильный на сновании изученных теорий; </w:t>
      </w:r>
    </w:p>
    <w:p w14:paraId="667AF7DB"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материал изложен в определенной логической последовательности, при этом допущены две-три несущественные ошибки, исправленные по требованию учителя. </w:t>
      </w:r>
    </w:p>
    <w:p w14:paraId="16837A8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Отметка «З»</w:t>
      </w:r>
      <w:r w:rsidRPr="0035460D">
        <w:rPr>
          <w:rFonts w:ascii="Times New Roman" w:eastAsia="Arial Unicode MS" w:hAnsi="Times New Roman" w:cs="Times New Roman"/>
          <w:color w:val="000000"/>
          <w:sz w:val="24"/>
          <w:szCs w:val="24"/>
          <w:lang w:eastAsia="ru-RU"/>
        </w:rPr>
        <w:t xml:space="preserve">: </w:t>
      </w:r>
    </w:p>
    <w:p w14:paraId="4D0165F0"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ответ полный, но при этом допущена существенная ошибка или ответ неполный, несвязный. </w:t>
      </w:r>
    </w:p>
    <w:p w14:paraId="49B0858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Отметка «2»</w:t>
      </w:r>
      <w:r w:rsidRPr="0035460D">
        <w:rPr>
          <w:rFonts w:ascii="Times New Roman" w:eastAsia="Arial Unicode MS" w:hAnsi="Times New Roman" w:cs="Times New Roman"/>
          <w:color w:val="000000"/>
          <w:sz w:val="24"/>
          <w:szCs w:val="24"/>
          <w:lang w:eastAsia="ru-RU"/>
        </w:rPr>
        <w:t xml:space="preserve">: </w:t>
      </w:r>
    </w:p>
    <w:p w14:paraId="14003224"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 </w:t>
      </w:r>
    </w:p>
    <w:p w14:paraId="6690403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2. Оценка экспериментальных умений </w:t>
      </w:r>
    </w:p>
    <w:p w14:paraId="46FCF744"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Оценка ставится на основании наблюдения за учащимися и письменного отчета за работу. </w:t>
      </w:r>
    </w:p>
    <w:p w14:paraId="71A6D1C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«5»: </w:t>
      </w:r>
    </w:p>
    <w:p w14:paraId="27C9C217"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полностью и правильно, сделаны правильные наблюдения и выводы; </w:t>
      </w:r>
    </w:p>
    <w:p w14:paraId="0227B245"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эксперимент осуществлен по плану с учетом техники безопасности и правил работы с веществами и оборудованием; </w:t>
      </w:r>
    </w:p>
    <w:p w14:paraId="47EEA03D"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14:paraId="28860D3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Отметка «4»</w:t>
      </w:r>
      <w:r w:rsidRPr="0035460D">
        <w:rPr>
          <w:rFonts w:ascii="Times New Roman" w:eastAsia="Arial Unicode MS" w:hAnsi="Times New Roman" w:cs="Times New Roman"/>
          <w:color w:val="000000"/>
          <w:sz w:val="24"/>
          <w:szCs w:val="24"/>
          <w:lang w:eastAsia="ru-RU"/>
        </w:rPr>
        <w:t xml:space="preserve">: </w:t>
      </w:r>
    </w:p>
    <w:p w14:paraId="39B5EBA5"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14:paraId="131DEBA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«3»: </w:t>
      </w:r>
    </w:p>
    <w:p w14:paraId="7DE6A09C"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 </w:t>
      </w:r>
    </w:p>
    <w:p w14:paraId="13AC884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«2»: </w:t>
      </w:r>
    </w:p>
    <w:p w14:paraId="5CF57664"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 </w:t>
      </w:r>
    </w:p>
    <w:p w14:paraId="4FCBCFAA"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не выполнена, у учащегося отсутствует экспериментальные умения. </w:t>
      </w:r>
    </w:p>
    <w:p w14:paraId="58EA97D4" w14:textId="77777777" w:rsidR="002E1487" w:rsidRPr="0035460D" w:rsidRDefault="002E1487" w:rsidP="0035460D">
      <w:pPr>
        <w:autoSpaceDE w:val="0"/>
        <w:autoSpaceDN w:val="0"/>
        <w:adjustRightInd w:val="0"/>
        <w:spacing w:after="0" w:line="240" w:lineRule="auto"/>
        <w:ind w:left="720" w:hanging="720"/>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3. Оценка умений решать расчетные задачи </w:t>
      </w:r>
    </w:p>
    <w:p w14:paraId="3ACF8F8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«5»: </w:t>
      </w:r>
    </w:p>
    <w:p w14:paraId="47C152DB"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логическом рассуждении и решении нет ошибок, задача решена рациональным способом; </w:t>
      </w:r>
    </w:p>
    <w:p w14:paraId="5E94733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lastRenderedPageBreak/>
        <w:t xml:space="preserve">Отметка «4»: </w:t>
      </w:r>
    </w:p>
    <w:p w14:paraId="00153F7B"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логическом рассуждении и решения нет существенных ошибок, но задача решена нерациональным способом, или допущено не более двух несущественных ошибок. </w:t>
      </w:r>
    </w:p>
    <w:p w14:paraId="4A31092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«3»: </w:t>
      </w:r>
    </w:p>
    <w:p w14:paraId="563820B6"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логическом рассуждении нет существенных ошибок, но допущена существенная ошибка в математических расчетах. </w:t>
      </w:r>
    </w:p>
    <w:p w14:paraId="424BD8E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«2»: </w:t>
      </w:r>
    </w:p>
    <w:p w14:paraId="72CD209C"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имеется существенные ошибки в логическом рассуждении и в решении. </w:t>
      </w:r>
    </w:p>
    <w:p w14:paraId="4268E2D4"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отсутствие ответа на задание. </w:t>
      </w:r>
    </w:p>
    <w:p w14:paraId="4CD2B70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4. Оценка письменных контрольных работ </w:t>
      </w:r>
    </w:p>
    <w:p w14:paraId="4AC57E5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«5»: </w:t>
      </w:r>
    </w:p>
    <w:p w14:paraId="158C7273"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ответ полный и правильный, возможна несущественная ошибка. </w:t>
      </w:r>
    </w:p>
    <w:p w14:paraId="480F6B0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«4»: </w:t>
      </w:r>
    </w:p>
    <w:p w14:paraId="128925A3"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ответ неполный или допущено не более двух несущественных ошибок. </w:t>
      </w:r>
    </w:p>
    <w:p w14:paraId="3275A5F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«3»: </w:t>
      </w:r>
    </w:p>
    <w:p w14:paraId="666E01EC"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не менее чем наполовину, допущена одна существенная ошибка и при этом две-три несущественные. </w:t>
      </w:r>
    </w:p>
    <w:p w14:paraId="254CB63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Отметка «2»: </w:t>
      </w:r>
    </w:p>
    <w:p w14:paraId="0AF74303"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меньше чем наполовину или содержит несколько существенных ошибок. </w:t>
      </w:r>
    </w:p>
    <w:p w14:paraId="4AD27433"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не выполнена. </w:t>
      </w:r>
    </w:p>
    <w:p w14:paraId="06C0A58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выполнения письменной контрольной работы необходимо учитывать требования единого орфографического режима. </w:t>
      </w:r>
    </w:p>
    <w:p w14:paraId="279A7C6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5.Оценка тестовых работ </w:t>
      </w:r>
    </w:p>
    <w:p w14:paraId="6CA2CE1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При оценивании тестов используется следующая шкала</w:t>
      </w:r>
    </w:p>
    <w:p w14:paraId="3CC8FFF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90 – 100% выполнения – «отлично»</w:t>
      </w:r>
    </w:p>
    <w:p w14:paraId="0610051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70 – 89 % - «хорошо»</w:t>
      </w:r>
    </w:p>
    <w:p w14:paraId="2FA007D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50 – 69% - «удовлетворительно»</w:t>
      </w:r>
    </w:p>
    <w:p w14:paraId="29599DB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менее 50% - «неудовлетворительно»</w:t>
      </w:r>
    </w:p>
    <w:p w14:paraId="6E03804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 xml:space="preserve">При выполнении тестовых работ в формате ОГЭ и ЕГЭ </w:t>
      </w:r>
    </w:p>
    <w:p w14:paraId="175D93C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Полностью выполненная  части «А»  - «удовлетворительно»</w:t>
      </w:r>
    </w:p>
    <w:p w14:paraId="7BFB7E6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Части «А» и «В» - «хорошо»</w:t>
      </w:r>
    </w:p>
    <w:p w14:paraId="7A2E17D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Части «А», «В» и одного задания из части «С» - «отлично»</w:t>
      </w:r>
    </w:p>
    <w:p w14:paraId="5555002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6. Оценка реферата </w:t>
      </w:r>
    </w:p>
    <w:p w14:paraId="38F38D7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Реферат оценивается по следующим критериям: </w:t>
      </w:r>
    </w:p>
    <w:p w14:paraId="72860782"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соблюдение требований к его оформлению; </w:t>
      </w:r>
    </w:p>
    <w:p w14:paraId="1ADAEFCE"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необходимость и достаточность для раскрытия темы приведенной в тексте реферата информации; </w:t>
      </w:r>
    </w:p>
    <w:p w14:paraId="5C2E62C3"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умение обучающегося свободно излагать основные идеи, отраженные в реферате; </w:t>
      </w:r>
    </w:p>
    <w:p w14:paraId="7A8FC421"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способность обучающегося понять суть задаваемых членами аттестационной комиссии вопросов и сформулировать точные ответы на них. </w:t>
      </w:r>
    </w:p>
    <w:p w14:paraId="7864186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FF0000"/>
          <w:sz w:val="24"/>
          <w:szCs w:val="24"/>
          <w:lang w:eastAsia="ru-RU"/>
        </w:rPr>
      </w:pPr>
    </w:p>
    <w:p w14:paraId="33090F5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Оценочные материалы по  биологии</w:t>
      </w:r>
    </w:p>
    <w:p w14:paraId="7D9E7A6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Оценка знаний и умений учащихся. </w:t>
      </w:r>
    </w:p>
    <w:p w14:paraId="43CAE70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14:paraId="5A0D220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 Основными формами проверки знаний и умений учащихся по биологии являются письменная контрольная работа, тестирование  и устный опрос. </w:t>
      </w:r>
    </w:p>
    <w:p w14:paraId="44E01CE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14:paraId="64C164A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14:paraId="6A3FC80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14:paraId="2BEA124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14:paraId="4DCB33A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 Задания для устного и письменного опроса учащихся состоят из теоретических вопросов и задач. </w:t>
      </w:r>
    </w:p>
    <w:p w14:paraId="0789B16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 </w:t>
      </w:r>
    </w:p>
    <w:p w14:paraId="4866F86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14:paraId="3153A42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14:paraId="70CCB91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14:paraId="78E49FA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Критерии ошибок: </w:t>
      </w:r>
    </w:p>
    <w:p w14:paraId="75CDF22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14:paraId="78D0BC2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Для устных ответов определяются следующие критерии оценок: </w:t>
      </w:r>
    </w:p>
    <w:p w14:paraId="7AD0191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Ответ оценивается </w:t>
      </w:r>
      <w:r w:rsidRPr="0035460D">
        <w:rPr>
          <w:rFonts w:ascii="Times New Roman" w:eastAsia="Arial Unicode MS" w:hAnsi="Times New Roman" w:cs="Times New Roman"/>
          <w:b/>
          <w:bCs/>
          <w:i/>
          <w:iCs/>
          <w:color w:val="000000"/>
          <w:sz w:val="24"/>
          <w:szCs w:val="24"/>
          <w:lang w:eastAsia="ru-RU"/>
        </w:rPr>
        <w:t xml:space="preserve">отметкой «5», </w:t>
      </w:r>
      <w:r w:rsidRPr="0035460D">
        <w:rPr>
          <w:rFonts w:ascii="Times New Roman" w:eastAsia="Arial Unicode MS" w:hAnsi="Times New Roman" w:cs="Times New Roman"/>
          <w:color w:val="000000"/>
          <w:sz w:val="24"/>
          <w:szCs w:val="24"/>
          <w:lang w:eastAsia="ru-RU"/>
        </w:rPr>
        <w:t xml:space="preserve">если ученик: </w:t>
      </w:r>
    </w:p>
    <w:p w14:paraId="1C5F3BE2"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полно раскрыл содержание материала в объеме, предусмотренном программой и учебником, </w:t>
      </w:r>
    </w:p>
    <w:p w14:paraId="0C890D52"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изложил материал грамотным языком в определенной логической последовательности, точно используя  биологическую терминологию и символику; </w:t>
      </w:r>
    </w:p>
    <w:p w14:paraId="00D0A975"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правильно ориентируется по рисункам,  схемам, сопутствующие ответу; </w:t>
      </w:r>
    </w:p>
    <w:p w14:paraId="6001967D"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14:paraId="37F720F7"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14:paraId="1EB863B9"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14:paraId="22D6685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 xml:space="preserve">Ответ оценивается </w:t>
      </w:r>
      <w:r w:rsidRPr="0035460D">
        <w:rPr>
          <w:rFonts w:ascii="Times New Roman" w:eastAsia="Arial Unicode MS" w:hAnsi="Times New Roman" w:cs="Times New Roman"/>
          <w:b/>
          <w:bCs/>
          <w:i/>
          <w:iCs/>
          <w:color w:val="000000"/>
          <w:sz w:val="24"/>
          <w:szCs w:val="24"/>
          <w:lang w:eastAsia="ru-RU"/>
        </w:rPr>
        <w:t>отметкой «4»,</w:t>
      </w:r>
      <w:r w:rsidRPr="0035460D">
        <w:rPr>
          <w:rFonts w:ascii="Times New Roman" w:eastAsia="Arial Unicode MS" w:hAnsi="Times New Roman" w:cs="Times New Roman"/>
          <w:b/>
          <w:color w:val="000000"/>
          <w:sz w:val="24"/>
          <w:szCs w:val="24"/>
          <w:lang w:eastAsia="ru-RU"/>
        </w:rPr>
        <w:t>если он удовлетворяет в основном требованиям на оценку</w:t>
      </w: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color w:val="000000"/>
          <w:sz w:val="24"/>
          <w:szCs w:val="24"/>
          <w:lang w:eastAsia="ru-RU"/>
        </w:rPr>
        <w:t>«5»,</w:t>
      </w:r>
      <w:r w:rsidRPr="0035460D">
        <w:rPr>
          <w:rFonts w:ascii="Times New Roman" w:eastAsia="Arial Unicode MS" w:hAnsi="Times New Roman" w:cs="Times New Roman"/>
          <w:color w:val="000000"/>
          <w:sz w:val="24"/>
          <w:szCs w:val="24"/>
          <w:lang w:eastAsia="ru-RU"/>
        </w:rPr>
        <w:t xml:space="preserve"> но при этом имеет один из недостатков: </w:t>
      </w:r>
    </w:p>
    <w:p w14:paraId="166D3A3B"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в изложении допущены небольшие пробелы, не исказившие м</w:t>
      </w:r>
    </w:p>
    <w:p w14:paraId="775FA97F"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биологическое содержание ответа; </w:t>
      </w:r>
    </w:p>
    <w:p w14:paraId="2BF65297"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один – два недочета при освещении основного содержания ответа, исправленные по замечанию учителя; </w:t>
      </w:r>
    </w:p>
    <w:p w14:paraId="23CB4299" w14:textId="77777777" w:rsidR="002E1487" w:rsidRPr="0035460D" w:rsidRDefault="002E1487" w:rsidP="00355F98">
      <w:pPr>
        <w:numPr>
          <w:ilvl w:val="0"/>
          <w:numId w:val="24"/>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14:paraId="47C6B5F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Отметка «3» </w:t>
      </w:r>
      <w:r w:rsidRPr="0035460D">
        <w:rPr>
          <w:rFonts w:ascii="Times New Roman" w:eastAsia="Arial Unicode MS" w:hAnsi="Times New Roman" w:cs="Times New Roman"/>
          <w:color w:val="000000"/>
          <w:sz w:val="24"/>
          <w:szCs w:val="24"/>
          <w:lang w:eastAsia="ru-RU"/>
        </w:rPr>
        <w:t xml:space="preserve">ставится в следующих случаях: </w:t>
      </w:r>
    </w:p>
    <w:p w14:paraId="2D3F51B2"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 </w:t>
      </w:r>
    </w:p>
    <w:p w14:paraId="712DDD66"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 </w:t>
      </w:r>
    </w:p>
    <w:p w14:paraId="079373B1"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14:paraId="3EC9F47D"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знании теоретического материала выявлена недостаточная сформированность основных умений и навыков. </w:t>
      </w:r>
    </w:p>
    <w:p w14:paraId="64B5392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Отметка «2» </w:t>
      </w:r>
      <w:r w:rsidRPr="0035460D">
        <w:rPr>
          <w:rFonts w:ascii="Times New Roman" w:eastAsia="Arial Unicode MS" w:hAnsi="Times New Roman" w:cs="Times New Roman"/>
          <w:color w:val="000000"/>
          <w:sz w:val="24"/>
          <w:szCs w:val="24"/>
          <w:lang w:eastAsia="ru-RU"/>
        </w:rPr>
        <w:t xml:space="preserve">ставится в следующих случаях: </w:t>
      </w:r>
    </w:p>
    <w:p w14:paraId="175F3E0E"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 раскрыто основное содержание учебного материала; </w:t>
      </w:r>
    </w:p>
    <w:p w14:paraId="3BDC563C"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обнаружено незнание или непонимание учеником большей или наиболее важной части учебного материала; </w:t>
      </w:r>
    </w:p>
    <w:p w14:paraId="0EE509A7"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 </w:t>
      </w:r>
    </w:p>
    <w:p w14:paraId="03AFF49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Отметка «1» </w:t>
      </w:r>
      <w:r w:rsidRPr="0035460D">
        <w:rPr>
          <w:rFonts w:ascii="Times New Roman" w:eastAsia="Arial Unicode MS" w:hAnsi="Times New Roman" w:cs="Times New Roman"/>
          <w:color w:val="000000"/>
          <w:sz w:val="24"/>
          <w:szCs w:val="24"/>
          <w:lang w:eastAsia="ru-RU"/>
        </w:rPr>
        <w:t xml:space="preserve">ставится, если: </w:t>
      </w:r>
    </w:p>
    <w:p w14:paraId="1046B25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14:paraId="0334DF58"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b/>
          <w:bCs/>
          <w:i/>
          <w:color w:val="000000"/>
          <w:sz w:val="24"/>
          <w:szCs w:val="24"/>
          <w:lang w:eastAsia="ru-RU"/>
        </w:rPr>
      </w:pPr>
      <w:r w:rsidRPr="0035460D">
        <w:rPr>
          <w:rFonts w:ascii="Times New Roman" w:eastAsia="Arial Unicode MS" w:hAnsi="Times New Roman" w:cs="Times New Roman"/>
          <w:b/>
          <w:bCs/>
          <w:i/>
          <w:color w:val="000000"/>
          <w:sz w:val="24"/>
          <w:szCs w:val="24"/>
          <w:lang w:eastAsia="ru-RU"/>
        </w:rPr>
        <w:t>Оценка выполнения практических (лабораторных) работ по биологии.</w:t>
      </w:r>
    </w:p>
    <w:p w14:paraId="1E68F2BC"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b/>
          <w:bCs/>
          <w:i/>
          <w:color w:val="000000"/>
          <w:sz w:val="24"/>
          <w:szCs w:val="24"/>
          <w:lang w:eastAsia="ru-RU"/>
        </w:rPr>
      </w:pPr>
      <w:r w:rsidRPr="0035460D">
        <w:rPr>
          <w:rFonts w:ascii="Times New Roman" w:eastAsia="Arial Unicode MS" w:hAnsi="Times New Roman" w:cs="Times New Roman"/>
          <w:b/>
          <w:bCs/>
          <w:i/>
          <w:color w:val="000000"/>
          <w:sz w:val="24"/>
          <w:szCs w:val="24"/>
          <w:lang w:eastAsia="ru-RU"/>
        </w:rPr>
        <w:t>Оценка “</w:t>
      </w:r>
      <w:smartTag w:uri="urn:schemas-microsoft-com:office:smarttags" w:element="metricconverter">
        <w:smartTagPr>
          <w:attr w:name="ProductID" w:val="5”"/>
        </w:smartTagPr>
        <w:r w:rsidRPr="0035460D">
          <w:rPr>
            <w:rFonts w:ascii="Times New Roman" w:eastAsia="Arial Unicode MS" w:hAnsi="Times New Roman" w:cs="Times New Roman"/>
            <w:b/>
            <w:bCs/>
            <w:i/>
            <w:color w:val="000000"/>
            <w:sz w:val="24"/>
            <w:szCs w:val="24"/>
            <w:lang w:eastAsia="ru-RU"/>
          </w:rPr>
          <w:t>5”</w:t>
        </w:r>
      </w:smartTag>
      <w:r w:rsidRPr="0035460D">
        <w:rPr>
          <w:rFonts w:ascii="Times New Roman" w:eastAsia="Arial Unicode MS" w:hAnsi="Times New Roman" w:cs="Times New Roman"/>
          <w:b/>
          <w:bCs/>
          <w:i/>
          <w:color w:val="000000"/>
          <w:sz w:val="24"/>
          <w:szCs w:val="24"/>
          <w:lang w:eastAsia="ru-RU"/>
        </w:rPr>
        <w:t xml:space="preserve"> ставится, если ученик:</w:t>
      </w:r>
    </w:p>
    <w:p w14:paraId="3B34DFE1"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правильно определил цель работы;</w:t>
      </w:r>
    </w:p>
    <w:p w14:paraId="767D9373"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выполнил работу в полном объеме с соблюдением необходимой последовательности проведения опытов и измерений; </w:t>
      </w:r>
    </w:p>
    <w:p w14:paraId="4A8EA561"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14:paraId="5D6B44CA"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проявляет организационно-трудовые умения (поддерживает чистоту рабочего места и порядок на столе, экономно использует расходные материалы).</w:t>
      </w:r>
    </w:p>
    <w:p w14:paraId="773AEF51"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эксперимент осуществляет по плану с учетом техники безопасности и правил работы с материалами и оборудованием.</w:t>
      </w:r>
    </w:p>
    <w:p w14:paraId="2AFBF2E2"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i/>
          <w:color w:val="000000"/>
          <w:sz w:val="24"/>
          <w:szCs w:val="24"/>
          <w:lang w:eastAsia="ru-RU"/>
        </w:rPr>
      </w:pPr>
      <w:r w:rsidRPr="0035460D">
        <w:rPr>
          <w:rFonts w:ascii="Times New Roman" w:eastAsia="Arial Unicode MS" w:hAnsi="Times New Roman" w:cs="Times New Roman"/>
          <w:b/>
          <w:bCs/>
          <w:i/>
          <w:color w:val="000000"/>
          <w:sz w:val="24"/>
          <w:szCs w:val="24"/>
          <w:lang w:eastAsia="ru-RU"/>
        </w:rPr>
        <w:t xml:space="preserve"> Оценка “</w:t>
      </w:r>
      <w:smartTag w:uri="urn:schemas-microsoft-com:office:smarttags" w:element="metricconverter">
        <w:smartTagPr>
          <w:attr w:name="ProductID" w:val="4”"/>
        </w:smartTagPr>
        <w:r w:rsidRPr="0035460D">
          <w:rPr>
            <w:rFonts w:ascii="Times New Roman" w:eastAsia="Arial Unicode MS" w:hAnsi="Times New Roman" w:cs="Times New Roman"/>
            <w:b/>
            <w:bCs/>
            <w:i/>
            <w:color w:val="000000"/>
            <w:sz w:val="24"/>
            <w:szCs w:val="24"/>
            <w:lang w:eastAsia="ru-RU"/>
          </w:rPr>
          <w:t>4”</w:t>
        </w:r>
      </w:smartTag>
      <w:r w:rsidRPr="0035460D">
        <w:rPr>
          <w:rFonts w:ascii="Times New Roman" w:eastAsia="Arial Unicode MS" w:hAnsi="Times New Roman" w:cs="Times New Roman"/>
          <w:b/>
          <w:bCs/>
          <w:i/>
          <w:color w:val="000000"/>
          <w:sz w:val="24"/>
          <w:szCs w:val="24"/>
          <w:lang w:eastAsia="ru-RU"/>
        </w:rPr>
        <w:t xml:space="preserve"> ставится, если ученик выполнил требования к оценке “</w:t>
      </w:r>
      <w:smartTag w:uri="urn:schemas-microsoft-com:office:smarttags" w:element="metricconverter">
        <w:smartTagPr>
          <w:attr w:name="ProductID" w:val="5”"/>
        </w:smartTagPr>
        <w:r w:rsidRPr="0035460D">
          <w:rPr>
            <w:rFonts w:ascii="Times New Roman" w:eastAsia="Arial Unicode MS" w:hAnsi="Times New Roman" w:cs="Times New Roman"/>
            <w:b/>
            <w:bCs/>
            <w:i/>
            <w:color w:val="000000"/>
            <w:sz w:val="24"/>
            <w:szCs w:val="24"/>
            <w:lang w:eastAsia="ru-RU"/>
          </w:rPr>
          <w:t>5”</w:t>
        </w:r>
      </w:smartTag>
      <w:r w:rsidRPr="0035460D">
        <w:rPr>
          <w:rFonts w:ascii="Times New Roman" w:eastAsia="Arial Unicode MS" w:hAnsi="Times New Roman" w:cs="Times New Roman"/>
          <w:b/>
          <w:bCs/>
          <w:i/>
          <w:color w:val="000000"/>
          <w:sz w:val="24"/>
          <w:szCs w:val="24"/>
          <w:lang w:eastAsia="ru-RU"/>
        </w:rPr>
        <w:t>, но:</w:t>
      </w:r>
    </w:p>
    <w:p w14:paraId="1EA196B4"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опыт проводил в условиях, не обеспечивающих достаточной точности измерений; </w:t>
      </w:r>
    </w:p>
    <w:p w14:paraId="381F3F9F"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или было допущено два-три недочета; </w:t>
      </w:r>
    </w:p>
    <w:p w14:paraId="21D89480"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или не более одной негрубой ошибки и одного недочета, </w:t>
      </w:r>
    </w:p>
    <w:p w14:paraId="0CC5AEE5"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или в описании наблюдений из опыта допустил неточности, выводы сделал неполные.</w:t>
      </w:r>
    </w:p>
    <w:p w14:paraId="16D34A1B"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b/>
          <w:bCs/>
          <w:i/>
          <w:color w:val="000000"/>
          <w:sz w:val="24"/>
          <w:szCs w:val="24"/>
          <w:lang w:eastAsia="ru-RU"/>
        </w:rPr>
      </w:pPr>
      <w:r w:rsidRPr="0035460D">
        <w:rPr>
          <w:rFonts w:ascii="Times New Roman" w:eastAsia="Arial Unicode MS" w:hAnsi="Times New Roman" w:cs="Times New Roman"/>
          <w:b/>
          <w:bCs/>
          <w:i/>
          <w:color w:val="000000"/>
          <w:sz w:val="24"/>
          <w:szCs w:val="24"/>
          <w:lang w:eastAsia="ru-RU"/>
        </w:rPr>
        <w:t>Оценка “</w:t>
      </w:r>
      <w:smartTag w:uri="urn:schemas-microsoft-com:office:smarttags" w:element="metricconverter">
        <w:smartTagPr>
          <w:attr w:name="ProductID" w:val="3”"/>
        </w:smartTagPr>
        <w:r w:rsidRPr="0035460D">
          <w:rPr>
            <w:rFonts w:ascii="Times New Roman" w:eastAsia="Arial Unicode MS" w:hAnsi="Times New Roman" w:cs="Times New Roman"/>
            <w:b/>
            <w:bCs/>
            <w:i/>
            <w:color w:val="000000"/>
            <w:sz w:val="24"/>
            <w:szCs w:val="24"/>
            <w:lang w:eastAsia="ru-RU"/>
          </w:rPr>
          <w:t>3”</w:t>
        </w:r>
      </w:smartTag>
      <w:r w:rsidRPr="0035460D">
        <w:rPr>
          <w:rFonts w:ascii="Times New Roman" w:eastAsia="Arial Unicode MS" w:hAnsi="Times New Roman" w:cs="Times New Roman"/>
          <w:b/>
          <w:bCs/>
          <w:i/>
          <w:color w:val="000000"/>
          <w:sz w:val="24"/>
          <w:szCs w:val="24"/>
          <w:lang w:eastAsia="ru-RU"/>
        </w:rPr>
        <w:t xml:space="preserve"> ставится, если ученик:</w:t>
      </w:r>
    </w:p>
    <w:p w14:paraId="42CEA927"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правильно определил цель опыта; работу выполняет правильно не менее чем наполовину, однако объём выполненной части таков, что позволяет получить правильные результаты и выводы по основным, принципиально важным задачам работы; </w:t>
      </w:r>
    </w:p>
    <w:p w14:paraId="0D3C119E"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w:t>
      </w:r>
    </w:p>
    <w:p w14:paraId="547C82B5"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опыт проводился в нерациональных условиях, что привело к получению результатов с большей погрешностью; или в отчёте были допущены в общей сложности не более двух ошибок, но повлиявших на результат выполнения; </w:t>
      </w:r>
    </w:p>
    <w:p w14:paraId="47AF4F51"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14:paraId="2B82B00B"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b/>
          <w:bCs/>
          <w:i/>
          <w:color w:val="000000"/>
          <w:sz w:val="24"/>
          <w:szCs w:val="24"/>
          <w:lang w:eastAsia="ru-RU"/>
        </w:rPr>
      </w:pPr>
      <w:r w:rsidRPr="0035460D">
        <w:rPr>
          <w:rFonts w:ascii="Times New Roman" w:eastAsia="Arial Unicode MS" w:hAnsi="Times New Roman" w:cs="Times New Roman"/>
          <w:b/>
          <w:bCs/>
          <w:i/>
          <w:color w:val="000000"/>
          <w:sz w:val="24"/>
          <w:szCs w:val="24"/>
          <w:lang w:eastAsia="ru-RU"/>
        </w:rPr>
        <w:t>Оценка “</w:t>
      </w:r>
      <w:smartTag w:uri="urn:schemas-microsoft-com:office:smarttags" w:element="metricconverter">
        <w:smartTagPr>
          <w:attr w:name="ProductID" w:val="2”"/>
        </w:smartTagPr>
        <w:r w:rsidRPr="0035460D">
          <w:rPr>
            <w:rFonts w:ascii="Times New Roman" w:eastAsia="Arial Unicode MS" w:hAnsi="Times New Roman" w:cs="Times New Roman"/>
            <w:b/>
            <w:bCs/>
            <w:i/>
            <w:color w:val="000000"/>
            <w:sz w:val="24"/>
            <w:szCs w:val="24"/>
            <w:lang w:eastAsia="ru-RU"/>
          </w:rPr>
          <w:t>2”</w:t>
        </w:r>
      </w:smartTag>
      <w:r w:rsidRPr="0035460D">
        <w:rPr>
          <w:rFonts w:ascii="Times New Roman" w:eastAsia="Arial Unicode MS" w:hAnsi="Times New Roman" w:cs="Times New Roman"/>
          <w:b/>
          <w:bCs/>
          <w:i/>
          <w:color w:val="000000"/>
          <w:sz w:val="24"/>
          <w:szCs w:val="24"/>
          <w:lang w:eastAsia="ru-RU"/>
        </w:rPr>
        <w:t xml:space="preserve"> ставится, если ученик:</w:t>
      </w:r>
    </w:p>
    <w:p w14:paraId="4FA852C3"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14:paraId="077BE899"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или опыты, измерения, вычисления, наблюдения производились неправильно;</w:t>
      </w:r>
    </w:p>
    <w:p w14:paraId="3796DC52"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или в ходе работы и в отчете обнаружились в совокупности все недостатки, отмеченные в требованиях к оценке “</w:t>
      </w:r>
      <w:smartTag w:uri="urn:schemas-microsoft-com:office:smarttags" w:element="metricconverter">
        <w:smartTagPr>
          <w:attr w:name="ProductID" w:val="3”"/>
        </w:smartTagPr>
        <w:r w:rsidRPr="0035460D">
          <w:rPr>
            <w:rFonts w:ascii="Times New Roman" w:eastAsia="Arial Unicode MS" w:hAnsi="Times New Roman" w:cs="Times New Roman"/>
            <w:color w:val="000000"/>
            <w:sz w:val="24"/>
            <w:szCs w:val="24"/>
            <w:lang w:eastAsia="ru-RU"/>
          </w:rPr>
          <w:t>3”</w:t>
        </w:r>
      </w:smartTag>
      <w:r w:rsidRPr="0035460D">
        <w:rPr>
          <w:rFonts w:ascii="Times New Roman" w:eastAsia="Arial Unicode MS" w:hAnsi="Times New Roman" w:cs="Times New Roman"/>
          <w:color w:val="000000"/>
          <w:sz w:val="24"/>
          <w:szCs w:val="24"/>
          <w:lang w:eastAsia="ru-RU"/>
        </w:rPr>
        <w:t>;</w:t>
      </w:r>
    </w:p>
    <w:p w14:paraId="318F0C1C"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14:paraId="57D04B3D"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i/>
          <w:color w:val="000000"/>
          <w:sz w:val="24"/>
          <w:szCs w:val="24"/>
          <w:lang w:eastAsia="ru-RU"/>
        </w:rPr>
      </w:pPr>
      <w:r w:rsidRPr="0035460D">
        <w:rPr>
          <w:rFonts w:ascii="Times New Roman" w:eastAsia="Arial Unicode MS" w:hAnsi="Times New Roman" w:cs="Times New Roman"/>
          <w:b/>
          <w:bCs/>
          <w:i/>
          <w:color w:val="000000"/>
          <w:sz w:val="24"/>
          <w:szCs w:val="24"/>
          <w:lang w:eastAsia="ru-RU"/>
        </w:rPr>
        <w:t>Оценка “</w:t>
      </w:r>
      <w:smartTag w:uri="urn:schemas-microsoft-com:office:smarttags" w:element="metricconverter">
        <w:smartTagPr>
          <w:attr w:name="ProductID" w:val="1”"/>
        </w:smartTagPr>
        <w:r w:rsidRPr="0035460D">
          <w:rPr>
            <w:rFonts w:ascii="Times New Roman" w:eastAsia="Arial Unicode MS" w:hAnsi="Times New Roman" w:cs="Times New Roman"/>
            <w:b/>
            <w:bCs/>
            <w:i/>
            <w:color w:val="000000"/>
            <w:sz w:val="24"/>
            <w:szCs w:val="24"/>
            <w:lang w:eastAsia="ru-RU"/>
          </w:rPr>
          <w:t>1”</w:t>
        </w:r>
      </w:smartTag>
      <w:r w:rsidRPr="0035460D">
        <w:rPr>
          <w:rFonts w:ascii="Times New Roman" w:eastAsia="Arial Unicode MS" w:hAnsi="Times New Roman" w:cs="Times New Roman"/>
          <w:b/>
          <w:bCs/>
          <w:i/>
          <w:color w:val="000000"/>
          <w:sz w:val="24"/>
          <w:szCs w:val="24"/>
          <w:lang w:eastAsia="ru-RU"/>
        </w:rPr>
        <w:t xml:space="preserve"> ставится, если ученик:</w:t>
      </w:r>
    </w:p>
    <w:p w14:paraId="6CE33E6C"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полностью не сумел начать и оформить опыт; </w:t>
      </w:r>
    </w:p>
    <w:p w14:paraId="64DE9836"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 выполняет работу; </w:t>
      </w:r>
    </w:p>
    <w:p w14:paraId="4A824DDF"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показывает отсутствие экспериментальных умений; </w:t>
      </w:r>
    </w:p>
    <w:p w14:paraId="03F24054"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не соблюдал или грубо нарушал требования безопасности труда.</w:t>
      </w:r>
    </w:p>
    <w:p w14:paraId="7F9A819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Оценка письменных контрольных работ  и тестирования учащихся по  биологии</w:t>
      </w:r>
    </w:p>
    <w:p w14:paraId="656AB56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Отметка «5» </w:t>
      </w:r>
      <w:r w:rsidRPr="0035460D">
        <w:rPr>
          <w:rFonts w:ascii="Times New Roman" w:eastAsia="Arial Unicode MS" w:hAnsi="Times New Roman" w:cs="Times New Roman"/>
          <w:color w:val="000000"/>
          <w:sz w:val="24"/>
          <w:szCs w:val="24"/>
          <w:lang w:eastAsia="ru-RU"/>
        </w:rPr>
        <w:t xml:space="preserve">ставится, если: </w:t>
      </w:r>
    </w:p>
    <w:p w14:paraId="49BF17B3"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полностью; </w:t>
      </w:r>
    </w:p>
    <w:p w14:paraId="42FD0698"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логических рассуждениях и обосновании решения нет пробелов и ошибок; </w:t>
      </w:r>
    </w:p>
    <w:p w14:paraId="7FF2C384"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 решении нет биологических ошибок (возможна одна неточность, описка, не являющаяся следствием незнания или непонимания учебного материала). </w:t>
      </w:r>
    </w:p>
    <w:p w14:paraId="1F43980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Отметка «4» </w:t>
      </w:r>
      <w:r w:rsidRPr="0035460D">
        <w:rPr>
          <w:rFonts w:ascii="Times New Roman" w:eastAsia="Arial Unicode MS" w:hAnsi="Times New Roman" w:cs="Times New Roman"/>
          <w:color w:val="000000"/>
          <w:sz w:val="24"/>
          <w:szCs w:val="24"/>
          <w:lang w:eastAsia="ru-RU"/>
        </w:rPr>
        <w:t xml:space="preserve">ставится, если: </w:t>
      </w:r>
    </w:p>
    <w:p w14:paraId="7F2C7F7C"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14:paraId="6923BFAA"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14:paraId="1B7CD44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Отметка «3» </w:t>
      </w:r>
      <w:r w:rsidRPr="0035460D">
        <w:rPr>
          <w:rFonts w:ascii="Times New Roman" w:eastAsia="Arial Unicode MS" w:hAnsi="Times New Roman" w:cs="Times New Roman"/>
          <w:color w:val="000000"/>
          <w:sz w:val="24"/>
          <w:szCs w:val="24"/>
          <w:lang w:eastAsia="ru-RU"/>
        </w:rPr>
        <w:t xml:space="preserve">ставится, если: </w:t>
      </w:r>
    </w:p>
    <w:p w14:paraId="1EE82A0B"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более одной ошибки или более двух-трех недочетов, но учащийся владеет обязательными умениями по проверяемой теме. </w:t>
      </w:r>
    </w:p>
    <w:p w14:paraId="4BA1ACB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Отметка «2» </w:t>
      </w:r>
      <w:r w:rsidRPr="0035460D">
        <w:rPr>
          <w:rFonts w:ascii="Times New Roman" w:eastAsia="Arial Unicode MS" w:hAnsi="Times New Roman" w:cs="Times New Roman"/>
          <w:color w:val="000000"/>
          <w:sz w:val="24"/>
          <w:szCs w:val="24"/>
          <w:lang w:eastAsia="ru-RU"/>
        </w:rPr>
        <w:t xml:space="preserve">ставится, если: </w:t>
      </w:r>
    </w:p>
    <w:p w14:paraId="146B64E3"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допущены существенные ошибки, показавшие, что учащийся не владеет обязательными умениями по данной теме в полной мере. </w:t>
      </w:r>
    </w:p>
    <w:p w14:paraId="770A16B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Отметка «1» </w:t>
      </w:r>
      <w:r w:rsidRPr="0035460D">
        <w:rPr>
          <w:rFonts w:ascii="Times New Roman" w:eastAsia="Arial Unicode MS" w:hAnsi="Times New Roman" w:cs="Times New Roman"/>
          <w:color w:val="000000"/>
          <w:sz w:val="24"/>
          <w:szCs w:val="24"/>
          <w:lang w:eastAsia="ru-RU"/>
        </w:rPr>
        <w:t xml:space="preserve">ставится, если: </w:t>
      </w:r>
    </w:p>
    <w:p w14:paraId="5916DB99" w14:textId="77777777" w:rsidR="002E1487" w:rsidRPr="0035460D" w:rsidRDefault="002E1487" w:rsidP="00355F98">
      <w:pPr>
        <w:numPr>
          <w:ilvl w:val="0"/>
          <w:numId w:val="25"/>
        </w:num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14:paraId="5CF36A8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i/>
          <w:color w:val="000000"/>
          <w:sz w:val="24"/>
          <w:szCs w:val="24"/>
          <w:lang w:eastAsia="ru-RU"/>
        </w:rPr>
      </w:pPr>
      <w:r w:rsidRPr="0035460D">
        <w:rPr>
          <w:rFonts w:ascii="Times New Roman" w:eastAsia="Arial Unicode MS" w:hAnsi="Times New Roman" w:cs="Times New Roman"/>
          <w:b/>
          <w:bCs/>
          <w:i/>
          <w:color w:val="000000"/>
          <w:sz w:val="24"/>
          <w:szCs w:val="24"/>
          <w:lang w:eastAsia="ru-RU"/>
        </w:rPr>
        <w:t xml:space="preserve">Оценка тестовых работ </w:t>
      </w:r>
    </w:p>
    <w:p w14:paraId="01499C4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При оценивании тестов используется следующая шкала</w:t>
      </w:r>
    </w:p>
    <w:p w14:paraId="7FFBFE5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90 – 100% выполнения – «отлично»</w:t>
      </w:r>
    </w:p>
    <w:p w14:paraId="015A420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70 – 89 % - «хорошо»</w:t>
      </w:r>
    </w:p>
    <w:p w14:paraId="7EA4D34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50 – 69% - «удовлетворительно»</w:t>
      </w:r>
    </w:p>
    <w:p w14:paraId="144AFE0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менее 50% - «неудовлетворительно»</w:t>
      </w:r>
    </w:p>
    <w:p w14:paraId="1BFF20E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 xml:space="preserve">При выполнении тестовых работ в формате ОГЭ и ЕГЭ </w:t>
      </w:r>
    </w:p>
    <w:p w14:paraId="259D8AF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Полностью выполненная  части «А»  - «удовлетворительно»</w:t>
      </w:r>
    </w:p>
    <w:p w14:paraId="27E9122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Части «А» и «В» - «хорошо»</w:t>
      </w:r>
    </w:p>
    <w:p w14:paraId="336A35A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Части «А», «В» и одного задания из части «С» - «отлично»</w:t>
      </w:r>
    </w:p>
    <w:p w14:paraId="50F3A47D" w14:textId="5251679B"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w:t>
      </w:r>
    </w:p>
    <w:p w14:paraId="72DC191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sz w:val="24"/>
          <w:szCs w:val="24"/>
          <w:u w:val="single"/>
          <w:lang w:eastAsia="ru-RU"/>
        </w:rPr>
      </w:pPr>
      <w:r w:rsidRPr="0035460D">
        <w:rPr>
          <w:rFonts w:ascii="Times New Roman" w:eastAsia="Arial Unicode MS" w:hAnsi="Times New Roman" w:cs="Times New Roman"/>
          <w:b/>
          <w:bCs/>
          <w:sz w:val="24"/>
          <w:szCs w:val="24"/>
          <w:u w:val="single"/>
          <w:lang w:eastAsia="ru-RU"/>
        </w:rPr>
        <w:t>Оценочные материалы по географии</w:t>
      </w:r>
    </w:p>
    <w:p w14:paraId="00BBC88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Оценка знаний и умений учащихся. </w:t>
      </w:r>
    </w:p>
    <w:p w14:paraId="3F087AA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14:paraId="4355EE1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2. Основными формами проверки знаний и умений учащихся по географии являются письменная контрольная работа, тестирование  и устный опрос. </w:t>
      </w:r>
    </w:p>
    <w:p w14:paraId="529C187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14:paraId="496254F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14:paraId="5C63084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lastRenderedPageBreak/>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14:paraId="5E41AFF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14:paraId="1908493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4. Задания для устного и письменного опроса учащихся состоят из теоретических вопросов и задач. </w:t>
      </w:r>
    </w:p>
    <w:p w14:paraId="6DEE469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 </w:t>
      </w:r>
    </w:p>
    <w:p w14:paraId="691790E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14:paraId="481F040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14:paraId="68E9472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6. 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14:paraId="585C2E4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i/>
          <w:iCs/>
          <w:sz w:val="24"/>
          <w:szCs w:val="24"/>
          <w:lang w:eastAsia="ru-RU"/>
        </w:rPr>
        <w:t xml:space="preserve">Критерии ошибок: </w:t>
      </w:r>
    </w:p>
    <w:p w14:paraId="6368956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14:paraId="3E38D6C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 xml:space="preserve">Для устных ответов определяются следующие критерии оценок: </w:t>
      </w:r>
    </w:p>
    <w:p w14:paraId="25937C6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Ответ оценивается </w:t>
      </w:r>
      <w:r w:rsidRPr="0035460D">
        <w:rPr>
          <w:rFonts w:ascii="Times New Roman" w:eastAsia="Arial Unicode MS" w:hAnsi="Times New Roman" w:cs="Times New Roman"/>
          <w:b/>
          <w:bCs/>
          <w:i/>
          <w:iCs/>
          <w:sz w:val="24"/>
          <w:szCs w:val="24"/>
          <w:lang w:eastAsia="ru-RU"/>
        </w:rPr>
        <w:t xml:space="preserve">отметкой «5», </w:t>
      </w:r>
      <w:r w:rsidRPr="0035460D">
        <w:rPr>
          <w:rFonts w:ascii="Times New Roman" w:eastAsia="Arial Unicode MS" w:hAnsi="Times New Roman" w:cs="Times New Roman"/>
          <w:sz w:val="24"/>
          <w:szCs w:val="24"/>
          <w:lang w:eastAsia="ru-RU"/>
        </w:rPr>
        <w:t xml:space="preserve">если ученик: </w:t>
      </w:r>
    </w:p>
    <w:p w14:paraId="2617A660" w14:textId="77777777" w:rsidR="002E1487" w:rsidRPr="0035460D" w:rsidRDefault="002E1487" w:rsidP="00355F98">
      <w:pPr>
        <w:numPr>
          <w:ilvl w:val="0"/>
          <w:numId w:val="26"/>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полно раскрыл содержание материала в объеме, предусмотренном программой и учебником, </w:t>
      </w:r>
    </w:p>
    <w:p w14:paraId="7456847E" w14:textId="77777777" w:rsidR="002E1487" w:rsidRPr="0035460D" w:rsidRDefault="002E1487" w:rsidP="00355F98">
      <w:pPr>
        <w:numPr>
          <w:ilvl w:val="0"/>
          <w:numId w:val="26"/>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изложил материал грамотным языком в определенной логической последовательности, точно используя  географическую терминологию и символику; </w:t>
      </w:r>
    </w:p>
    <w:p w14:paraId="3625CAE3" w14:textId="77777777" w:rsidR="002E1487" w:rsidRPr="0035460D" w:rsidRDefault="002E1487" w:rsidP="00355F98">
      <w:pPr>
        <w:numPr>
          <w:ilvl w:val="0"/>
          <w:numId w:val="26"/>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правильно ориентируется по рисункам,  схемам, сопутствующие ответу; </w:t>
      </w:r>
    </w:p>
    <w:p w14:paraId="62E53CB5" w14:textId="77777777" w:rsidR="002E1487" w:rsidRPr="0035460D" w:rsidRDefault="002E1487" w:rsidP="00355F98">
      <w:pPr>
        <w:numPr>
          <w:ilvl w:val="0"/>
          <w:numId w:val="26"/>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14:paraId="0F56C838" w14:textId="77777777" w:rsidR="002E1487" w:rsidRPr="0035460D" w:rsidRDefault="002E1487" w:rsidP="00355F98">
      <w:pPr>
        <w:numPr>
          <w:ilvl w:val="0"/>
          <w:numId w:val="26"/>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14:paraId="0F4BC55E" w14:textId="77777777" w:rsidR="002E1487" w:rsidRPr="0035460D" w:rsidRDefault="002E1487" w:rsidP="00355F98">
      <w:pPr>
        <w:numPr>
          <w:ilvl w:val="0"/>
          <w:numId w:val="26"/>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14:paraId="68DF636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sz w:val="24"/>
          <w:szCs w:val="24"/>
          <w:lang w:eastAsia="ru-RU"/>
        </w:rPr>
        <w:t xml:space="preserve">Ответ оценивается </w:t>
      </w:r>
      <w:r w:rsidRPr="0035460D">
        <w:rPr>
          <w:rFonts w:ascii="Times New Roman" w:eastAsia="Arial Unicode MS" w:hAnsi="Times New Roman" w:cs="Times New Roman"/>
          <w:b/>
          <w:bCs/>
          <w:i/>
          <w:iCs/>
          <w:sz w:val="24"/>
          <w:szCs w:val="24"/>
          <w:lang w:eastAsia="ru-RU"/>
        </w:rPr>
        <w:t>отметкой «4»,</w:t>
      </w:r>
      <w:r w:rsidRPr="0035460D">
        <w:rPr>
          <w:rFonts w:ascii="Times New Roman" w:eastAsia="Arial Unicode MS" w:hAnsi="Times New Roman" w:cs="Times New Roman"/>
          <w:b/>
          <w:sz w:val="24"/>
          <w:szCs w:val="24"/>
          <w:lang w:eastAsia="ru-RU"/>
        </w:rPr>
        <w:t>если он удовлетворяет в основном требованиям на оценку</w:t>
      </w:r>
      <w:r w:rsidRPr="0035460D">
        <w:rPr>
          <w:rFonts w:ascii="Times New Roman" w:eastAsia="Arial Unicode MS" w:hAnsi="Times New Roman" w:cs="Times New Roman"/>
          <w:sz w:val="24"/>
          <w:szCs w:val="24"/>
          <w:lang w:eastAsia="ru-RU"/>
        </w:rPr>
        <w:t xml:space="preserve"> </w:t>
      </w:r>
      <w:r w:rsidRPr="0035460D">
        <w:rPr>
          <w:rFonts w:ascii="Times New Roman" w:eastAsia="Arial Unicode MS" w:hAnsi="Times New Roman" w:cs="Times New Roman"/>
          <w:b/>
          <w:sz w:val="24"/>
          <w:szCs w:val="24"/>
          <w:lang w:eastAsia="ru-RU"/>
        </w:rPr>
        <w:t>«5»,</w:t>
      </w:r>
      <w:r w:rsidRPr="0035460D">
        <w:rPr>
          <w:rFonts w:ascii="Times New Roman" w:eastAsia="Arial Unicode MS" w:hAnsi="Times New Roman" w:cs="Times New Roman"/>
          <w:sz w:val="24"/>
          <w:szCs w:val="24"/>
          <w:lang w:eastAsia="ru-RU"/>
        </w:rPr>
        <w:t xml:space="preserve"> но при этом имеет один из недостатков: </w:t>
      </w:r>
    </w:p>
    <w:p w14:paraId="5CF4CEAA"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в изложении допущены небольшие пробелы, не исказившие м</w:t>
      </w:r>
    </w:p>
    <w:p w14:paraId="36A939B5"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биологическое содержание ответа; </w:t>
      </w:r>
    </w:p>
    <w:p w14:paraId="1517A874"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допущены один – два недочета при освещении основного содержания ответа, исправленные по замечанию учителя; </w:t>
      </w:r>
    </w:p>
    <w:p w14:paraId="47A6197F"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14:paraId="4A2CEF2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i/>
          <w:iCs/>
          <w:sz w:val="24"/>
          <w:szCs w:val="24"/>
          <w:lang w:eastAsia="ru-RU"/>
        </w:rPr>
        <w:t xml:space="preserve">Отметка «3» </w:t>
      </w:r>
      <w:r w:rsidRPr="0035460D">
        <w:rPr>
          <w:rFonts w:ascii="Times New Roman" w:eastAsia="Arial Unicode MS" w:hAnsi="Times New Roman" w:cs="Times New Roman"/>
          <w:sz w:val="24"/>
          <w:szCs w:val="24"/>
          <w:lang w:eastAsia="ru-RU"/>
        </w:rPr>
        <w:t xml:space="preserve">ставится в следующих случаях: </w:t>
      </w:r>
    </w:p>
    <w:p w14:paraId="38E0B3F1"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 </w:t>
      </w:r>
    </w:p>
    <w:p w14:paraId="1F640489"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lastRenderedPageBreak/>
        <w:t xml:space="preserve">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 </w:t>
      </w:r>
    </w:p>
    <w:p w14:paraId="5B0EC965"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14:paraId="6151086C"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при знании теоретического материала выявлена недостаточная сформированность основных умений и навыков. </w:t>
      </w:r>
    </w:p>
    <w:p w14:paraId="7CBD042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i/>
          <w:iCs/>
          <w:sz w:val="24"/>
          <w:szCs w:val="24"/>
          <w:lang w:eastAsia="ru-RU"/>
        </w:rPr>
        <w:t xml:space="preserve">Отметка «2» </w:t>
      </w:r>
      <w:r w:rsidRPr="0035460D">
        <w:rPr>
          <w:rFonts w:ascii="Times New Roman" w:eastAsia="Arial Unicode MS" w:hAnsi="Times New Roman" w:cs="Times New Roman"/>
          <w:sz w:val="24"/>
          <w:szCs w:val="24"/>
          <w:lang w:eastAsia="ru-RU"/>
        </w:rPr>
        <w:t xml:space="preserve">ставится в следующих случаях: </w:t>
      </w:r>
    </w:p>
    <w:p w14:paraId="7A563698"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не раскрыто основное содержание учебного материала; </w:t>
      </w:r>
    </w:p>
    <w:p w14:paraId="587955FC" w14:textId="77777777" w:rsidR="002E1487" w:rsidRPr="0035460D" w:rsidRDefault="002E1487" w:rsidP="00355F98">
      <w:pPr>
        <w:numPr>
          <w:ilvl w:val="0"/>
          <w:numId w:val="27"/>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обнаружено незнание или непонимание учеником большей или наиболее важной части учебного материала; </w:t>
      </w:r>
    </w:p>
    <w:p w14:paraId="41E48C9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 </w:t>
      </w:r>
    </w:p>
    <w:p w14:paraId="77F3951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i/>
          <w:iCs/>
          <w:sz w:val="24"/>
          <w:szCs w:val="24"/>
          <w:lang w:eastAsia="ru-RU"/>
        </w:rPr>
        <w:t xml:space="preserve">Отметка «1» </w:t>
      </w:r>
      <w:r w:rsidRPr="0035460D">
        <w:rPr>
          <w:rFonts w:ascii="Times New Roman" w:eastAsia="Arial Unicode MS" w:hAnsi="Times New Roman" w:cs="Times New Roman"/>
          <w:sz w:val="24"/>
          <w:szCs w:val="24"/>
          <w:lang w:eastAsia="ru-RU"/>
        </w:rPr>
        <w:t xml:space="preserve">ставится, если: </w:t>
      </w:r>
    </w:p>
    <w:p w14:paraId="56AA76D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r w:rsidRPr="0035460D">
        <w:rPr>
          <w:rFonts w:ascii="Times New Roman" w:eastAsia="Arial Unicode MS" w:hAnsi="Times New Roman" w:cs="Times New Roman"/>
          <w:b/>
          <w:bCs/>
          <w:sz w:val="24"/>
          <w:szCs w:val="24"/>
          <w:lang w:eastAsia="ru-RU"/>
        </w:rPr>
        <w:t xml:space="preserve">Требования к оформлению работ в контурных картах: </w:t>
      </w:r>
    </w:p>
    <w:p w14:paraId="649D922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Каждую контурную карту подписывают. В правом верхнем углу ученик ставит свою фамилию и класс. </w:t>
      </w:r>
    </w:p>
    <w:p w14:paraId="0BFC0A8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При выполнении практической работы в контурных картах, в левом верхнем углу карты подписывают номер и название практической работы. </w:t>
      </w:r>
    </w:p>
    <w:p w14:paraId="5F2BBCC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 </w:t>
      </w:r>
    </w:p>
    <w:p w14:paraId="2BF5BD7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Если название объекта не помещается на карте, то около него ставят цифру, а внизу карты пишут, что означает данная цифра. </w:t>
      </w:r>
    </w:p>
    <w:p w14:paraId="0D72474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Если того требует задание, карту раскрашивают цветными карандашами, а затем уже подписывают географические названия. </w:t>
      </w:r>
    </w:p>
    <w:p w14:paraId="7425992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 </w:t>
      </w:r>
    </w:p>
    <w:p w14:paraId="6172557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sz w:val="24"/>
          <w:szCs w:val="24"/>
          <w:lang w:eastAsia="ru-RU"/>
        </w:rPr>
      </w:pPr>
    </w:p>
    <w:p w14:paraId="7A46D69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 xml:space="preserve">Критерии оценки качества выполнения практических и самостоятельных работ: </w:t>
      </w:r>
    </w:p>
    <w:p w14:paraId="0AA3E09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Отметка «5»</w:t>
      </w:r>
      <w:r w:rsidRPr="0035460D">
        <w:rPr>
          <w:rFonts w:ascii="Times New Roman" w:eastAsia="Arial Unicode MS" w:hAnsi="Times New Roman" w:cs="Times New Roman"/>
          <w:sz w:val="24"/>
          <w:szCs w:val="24"/>
          <w:lang w:eastAsia="ru-RU"/>
        </w:rPr>
        <w:t xml:space="preserve">.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w:t>
      </w:r>
    </w:p>
    <w:p w14:paraId="4BEC948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Работа оформляется аккуратно, в наиболее оптимальной для фиксации результатов форме </w:t>
      </w:r>
    </w:p>
    <w:p w14:paraId="4E0A6F9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 xml:space="preserve">Отметка «4». </w:t>
      </w:r>
      <w:r w:rsidRPr="0035460D">
        <w:rPr>
          <w:rFonts w:ascii="Times New Roman" w:eastAsia="Arial Unicode MS" w:hAnsi="Times New Roman" w:cs="Times New Roman"/>
          <w:sz w:val="24"/>
          <w:szCs w:val="24"/>
          <w:lang w:eastAsia="ru-RU"/>
        </w:rPr>
        <w:t xml:space="preserve">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w:t>
      </w:r>
    </w:p>
    <w:p w14:paraId="01687D7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w:t>
      </w:r>
    </w:p>
    <w:p w14:paraId="20A287F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Могут быть неточности и небрежность в оформлении результатов работы. </w:t>
      </w:r>
    </w:p>
    <w:p w14:paraId="1645DB2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 xml:space="preserve">Отметка «3». </w:t>
      </w:r>
      <w:r w:rsidRPr="0035460D">
        <w:rPr>
          <w:rFonts w:ascii="Times New Roman" w:eastAsia="Arial Unicode MS" w:hAnsi="Times New Roman" w:cs="Times New Roman"/>
          <w:sz w:val="24"/>
          <w:szCs w:val="24"/>
          <w:lang w:eastAsia="ru-RU"/>
        </w:rPr>
        <w:t xml:space="preserve">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 </w:t>
      </w:r>
    </w:p>
    <w:p w14:paraId="10F4574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 xml:space="preserve">Отметка «2» </w:t>
      </w:r>
      <w:r w:rsidRPr="0035460D">
        <w:rPr>
          <w:rFonts w:ascii="Times New Roman" w:eastAsia="Arial Unicode MS" w:hAnsi="Times New Roman" w:cs="Times New Roman"/>
          <w:sz w:val="24"/>
          <w:szCs w:val="24"/>
          <w:lang w:eastAsia="ru-RU"/>
        </w:rPr>
        <w:t xml:space="preserve">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w:t>
      </w:r>
      <w:r w:rsidRPr="0035460D">
        <w:rPr>
          <w:rFonts w:ascii="Times New Roman" w:eastAsia="Arial Unicode MS" w:hAnsi="Times New Roman" w:cs="Times New Roman"/>
          <w:sz w:val="24"/>
          <w:szCs w:val="24"/>
          <w:lang w:eastAsia="ru-RU"/>
        </w:rPr>
        <w:lastRenderedPageBreak/>
        <w:t xml:space="preserve">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 </w:t>
      </w:r>
    </w:p>
    <w:p w14:paraId="08C4BED6"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i/>
          <w:color w:val="000000"/>
          <w:sz w:val="24"/>
          <w:szCs w:val="24"/>
          <w:lang w:eastAsia="ru-RU"/>
        </w:rPr>
      </w:pPr>
      <w:r w:rsidRPr="0035460D">
        <w:rPr>
          <w:rFonts w:ascii="Times New Roman" w:eastAsia="Arial Unicode MS" w:hAnsi="Times New Roman" w:cs="Times New Roman"/>
          <w:b/>
          <w:bCs/>
          <w:i/>
          <w:color w:val="000000"/>
          <w:sz w:val="24"/>
          <w:szCs w:val="24"/>
          <w:lang w:eastAsia="ru-RU"/>
        </w:rPr>
        <w:t>Оценка “</w:t>
      </w:r>
      <w:smartTag w:uri="urn:schemas-microsoft-com:office:smarttags" w:element="metricconverter">
        <w:smartTagPr>
          <w:attr w:name="ProductID" w:val="1”"/>
        </w:smartTagPr>
        <w:r w:rsidRPr="0035460D">
          <w:rPr>
            <w:rFonts w:ascii="Times New Roman" w:eastAsia="Arial Unicode MS" w:hAnsi="Times New Roman" w:cs="Times New Roman"/>
            <w:b/>
            <w:bCs/>
            <w:i/>
            <w:color w:val="000000"/>
            <w:sz w:val="24"/>
            <w:szCs w:val="24"/>
            <w:lang w:eastAsia="ru-RU"/>
          </w:rPr>
          <w:t>1”</w:t>
        </w:r>
      </w:smartTag>
      <w:r w:rsidRPr="0035460D">
        <w:rPr>
          <w:rFonts w:ascii="Times New Roman" w:eastAsia="Arial Unicode MS" w:hAnsi="Times New Roman" w:cs="Times New Roman"/>
          <w:b/>
          <w:bCs/>
          <w:i/>
          <w:color w:val="000000"/>
          <w:sz w:val="24"/>
          <w:szCs w:val="24"/>
          <w:lang w:eastAsia="ru-RU"/>
        </w:rPr>
        <w:t xml:space="preserve"> ставится, если ученик:</w:t>
      </w:r>
    </w:p>
    <w:p w14:paraId="7ED9BB84"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-полностью не сумел начать и оформить опыт; </w:t>
      </w:r>
    </w:p>
    <w:p w14:paraId="01FBC01D"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-не выполняет работу; </w:t>
      </w:r>
    </w:p>
    <w:p w14:paraId="3205CBDD"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-показывает отсутствие экспериментальных умений; </w:t>
      </w:r>
    </w:p>
    <w:p w14:paraId="236AA106" w14:textId="77777777" w:rsidR="002E1487" w:rsidRPr="0035460D" w:rsidRDefault="002E1487" w:rsidP="0035460D">
      <w:pPr>
        <w:tabs>
          <w:tab w:val="left" w:pos="567"/>
        </w:tabs>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-не соблюдал или грубо нарушал требования безопасности труда.</w:t>
      </w:r>
    </w:p>
    <w:p w14:paraId="4CB0357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i/>
          <w:iCs/>
          <w:sz w:val="24"/>
          <w:szCs w:val="24"/>
          <w:lang w:eastAsia="ru-RU"/>
        </w:rPr>
      </w:pPr>
      <w:r w:rsidRPr="0035460D">
        <w:rPr>
          <w:rFonts w:ascii="Times New Roman" w:eastAsia="Arial Unicode MS" w:hAnsi="Times New Roman" w:cs="Times New Roman"/>
          <w:b/>
          <w:bCs/>
          <w:i/>
          <w:iCs/>
          <w:sz w:val="24"/>
          <w:szCs w:val="24"/>
          <w:lang w:eastAsia="ru-RU"/>
        </w:rPr>
        <w:t xml:space="preserve">Оценка письменных работ  учащихся по  географии </w:t>
      </w:r>
    </w:p>
    <w:p w14:paraId="1EFF678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i/>
          <w:iCs/>
          <w:sz w:val="24"/>
          <w:szCs w:val="24"/>
          <w:lang w:eastAsia="ru-RU"/>
        </w:rPr>
        <w:t xml:space="preserve">Отметка «5» </w:t>
      </w:r>
      <w:r w:rsidRPr="0035460D">
        <w:rPr>
          <w:rFonts w:ascii="Times New Roman" w:eastAsia="Arial Unicode MS" w:hAnsi="Times New Roman" w:cs="Times New Roman"/>
          <w:sz w:val="24"/>
          <w:szCs w:val="24"/>
          <w:lang w:eastAsia="ru-RU"/>
        </w:rPr>
        <w:t xml:space="preserve">ставится, если: </w:t>
      </w:r>
    </w:p>
    <w:p w14:paraId="47345FD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работа выполнена полностью; </w:t>
      </w:r>
    </w:p>
    <w:p w14:paraId="3F4DB03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в логических рассуждениях и обосновании решения нет пробелов и ошибок; </w:t>
      </w:r>
    </w:p>
    <w:p w14:paraId="226E2A8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в решении нет географических ошибок (возможна одна неточность, описка, не являющаяся следствием незнания или непонимания учебного материала). </w:t>
      </w:r>
    </w:p>
    <w:p w14:paraId="7761B91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i/>
          <w:iCs/>
          <w:sz w:val="24"/>
          <w:szCs w:val="24"/>
          <w:lang w:eastAsia="ru-RU"/>
        </w:rPr>
        <w:t xml:space="preserve">Отметка «4» </w:t>
      </w:r>
      <w:r w:rsidRPr="0035460D">
        <w:rPr>
          <w:rFonts w:ascii="Times New Roman" w:eastAsia="Arial Unicode MS" w:hAnsi="Times New Roman" w:cs="Times New Roman"/>
          <w:sz w:val="24"/>
          <w:szCs w:val="24"/>
          <w:lang w:eastAsia="ru-RU"/>
        </w:rPr>
        <w:t xml:space="preserve">ставится, если: </w:t>
      </w:r>
    </w:p>
    <w:p w14:paraId="7B063E2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14:paraId="398A809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14:paraId="1173B31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i/>
          <w:iCs/>
          <w:sz w:val="24"/>
          <w:szCs w:val="24"/>
          <w:lang w:eastAsia="ru-RU"/>
        </w:rPr>
        <w:t xml:space="preserve">Отметка «3» </w:t>
      </w:r>
      <w:r w:rsidRPr="0035460D">
        <w:rPr>
          <w:rFonts w:ascii="Times New Roman" w:eastAsia="Arial Unicode MS" w:hAnsi="Times New Roman" w:cs="Times New Roman"/>
          <w:sz w:val="24"/>
          <w:szCs w:val="24"/>
          <w:lang w:eastAsia="ru-RU"/>
        </w:rPr>
        <w:t xml:space="preserve">ставится, если: </w:t>
      </w:r>
    </w:p>
    <w:p w14:paraId="1EA94BF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допущены более одной ошибки или более двух-трех недочетов, но учащийся владеет обязательными умениями по проверяемой теме. </w:t>
      </w:r>
    </w:p>
    <w:p w14:paraId="5FD45D2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i/>
          <w:iCs/>
          <w:sz w:val="24"/>
          <w:szCs w:val="24"/>
          <w:lang w:eastAsia="ru-RU"/>
        </w:rPr>
        <w:t xml:space="preserve">Отметка «2» </w:t>
      </w:r>
      <w:r w:rsidRPr="0035460D">
        <w:rPr>
          <w:rFonts w:ascii="Times New Roman" w:eastAsia="Arial Unicode MS" w:hAnsi="Times New Roman" w:cs="Times New Roman"/>
          <w:sz w:val="24"/>
          <w:szCs w:val="24"/>
          <w:lang w:eastAsia="ru-RU"/>
        </w:rPr>
        <w:t xml:space="preserve">ставится, если: </w:t>
      </w:r>
    </w:p>
    <w:p w14:paraId="7106AF3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допущены существенные ошибки, показавшие, что учащийся не владеет обязательными умениями по данной теме в полной мере. </w:t>
      </w:r>
    </w:p>
    <w:p w14:paraId="287D534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i/>
          <w:iCs/>
          <w:sz w:val="24"/>
          <w:szCs w:val="24"/>
          <w:lang w:eastAsia="ru-RU"/>
        </w:rPr>
        <w:t xml:space="preserve">Отметка «1» </w:t>
      </w:r>
      <w:r w:rsidRPr="0035460D">
        <w:rPr>
          <w:rFonts w:ascii="Times New Roman" w:eastAsia="Arial Unicode MS" w:hAnsi="Times New Roman" w:cs="Times New Roman"/>
          <w:sz w:val="24"/>
          <w:szCs w:val="24"/>
          <w:lang w:eastAsia="ru-RU"/>
        </w:rPr>
        <w:t xml:space="preserve">ставится, если: </w:t>
      </w:r>
    </w:p>
    <w:p w14:paraId="6AEFE94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14:paraId="10D66FD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i/>
          <w:sz w:val="24"/>
          <w:szCs w:val="24"/>
          <w:lang w:eastAsia="ru-RU"/>
        </w:rPr>
      </w:pPr>
      <w:r w:rsidRPr="0035460D">
        <w:rPr>
          <w:rFonts w:ascii="Times New Roman" w:eastAsia="Arial Unicode MS" w:hAnsi="Times New Roman" w:cs="Times New Roman"/>
          <w:b/>
          <w:bCs/>
          <w:i/>
          <w:sz w:val="24"/>
          <w:szCs w:val="24"/>
          <w:lang w:eastAsia="ru-RU"/>
        </w:rPr>
        <w:t xml:space="preserve">Оценка тестовых работ </w:t>
      </w:r>
    </w:p>
    <w:p w14:paraId="0D8D539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При оценивании тестов используется следующая шкала</w:t>
      </w:r>
    </w:p>
    <w:p w14:paraId="01CB879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90 – 100% выполнения – «отлично»</w:t>
      </w:r>
    </w:p>
    <w:p w14:paraId="781D823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70 – 89 % - «хорошо»</w:t>
      </w:r>
    </w:p>
    <w:p w14:paraId="1F1A954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50 – 69% - «удовлетворительно»</w:t>
      </w:r>
    </w:p>
    <w:p w14:paraId="59DDFFB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менее 50% - «неудовлетворительно»</w:t>
      </w:r>
    </w:p>
    <w:p w14:paraId="34A8D6E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 xml:space="preserve">При выполнении тестовых работ в формате ОГЭ и ЕГЭ </w:t>
      </w:r>
    </w:p>
    <w:p w14:paraId="4C49C65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Полностью выполненная  части «А»  - «удовлетворительно»</w:t>
      </w:r>
    </w:p>
    <w:p w14:paraId="454BEB8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Части «А» и «В» - «хорошо»</w:t>
      </w:r>
    </w:p>
    <w:p w14:paraId="0C984D2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sz w:val="24"/>
          <w:szCs w:val="24"/>
          <w:u w:val="single"/>
          <w:lang w:eastAsia="ru-RU"/>
        </w:rPr>
      </w:pPr>
      <w:r w:rsidRPr="0035460D">
        <w:rPr>
          <w:rFonts w:ascii="Times New Roman" w:eastAsia="Arial Unicode MS" w:hAnsi="Times New Roman" w:cs="Times New Roman"/>
          <w:bCs/>
          <w:sz w:val="24"/>
          <w:szCs w:val="24"/>
          <w:lang w:eastAsia="ru-RU"/>
        </w:rPr>
        <w:t>Части «А», «В» и одного задания из части «С» - «отлично»</w:t>
      </w:r>
    </w:p>
    <w:p w14:paraId="49D57FB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p>
    <w:p w14:paraId="1E91EE3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Оценочные материалы по физике</w:t>
      </w:r>
    </w:p>
    <w:p w14:paraId="5F6D9B0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Для устных ответов определяются следующие критерии оценок: </w:t>
      </w:r>
    </w:p>
    <w:p w14:paraId="0AE1924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«5» </w:t>
      </w:r>
      <w:r w:rsidRPr="0035460D">
        <w:rPr>
          <w:rFonts w:ascii="Times New Roman" w:eastAsia="Arial Unicode MS" w:hAnsi="Times New Roman" w:cs="Times New Roman"/>
          <w:color w:val="000000"/>
          <w:sz w:val="24"/>
          <w:szCs w:val="24"/>
          <w:lang w:eastAsia="ru-RU"/>
        </w:rPr>
        <w:t xml:space="preserve">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w:t>
      </w:r>
    </w:p>
    <w:p w14:paraId="0AB621E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«4»- </w:t>
      </w:r>
      <w:r w:rsidRPr="0035460D">
        <w:rPr>
          <w:rFonts w:ascii="Times New Roman" w:eastAsia="Arial Unicode MS" w:hAnsi="Times New Roman" w:cs="Times New Roman"/>
          <w:color w:val="000000"/>
          <w:sz w:val="24"/>
          <w:szCs w:val="24"/>
          <w:lang w:eastAsia="ru-RU"/>
        </w:rPr>
        <w:t xml:space="preserve">если ответ ученика удовлетворяет основным требованиям к ответу на </w:t>
      </w:r>
      <w:r w:rsidRPr="0035460D">
        <w:rPr>
          <w:rFonts w:ascii="Times New Roman" w:eastAsia="Arial Unicode MS" w:hAnsi="Times New Roman" w:cs="Times New Roman"/>
          <w:b/>
          <w:bCs/>
          <w:color w:val="000000"/>
          <w:sz w:val="24"/>
          <w:szCs w:val="24"/>
          <w:lang w:eastAsia="ru-RU"/>
        </w:rPr>
        <w:t xml:space="preserve">оценку «5», </w:t>
      </w:r>
      <w:r w:rsidRPr="0035460D">
        <w:rPr>
          <w:rFonts w:ascii="Times New Roman" w:eastAsia="Arial Unicode MS" w:hAnsi="Times New Roman" w:cs="Times New Roman"/>
          <w:color w:val="000000"/>
          <w:sz w:val="24"/>
          <w:szCs w:val="24"/>
          <w:lang w:eastAsia="ru-RU"/>
        </w:rPr>
        <w:t xml:space="preserve">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 </w:t>
      </w:r>
    </w:p>
    <w:p w14:paraId="083FB93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«3» </w:t>
      </w:r>
      <w:r w:rsidRPr="0035460D">
        <w:rPr>
          <w:rFonts w:ascii="Times New Roman" w:eastAsia="Arial Unicode MS" w:hAnsi="Times New Roman" w:cs="Times New Roman"/>
          <w:color w:val="000000"/>
          <w:sz w:val="24"/>
          <w:szCs w:val="24"/>
          <w:lang w:eastAsia="ru-RU"/>
        </w:rPr>
        <w:t xml:space="preserve">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w:t>
      </w:r>
      <w:r w:rsidRPr="0035460D">
        <w:rPr>
          <w:rFonts w:ascii="Times New Roman" w:eastAsia="Arial Unicode MS" w:hAnsi="Times New Roman" w:cs="Times New Roman"/>
          <w:color w:val="000000"/>
          <w:sz w:val="24"/>
          <w:szCs w:val="24"/>
          <w:lang w:eastAsia="ru-RU"/>
        </w:rPr>
        <w:lastRenderedPageBreak/>
        <w:t xml:space="preserve">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 </w:t>
      </w:r>
    </w:p>
    <w:p w14:paraId="0FB251F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«2» </w:t>
      </w:r>
      <w:r w:rsidRPr="0035460D">
        <w:rPr>
          <w:rFonts w:ascii="Times New Roman" w:eastAsia="Arial Unicode MS" w:hAnsi="Times New Roman" w:cs="Times New Roman"/>
          <w:color w:val="000000"/>
          <w:sz w:val="24"/>
          <w:szCs w:val="24"/>
          <w:lang w:eastAsia="ru-RU"/>
        </w:rPr>
        <w:t xml:space="preserve">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 </w:t>
      </w:r>
    </w:p>
    <w:p w14:paraId="46FE834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«1» </w:t>
      </w:r>
      <w:r w:rsidRPr="0035460D">
        <w:rPr>
          <w:rFonts w:ascii="Times New Roman" w:eastAsia="Arial Unicode MS" w:hAnsi="Times New Roman" w:cs="Times New Roman"/>
          <w:color w:val="000000"/>
          <w:sz w:val="24"/>
          <w:szCs w:val="24"/>
          <w:lang w:eastAsia="ru-RU"/>
        </w:rPr>
        <w:t xml:space="preserve">ставится в том случае, если ученик не может ответить ни на один из поставленных вопросов. </w:t>
      </w:r>
    </w:p>
    <w:p w14:paraId="2CFE6CB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письменных контрольных работ: </w:t>
      </w:r>
    </w:p>
    <w:p w14:paraId="379D9E5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«5» </w:t>
      </w:r>
      <w:r w:rsidRPr="0035460D">
        <w:rPr>
          <w:rFonts w:ascii="Times New Roman" w:eastAsia="Arial Unicode MS" w:hAnsi="Times New Roman" w:cs="Times New Roman"/>
          <w:color w:val="000000"/>
          <w:sz w:val="24"/>
          <w:szCs w:val="24"/>
          <w:lang w:eastAsia="ru-RU"/>
        </w:rPr>
        <w:t xml:space="preserve">ставится за работу, выполненную полностью без ошибок и недочётов. </w:t>
      </w:r>
    </w:p>
    <w:p w14:paraId="34D0651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«4» </w:t>
      </w:r>
      <w:r w:rsidRPr="0035460D">
        <w:rPr>
          <w:rFonts w:ascii="Times New Roman" w:eastAsia="Arial Unicode MS" w:hAnsi="Times New Roman" w:cs="Times New Roman"/>
          <w:color w:val="000000"/>
          <w:sz w:val="24"/>
          <w:szCs w:val="24"/>
          <w:lang w:eastAsia="ru-RU"/>
        </w:rPr>
        <w:t xml:space="preserve">ставится за работу, выполненную полностью, но при наличии в ней не более одной негрубой ошибки и одного недочёта, не более трёх недочётов. </w:t>
      </w:r>
    </w:p>
    <w:p w14:paraId="39C31C5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«3» </w:t>
      </w:r>
      <w:r w:rsidRPr="0035460D">
        <w:rPr>
          <w:rFonts w:ascii="Times New Roman" w:eastAsia="Arial Unicode MS" w:hAnsi="Times New Roman" w:cs="Times New Roman"/>
          <w:color w:val="000000"/>
          <w:sz w:val="24"/>
          <w:szCs w:val="24"/>
          <w:lang w:eastAsia="ru-RU"/>
        </w:rPr>
        <w:t xml:space="preserve">ставится, если ученик правильно выполнил не менее 2/3 всей работы или допустил не более одной грубой ошибки и двух недочётов, не более одной грубой и одной негрубой ошибки, не более трёх негрубых ошибок, одной негрубой ошибки и трёх недочётов, при наличии четырёх-пяти недочётов. </w:t>
      </w:r>
    </w:p>
    <w:p w14:paraId="0D24030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«2» </w:t>
      </w:r>
      <w:r w:rsidRPr="0035460D">
        <w:rPr>
          <w:rFonts w:ascii="Times New Roman" w:eastAsia="Arial Unicode MS" w:hAnsi="Times New Roman" w:cs="Times New Roman"/>
          <w:color w:val="000000"/>
          <w:sz w:val="24"/>
          <w:szCs w:val="24"/>
          <w:lang w:eastAsia="ru-RU"/>
        </w:rPr>
        <w:t xml:space="preserve">ставится, если число ошибок и недочётов превысило норму для оценки «3» или правильно выполнено менее 2/3 всей работы. </w:t>
      </w:r>
    </w:p>
    <w:p w14:paraId="399555A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«1» </w:t>
      </w:r>
      <w:r w:rsidRPr="0035460D">
        <w:rPr>
          <w:rFonts w:ascii="Times New Roman" w:eastAsia="Arial Unicode MS" w:hAnsi="Times New Roman" w:cs="Times New Roman"/>
          <w:color w:val="000000"/>
          <w:sz w:val="24"/>
          <w:szCs w:val="24"/>
          <w:lang w:eastAsia="ru-RU"/>
        </w:rPr>
        <w:t xml:space="preserve">ставится, если ученик совсем не выполнил ни одного задания. </w:t>
      </w:r>
    </w:p>
    <w:p w14:paraId="310391E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практических работ: </w:t>
      </w:r>
    </w:p>
    <w:p w14:paraId="71021C0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«5» </w:t>
      </w:r>
      <w:r w:rsidRPr="0035460D">
        <w:rPr>
          <w:rFonts w:ascii="Times New Roman" w:eastAsia="Arial Unicode MS" w:hAnsi="Times New Roman" w:cs="Times New Roman"/>
          <w:color w:val="000000"/>
          <w:sz w:val="24"/>
          <w:szCs w:val="24"/>
          <w:lang w:eastAsia="ru-RU"/>
        </w:rPr>
        <w:t xml:space="preserve">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 </w:t>
      </w:r>
    </w:p>
    <w:p w14:paraId="78F9CD5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«4» </w:t>
      </w:r>
      <w:r w:rsidRPr="0035460D">
        <w:rPr>
          <w:rFonts w:ascii="Times New Roman" w:eastAsia="Arial Unicode MS" w:hAnsi="Times New Roman" w:cs="Times New Roman"/>
          <w:color w:val="000000"/>
          <w:sz w:val="24"/>
          <w:szCs w:val="24"/>
          <w:lang w:eastAsia="ru-RU"/>
        </w:rPr>
        <w:t xml:space="preserve">ставится, если выполнены требования к оценке «5», но было допущено два-три недочёта, не более одной негрубой ошибки и одного недочёта. </w:t>
      </w:r>
    </w:p>
    <w:p w14:paraId="2248A28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«3» </w:t>
      </w:r>
      <w:r w:rsidRPr="0035460D">
        <w:rPr>
          <w:rFonts w:ascii="Times New Roman" w:eastAsia="Arial Unicode MS" w:hAnsi="Times New Roman" w:cs="Times New Roman"/>
          <w:color w:val="000000"/>
          <w:sz w:val="24"/>
          <w:szCs w:val="24"/>
          <w:lang w:eastAsia="ru-RU"/>
        </w:rPr>
        <w:t xml:space="preserve">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 </w:t>
      </w:r>
    </w:p>
    <w:p w14:paraId="5790205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«2» </w:t>
      </w:r>
      <w:r w:rsidRPr="0035460D">
        <w:rPr>
          <w:rFonts w:ascii="Times New Roman" w:eastAsia="Arial Unicode MS" w:hAnsi="Times New Roman" w:cs="Times New Roman"/>
          <w:color w:val="000000"/>
          <w:sz w:val="24"/>
          <w:szCs w:val="24"/>
          <w:lang w:eastAsia="ru-RU"/>
        </w:rPr>
        <w:t xml:space="preserve">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 </w:t>
      </w:r>
    </w:p>
    <w:p w14:paraId="4F35506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«1» </w:t>
      </w:r>
      <w:r w:rsidRPr="0035460D">
        <w:rPr>
          <w:rFonts w:ascii="Times New Roman" w:eastAsia="Arial Unicode MS" w:hAnsi="Times New Roman" w:cs="Times New Roman"/>
          <w:color w:val="000000"/>
          <w:sz w:val="24"/>
          <w:szCs w:val="24"/>
          <w:lang w:eastAsia="ru-RU"/>
        </w:rPr>
        <w:t xml:space="preserve">ставится, если учащийся совсем не выполнил работу. </w:t>
      </w:r>
    </w:p>
    <w:p w14:paraId="4B5AF62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Во всех случаях оценка снижается, если ученик не соблюдал правила техники безопасности. </w:t>
      </w:r>
    </w:p>
    <w:p w14:paraId="7BA23BD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ПЕРЕЧЕНЬ ОШИБОК </w:t>
      </w:r>
    </w:p>
    <w:p w14:paraId="19DE82B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Грубые ошибки </w:t>
      </w:r>
    </w:p>
    <w:p w14:paraId="084A929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14:paraId="2FE5422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2.Неумение выделить в ответе главное. </w:t>
      </w:r>
    </w:p>
    <w:p w14:paraId="0926BF1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3.Неумение применять знания для решения задач и объяснения физических явлений. </w:t>
      </w:r>
    </w:p>
    <w:p w14:paraId="2E7D735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4.Неумение читать и строить графики и принципиальные схемы. </w:t>
      </w:r>
    </w:p>
    <w:p w14:paraId="1DBE2A2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14:paraId="2364867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6.Небрежное отношение к лабораторному оборудованию и измерительным приборам. </w:t>
      </w:r>
    </w:p>
    <w:p w14:paraId="6288659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7.Неумение определить показание измерительного прибора. </w:t>
      </w:r>
    </w:p>
    <w:p w14:paraId="25AD44B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8.Нарушение требований правил безопасного труда при выполнении эксперимента. </w:t>
      </w:r>
    </w:p>
    <w:p w14:paraId="03310C0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Негрубые ошибки </w:t>
      </w:r>
    </w:p>
    <w:p w14:paraId="0BA808B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14:paraId="486344F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2.Ошибки в условных обозначениях на принципиальных схемах, неточности чертежей, графиков, схем. </w:t>
      </w:r>
    </w:p>
    <w:p w14:paraId="2359016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3.Пропуск или неточное написание наименований единиц физических величин. </w:t>
      </w:r>
    </w:p>
    <w:p w14:paraId="28977C8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4.Нерациональный выбор хода решения. </w:t>
      </w:r>
    </w:p>
    <w:p w14:paraId="5690EBA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Недочёты </w:t>
      </w:r>
    </w:p>
    <w:p w14:paraId="10AE6B9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1.Нерациональные записи при вычислениях, нерациональные приёмы в вычислении, преобразовании и решении задач. </w:t>
      </w:r>
    </w:p>
    <w:p w14:paraId="0E6289F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2.Арифметические ошибки в вычислениях, если эти ошибки грубо не искажают реальность полученного результата. </w:t>
      </w:r>
    </w:p>
    <w:p w14:paraId="7553000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3.Отдельные погрешности в формулировке вопроса или ответа. </w:t>
      </w:r>
    </w:p>
    <w:p w14:paraId="0C35C53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4.Небрежное выполнение записей, чертежей, схем, графиков. </w:t>
      </w:r>
    </w:p>
    <w:p w14:paraId="05DBCEB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5.Орфографические и пунктуационные ошибки. </w:t>
      </w:r>
    </w:p>
    <w:p w14:paraId="5C96D08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
          <w:bCs/>
          <w:color w:val="000000"/>
          <w:sz w:val="24"/>
          <w:szCs w:val="24"/>
          <w:lang w:eastAsia="ru-RU"/>
        </w:rPr>
        <w:t>Оценивание тестовых работ</w:t>
      </w:r>
      <w:r w:rsidRPr="0035460D">
        <w:rPr>
          <w:rFonts w:ascii="Times New Roman" w:eastAsia="Arial Unicode MS" w:hAnsi="Times New Roman" w:cs="Times New Roman"/>
          <w:bCs/>
          <w:color w:val="000000"/>
          <w:sz w:val="24"/>
          <w:szCs w:val="24"/>
          <w:lang w:eastAsia="ru-RU"/>
        </w:rPr>
        <w:t xml:space="preserve"> учащихся осуществляется в зависимости от процентного соотношения выполненных заданий. Оценивается работа следующим образом:</w:t>
      </w:r>
    </w:p>
    <w:p w14:paraId="20CA706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90-100% выполненных заданий оценка «5»</w:t>
      </w:r>
    </w:p>
    <w:p w14:paraId="11481E4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70-89% оценка «4»</w:t>
      </w:r>
    </w:p>
    <w:p w14:paraId="16BF50D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Cs/>
          <w:color w:val="000000"/>
          <w:sz w:val="24"/>
          <w:szCs w:val="24"/>
          <w:lang w:eastAsia="ru-RU"/>
        </w:rPr>
        <w:t>50-69% оценка «3»</w:t>
      </w:r>
    </w:p>
    <w:p w14:paraId="448DB614" w14:textId="77777777" w:rsidR="002E1487" w:rsidRPr="0035460D" w:rsidRDefault="002E1487" w:rsidP="0035460D">
      <w:pPr>
        <w:tabs>
          <w:tab w:val="left" w:pos="2450"/>
          <w:tab w:val="center" w:pos="4677"/>
        </w:tabs>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p>
    <w:p w14:paraId="11B4A04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Оценочные материалы по ОБЖ</w:t>
      </w:r>
    </w:p>
    <w:p w14:paraId="597683C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14:paraId="32AB943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Для устных ответов определяются следующие критерии оценок: </w:t>
      </w:r>
    </w:p>
    <w:p w14:paraId="7B629B2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«5» </w:t>
      </w:r>
      <w:r w:rsidRPr="0035460D">
        <w:rPr>
          <w:rFonts w:ascii="Times New Roman" w:eastAsia="Arial Unicode MS" w:hAnsi="Times New Roman" w:cs="Times New Roman"/>
          <w:color w:val="000000"/>
          <w:sz w:val="24"/>
          <w:szCs w:val="24"/>
          <w:lang w:eastAsia="ru-RU"/>
        </w:rPr>
        <w:t xml:space="preserve">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14:paraId="10E84EAA"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«4» </w:t>
      </w:r>
      <w:r w:rsidRPr="0035460D">
        <w:rPr>
          <w:rFonts w:ascii="Times New Roman" w:eastAsia="Arial Unicode MS" w:hAnsi="Times New Roman" w:cs="Times New Roman"/>
          <w:color w:val="000000"/>
          <w:sz w:val="24"/>
          <w:szCs w:val="24"/>
          <w:lang w:eastAsia="ru-RU"/>
        </w:rPr>
        <w:t xml:space="preserve">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14:paraId="3B1E9B8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«3» </w:t>
      </w:r>
      <w:r w:rsidRPr="0035460D">
        <w:rPr>
          <w:rFonts w:ascii="Times New Roman" w:eastAsia="Arial Unicode MS" w:hAnsi="Times New Roman" w:cs="Times New Roman"/>
          <w:color w:val="000000"/>
          <w:sz w:val="24"/>
          <w:szCs w:val="24"/>
          <w:lang w:eastAsia="ru-RU"/>
        </w:rPr>
        <w:t>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14:paraId="2040BC9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«2» </w:t>
      </w:r>
      <w:r w:rsidRPr="0035460D">
        <w:rPr>
          <w:rFonts w:ascii="Times New Roman" w:eastAsia="Arial Unicode MS" w:hAnsi="Times New Roman" w:cs="Times New Roman"/>
          <w:color w:val="000000"/>
          <w:sz w:val="24"/>
          <w:szCs w:val="24"/>
          <w:lang w:eastAsia="ru-RU"/>
        </w:rPr>
        <w:t xml:space="preserve">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w:t>
      </w:r>
      <w:r w:rsidRPr="0035460D">
        <w:rPr>
          <w:rFonts w:ascii="Times New Roman" w:eastAsia="Arial Unicode MS" w:hAnsi="Times New Roman" w:cs="Times New Roman"/>
          <w:color w:val="000000"/>
          <w:sz w:val="24"/>
          <w:szCs w:val="24"/>
          <w:lang w:eastAsia="ru-RU"/>
        </w:rPr>
        <w:lastRenderedPageBreak/>
        <w:t xml:space="preserve">считать обязательными результатами обучения. Ниже приведены обобщенные планы основных элементов </w:t>
      </w:r>
    </w:p>
    <w:p w14:paraId="6E8EE78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iCs/>
          <w:color w:val="000000"/>
          <w:sz w:val="24"/>
          <w:szCs w:val="24"/>
          <w:lang w:eastAsia="ru-RU"/>
        </w:rPr>
      </w:pPr>
      <w:r w:rsidRPr="0035460D">
        <w:rPr>
          <w:rFonts w:ascii="Times New Roman" w:eastAsia="Arial Unicode MS" w:hAnsi="Times New Roman" w:cs="Times New Roman"/>
          <w:b/>
          <w:bCs/>
          <w:iCs/>
          <w:color w:val="000000"/>
          <w:sz w:val="24"/>
          <w:szCs w:val="24"/>
          <w:lang w:eastAsia="ru-RU"/>
        </w:rPr>
        <w:t>Оценка письменных контрольных работ.</w:t>
      </w:r>
    </w:p>
    <w:p w14:paraId="7B562D7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«5» </w:t>
      </w:r>
      <w:r w:rsidRPr="0035460D">
        <w:rPr>
          <w:rFonts w:ascii="Times New Roman" w:eastAsia="Arial Unicode MS" w:hAnsi="Times New Roman" w:cs="Times New Roman"/>
          <w:color w:val="000000"/>
          <w:sz w:val="24"/>
          <w:szCs w:val="24"/>
          <w:lang w:eastAsia="ru-RU"/>
        </w:rPr>
        <w:t>ставится за работу, выполненную полностью без ошибок и недочетов.</w:t>
      </w:r>
    </w:p>
    <w:p w14:paraId="341B2A3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«4» </w:t>
      </w:r>
      <w:r w:rsidRPr="0035460D">
        <w:rPr>
          <w:rFonts w:ascii="Times New Roman" w:eastAsia="Arial Unicode MS" w:hAnsi="Times New Roman" w:cs="Times New Roman"/>
          <w:color w:val="000000"/>
          <w:sz w:val="24"/>
          <w:szCs w:val="24"/>
          <w:lang w:eastAsia="ru-RU"/>
        </w:rPr>
        <w:t>ставится за работу, выполненную полностью, но при наличии в ней не более одной негрубой ошибки и одного недочета, не более трех недочетов.</w:t>
      </w:r>
    </w:p>
    <w:p w14:paraId="1130315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«3» </w:t>
      </w:r>
      <w:r w:rsidRPr="0035460D">
        <w:rPr>
          <w:rFonts w:ascii="Times New Roman" w:eastAsia="Arial Unicode MS" w:hAnsi="Times New Roman" w:cs="Times New Roman"/>
          <w:color w:val="000000"/>
          <w:sz w:val="24"/>
          <w:szCs w:val="24"/>
          <w:lang w:eastAsia="ru-RU"/>
        </w:rPr>
        <w:t xml:space="preserve">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четырех-пятинедочетов. </w:t>
      </w:r>
    </w:p>
    <w:p w14:paraId="00E0AB0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«2» </w:t>
      </w:r>
      <w:r w:rsidRPr="0035460D">
        <w:rPr>
          <w:rFonts w:ascii="Times New Roman" w:eastAsia="Arial Unicode MS" w:hAnsi="Times New Roman" w:cs="Times New Roman"/>
          <w:color w:val="000000"/>
          <w:sz w:val="24"/>
          <w:szCs w:val="24"/>
          <w:lang w:eastAsia="ru-RU"/>
        </w:rPr>
        <w:t xml:space="preserve">ставится, если число ошибок и недочетов превысило норму для оценки 3 или правильно выполнено менее 2/3 всей работы. </w:t>
      </w:r>
    </w:p>
    <w:p w14:paraId="460DBA4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iCs/>
          <w:color w:val="000000"/>
          <w:sz w:val="24"/>
          <w:szCs w:val="24"/>
          <w:lang w:eastAsia="ru-RU"/>
        </w:rPr>
      </w:pPr>
      <w:r w:rsidRPr="0035460D">
        <w:rPr>
          <w:rFonts w:ascii="Times New Roman" w:eastAsia="Arial Unicode MS" w:hAnsi="Times New Roman" w:cs="Times New Roman"/>
          <w:b/>
          <w:bCs/>
          <w:iCs/>
          <w:color w:val="000000"/>
          <w:sz w:val="24"/>
          <w:szCs w:val="24"/>
          <w:lang w:eastAsia="ru-RU"/>
        </w:rPr>
        <w:t>Оценка практических работ.</w:t>
      </w:r>
    </w:p>
    <w:p w14:paraId="17B113D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i/>
          <w:iCs/>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 xml:space="preserve">Оценка «5» </w:t>
      </w:r>
      <w:r w:rsidRPr="0035460D">
        <w:rPr>
          <w:rFonts w:ascii="Times New Roman" w:eastAsia="Arial Unicode MS" w:hAnsi="Times New Roman" w:cs="Times New Roman"/>
          <w:color w:val="000000"/>
          <w:sz w:val="24"/>
          <w:szCs w:val="24"/>
          <w:lang w:eastAsia="ru-RU"/>
        </w:rPr>
        <w:t xml:space="preserve">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14:paraId="7F53B5D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«4» </w:t>
      </w:r>
      <w:r w:rsidRPr="0035460D">
        <w:rPr>
          <w:rFonts w:ascii="Times New Roman" w:eastAsia="Arial Unicode MS" w:hAnsi="Times New Roman" w:cs="Times New Roman"/>
          <w:color w:val="000000"/>
          <w:sz w:val="24"/>
          <w:szCs w:val="24"/>
          <w:lang w:eastAsia="ru-RU"/>
        </w:rPr>
        <w:t xml:space="preserve">ставится, если выполнены требования к оценке 5, но было допущено два-три недочета, не более одной негрубой ошибки и одного недочета. </w:t>
      </w:r>
    </w:p>
    <w:p w14:paraId="4973C78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«3» </w:t>
      </w:r>
      <w:r w:rsidRPr="0035460D">
        <w:rPr>
          <w:rFonts w:ascii="Times New Roman" w:eastAsia="Arial Unicode MS" w:hAnsi="Times New Roman" w:cs="Times New Roman"/>
          <w:color w:val="000000"/>
          <w:sz w:val="24"/>
          <w:szCs w:val="24"/>
          <w:lang w:eastAsia="ru-RU"/>
        </w:rPr>
        <w:t xml:space="preserve">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14:paraId="79BB735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 xml:space="preserve">Оценка «2» </w:t>
      </w:r>
      <w:r w:rsidRPr="0035460D">
        <w:rPr>
          <w:rFonts w:ascii="Times New Roman" w:eastAsia="Arial Unicode MS" w:hAnsi="Times New Roman" w:cs="Times New Roman"/>
          <w:color w:val="000000"/>
          <w:sz w:val="24"/>
          <w:szCs w:val="24"/>
          <w:lang w:eastAsia="ru-RU"/>
        </w:rPr>
        <w:t xml:space="preserve">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 </w:t>
      </w:r>
    </w:p>
    <w:p w14:paraId="2743D760" w14:textId="77777777" w:rsidR="002E1487" w:rsidRPr="0035460D" w:rsidRDefault="002E1487" w:rsidP="0035460D">
      <w:pPr>
        <w:spacing w:after="0"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Методика выставления оценок  по результатам тестирования:</w:t>
      </w:r>
    </w:p>
    <w:p w14:paraId="70AA358B"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Если школьник правильно ответил на:</w:t>
      </w:r>
    </w:p>
    <w:p w14:paraId="4CD51420"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90-100%–“отлично”;</w:t>
      </w:r>
      <w:r w:rsidRPr="0035460D">
        <w:rPr>
          <w:rFonts w:ascii="Times New Roman" w:eastAsia="Arial Unicode MS" w:hAnsi="Times New Roman" w:cs="Times New Roman"/>
          <w:color w:val="000000"/>
          <w:sz w:val="24"/>
          <w:szCs w:val="24"/>
          <w:lang w:eastAsia="ru-RU"/>
        </w:rPr>
        <w:br/>
        <w:t>70-89%–“хорошо”;</w:t>
      </w:r>
      <w:r w:rsidRPr="0035460D">
        <w:rPr>
          <w:rFonts w:ascii="Times New Roman" w:eastAsia="Arial Unicode MS" w:hAnsi="Times New Roman" w:cs="Times New Roman"/>
          <w:color w:val="000000"/>
          <w:sz w:val="24"/>
          <w:szCs w:val="24"/>
          <w:lang w:eastAsia="ru-RU"/>
        </w:rPr>
        <w:br/>
        <w:t>50-69%–“удовлетворительно”;</w:t>
      </w:r>
      <w:r w:rsidRPr="0035460D">
        <w:rPr>
          <w:rFonts w:ascii="Times New Roman" w:eastAsia="Arial Unicode MS" w:hAnsi="Times New Roman" w:cs="Times New Roman"/>
          <w:color w:val="000000"/>
          <w:sz w:val="24"/>
          <w:szCs w:val="24"/>
          <w:lang w:eastAsia="ru-RU"/>
        </w:rPr>
        <w:br/>
        <w:t>менее 50% – “неудовлетворительно”.</w:t>
      </w:r>
    </w:p>
    <w:p w14:paraId="2571E89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p>
    <w:p w14:paraId="1DF3CD7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u w:val="single"/>
          <w:lang w:eastAsia="ru-RU"/>
        </w:rPr>
      </w:pPr>
      <w:r w:rsidRPr="0035460D">
        <w:rPr>
          <w:rFonts w:ascii="Times New Roman" w:eastAsia="Arial Unicode MS" w:hAnsi="Times New Roman" w:cs="Times New Roman"/>
          <w:b/>
          <w:bCs/>
          <w:color w:val="000000"/>
          <w:sz w:val="24"/>
          <w:szCs w:val="24"/>
          <w:u w:val="single"/>
          <w:lang w:eastAsia="ru-RU"/>
        </w:rPr>
        <w:t>Оценочные материалы по физической культуре</w:t>
      </w:r>
    </w:p>
    <w:p w14:paraId="2D1DBF9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Критерии оценки по физической культуре являются качественными и количественными. </w:t>
      </w:r>
    </w:p>
    <w:p w14:paraId="694D007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14:paraId="4A18B16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14:paraId="305B594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14:paraId="3B7D830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w:t>
      </w:r>
      <w:r w:rsidRPr="0035460D">
        <w:rPr>
          <w:rFonts w:ascii="Times New Roman" w:eastAsia="Arial Unicode MS" w:hAnsi="Times New Roman" w:cs="Times New Roman"/>
          <w:color w:val="000000"/>
          <w:sz w:val="24"/>
          <w:szCs w:val="24"/>
          <w:lang w:eastAsia="ru-RU"/>
        </w:rPr>
        <w:lastRenderedPageBreak/>
        <w:t xml:space="preserve">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14:paraId="5917F21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Критерии оценки успеваемости по базовым составляющим физической подготовки учащихся: </w:t>
      </w:r>
    </w:p>
    <w:p w14:paraId="06AF3AB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I. Знания</w:t>
      </w:r>
    </w:p>
    <w:p w14:paraId="0B6B661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14:paraId="3237D59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С целью проверки знаний используются следующие методы: опрос, проверочные беседы (без вызова из строя), тестирование. </w:t>
      </w:r>
    </w:p>
    <w:p w14:paraId="230926B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48"/>
        <w:gridCol w:w="2549"/>
        <w:gridCol w:w="2549"/>
        <w:gridCol w:w="2549"/>
      </w:tblGrid>
      <w:tr w:rsidR="002E1487" w:rsidRPr="0035460D" w14:paraId="131DE5BE" w14:textId="77777777" w:rsidTr="00BF5656">
        <w:tc>
          <w:tcPr>
            <w:tcW w:w="1250" w:type="pct"/>
          </w:tcPr>
          <w:p w14:paraId="312025A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5 (12, 13, 14)</w:t>
            </w:r>
          </w:p>
        </w:tc>
        <w:tc>
          <w:tcPr>
            <w:tcW w:w="1250" w:type="pct"/>
          </w:tcPr>
          <w:p w14:paraId="395187A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4 (9, 10, 11)</w:t>
            </w:r>
          </w:p>
        </w:tc>
        <w:tc>
          <w:tcPr>
            <w:tcW w:w="1250" w:type="pct"/>
          </w:tcPr>
          <w:p w14:paraId="07CEFC6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3 (6, 7, 8)</w:t>
            </w:r>
          </w:p>
        </w:tc>
        <w:tc>
          <w:tcPr>
            <w:tcW w:w="1250" w:type="pct"/>
          </w:tcPr>
          <w:p w14:paraId="2AB594E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2 (5, 4, 2)</w:t>
            </w:r>
          </w:p>
        </w:tc>
      </w:tr>
      <w:tr w:rsidR="002E1487" w:rsidRPr="0035460D" w14:paraId="399E80C9" w14:textId="77777777" w:rsidTr="00BF5656">
        <w:tc>
          <w:tcPr>
            <w:tcW w:w="1250" w:type="pct"/>
          </w:tcPr>
          <w:p w14:paraId="7D03679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За ответ, в котором учащийся</w:t>
            </w:r>
          </w:p>
          <w:p w14:paraId="06AAD7B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демонстрирует глубокое понимание сущности материала; логично его излагает, используя в деятельности</w:t>
            </w:r>
          </w:p>
          <w:p w14:paraId="63224DB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tc>
        <w:tc>
          <w:tcPr>
            <w:tcW w:w="1250" w:type="pct"/>
          </w:tcPr>
          <w:p w14:paraId="360B3A5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За тот же ответ, если в нем содержатся </w:t>
            </w:r>
          </w:p>
          <w:p w14:paraId="67CA20E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небольшие неточности и незначительные ошибки.</w:t>
            </w:r>
          </w:p>
          <w:p w14:paraId="505D1D1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tc>
        <w:tc>
          <w:tcPr>
            <w:tcW w:w="1250" w:type="pct"/>
          </w:tcPr>
          <w:p w14:paraId="1F3155F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1250" w:type="pct"/>
          </w:tcPr>
          <w:p w14:paraId="42BBCC6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За непонимание и незнание материала программы</w:t>
            </w:r>
          </w:p>
        </w:tc>
      </w:tr>
    </w:tbl>
    <w:p w14:paraId="10BF7D4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p w14:paraId="1D35F9F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II. Техника владения двигательными умениями и навыками</w:t>
      </w:r>
    </w:p>
    <w:p w14:paraId="3AC3452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48"/>
        <w:gridCol w:w="2549"/>
        <w:gridCol w:w="2549"/>
        <w:gridCol w:w="2549"/>
      </w:tblGrid>
      <w:tr w:rsidR="002E1487" w:rsidRPr="0035460D" w14:paraId="231AA9B3" w14:textId="77777777" w:rsidTr="00BF5656">
        <w:trPr>
          <w:trHeight w:val="20"/>
        </w:trPr>
        <w:tc>
          <w:tcPr>
            <w:tcW w:w="1250" w:type="pct"/>
          </w:tcPr>
          <w:p w14:paraId="7040F3D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5 (12, 13, 14)</w:t>
            </w:r>
          </w:p>
        </w:tc>
        <w:tc>
          <w:tcPr>
            <w:tcW w:w="1250" w:type="pct"/>
          </w:tcPr>
          <w:p w14:paraId="06D8211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4 (9, 10, 11)</w:t>
            </w:r>
          </w:p>
        </w:tc>
        <w:tc>
          <w:tcPr>
            <w:tcW w:w="1250" w:type="pct"/>
          </w:tcPr>
          <w:p w14:paraId="2C79D44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3 (6, 7, 8)</w:t>
            </w:r>
          </w:p>
        </w:tc>
        <w:tc>
          <w:tcPr>
            <w:tcW w:w="1250" w:type="pct"/>
          </w:tcPr>
          <w:p w14:paraId="58D29E9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2 (5-1)</w:t>
            </w:r>
          </w:p>
        </w:tc>
      </w:tr>
      <w:tr w:rsidR="002E1487" w:rsidRPr="0035460D" w14:paraId="7008DC77" w14:textId="77777777" w:rsidTr="00BF5656">
        <w:trPr>
          <w:trHeight w:val="20"/>
        </w:trPr>
        <w:tc>
          <w:tcPr>
            <w:tcW w:w="1250" w:type="pct"/>
          </w:tcPr>
          <w:p w14:paraId="50ECFD4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1250" w:type="pct"/>
          </w:tcPr>
          <w:p w14:paraId="2EBCC6E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При выполнении ученик действует так же, как и в предыдущем случае, но допустил не более двух незначительных ошибок.</w:t>
            </w:r>
          </w:p>
        </w:tc>
        <w:tc>
          <w:tcPr>
            <w:tcW w:w="1250" w:type="pct"/>
          </w:tcPr>
          <w:p w14:paraId="1B26BA4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1250" w:type="pct"/>
          </w:tcPr>
          <w:p w14:paraId="37C3DD2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Движение или отдельные его элементы выполнены неправильно, допущено более двух значительных или одна грубая ошибка</w:t>
            </w:r>
          </w:p>
        </w:tc>
      </w:tr>
    </w:tbl>
    <w:p w14:paraId="1EFEA84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p w14:paraId="2A89BC8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lastRenderedPageBreak/>
        <w:t>III. Владение способами</w:t>
      </w:r>
    </w:p>
    <w:p w14:paraId="011244A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и умение осуществлять физкультурно-оздоровительную деятельность</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94"/>
        <w:gridCol w:w="2528"/>
        <w:gridCol w:w="2547"/>
        <w:gridCol w:w="2526"/>
      </w:tblGrid>
      <w:tr w:rsidR="002E1487" w:rsidRPr="0035460D" w14:paraId="16C194AF" w14:textId="77777777" w:rsidTr="00BF5656">
        <w:tc>
          <w:tcPr>
            <w:tcW w:w="1272" w:type="pct"/>
          </w:tcPr>
          <w:p w14:paraId="34DFE08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5 (12, 13, 14)</w:t>
            </w:r>
          </w:p>
        </w:tc>
        <w:tc>
          <w:tcPr>
            <w:tcW w:w="1240" w:type="pct"/>
          </w:tcPr>
          <w:p w14:paraId="0BB5878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4 (9, 10, 11)</w:t>
            </w:r>
          </w:p>
        </w:tc>
        <w:tc>
          <w:tcPr>
            <w:tcW w:w="1249" w:type="pct"/>
          </w:tcPr>
          <w:p w14:paraId="4E1D9F1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3 (6, 7, 8)</w:t>
            </w:r>
          </w:p>
        </w:tc>
        <w:tc>
          <w:tcPr>
            <w:tcW w:w="1239" w:type="pct"/>
          </w:tcPr>
          <w:p w14:paraId="616C673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2 (5-1)</w:t>
            </w:r>
          </w:p>
        </w:tc>
      </w:tr>
      <w:tr w:rsidR="002E1487" w:rsidRPr="0035460D" w14:paraId="740A2D4B" w14:textId="77777777" w:rsidTr="00BF5656">
        <w:tc>
          <w:tcPr>
            <w:tcW w:w="1272" w:type="pct"/>
          </w:tcPr>
          <w:p w14:paraId="1B71CB4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Учащийся </w:t>
            </w:r>
            <w:r w:rsidRPr="0035460D">
              <w:rPr>
                <w:rFonts w:ascii="Times New Roman" w:eastAsia="Arial Unicode MS" w:hAnsi="Times New Roman" w:cs="Times New Roman"/>
                <w:b/>
                <w:bCs/>
                <w:color w:val="000000"/>
                <w:sz w:val="24"/>
                <w:szCs w:val="24"/>
                <w:lang w:eastAsia="ru-RU"/>
              </w:rPr>
              <w:t>умеет</w:t>
            </w:r>
            <w:r w:rsidRPr="0035460D">
              <w:rPr>
                <w:rFonts w:ascii="Times New Roman" w:eastAsia="Arial Unicode MS" w:hAnsi="Times New Roman" w:cs="Times New Roman"/>
                <w:color w:val="000000"/>
                <w:sz w:val="24"/>
                <w:szCs w:val="24"/>
                <w:lang w:eastAsia="ru-RU"/>
              </w:rPr>
              <w:t xml:space="preserve">: </w:t>
            </w:r>
          </w:p>
          <w:p w14:paraId="7790242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самостоятельно организовать место занятий; </w:t>
            </w:r>
          </w:p>
          <w:p w14:paraId="6FC6EEC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подбирать средства и инвентарь и применять их в конкретных условиях;  </w:t>
            </w:r>
          </w:p>
          <w:tbl>
            <w:tblPr>
              <w:tblW w:w="0" w:type="auto"/>
              <w:tblLook w:val="04A0" w:firstRow="1" w:lastRow="0" w:firstColumn="1" w:lastColumn="0" w:noHBand="0" w:noVBand="1"/>
            </w:tblPr>
            <w:tblGrid>
              <w:gridCol w:w="2378"/>
            </w:tblGrid>
            <w:tr w:rsidR="002E1487" w:rsidRPr="0035460D" w14:paraId="366B6868" w14:textId="77777777" w:rsidTr="002E1487">
              <w:trPr>
                <w:trHeight w:val="1046"/>
              </w:trPr>
              <w:tc>
                <w:tcPr>
                  <w:tcW w:w="0" w:type="auto"/>
                </w:tcPr>
                <w:p w14:paraId="3DC47FE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контролировать ход выполнения деятельности и оценивать итоги </w:t>
                  </w:r>
                </w:p>
              </w:tc>
            </w:tr>
          </w:tbl>
          <w:p w14:paraId="51912D0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tc>
        <w:tc>
          <w:tcPr>
            <w:tcW w:w="1240" w:type="pct"/>
          </w:tcPr>
          <w:p w14:paraId="497A52AB"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Учащийся: </w:t>
            </w:r>
          </w:p>
          <w:p w14:paraId="74C2492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 организует место занятий в основном самостоятельно, лишь с незначительной помощью; </w:t>
            </w:r>
          </w:p>
          <w:p w14:paraId="5C7C5D1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допускает незначительные ошибки в подборе средств;</w:t>
            </w:r>
          </w:p>
          <w:p w14:paraId="2A0D118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контролирует ход выполнения деятельности и оценивает итоги</w:t>
            </w:r>
          </w:p>
          <w:p w14:paraId="52673D4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tc>
        <w:tc>
          <w:tcPr>
            <w:tcW w:w="1249" w:type="pct"/>
          </w:tcPr>
          <w:p w14:paraId="5DA63AE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Более половины видов самостоятельной деятельности выполнены с помощью учителя или не выполняется один из пунктов</w:t>
            </w:r>
          </w:p>
        </w:tc>
        <w:tc>
          <w:tcPr>
            <w:tcW w:w="1239" w:type="pct"/>
          </w:tcPr>
          <w:p w14:paraId="4D2DE07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Учащийся не может выполнить самостоятельно ни один из пунктов</w:t>
            </w:r>
          </w:p>
        </w:tc>
      </w:tr>
    </w:tbl>
    <w:p w14:paraId="45788930"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p>
    <w:p w14:paraId="3C33C27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IV. Уровень физической подготовленности учащихся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48"/>
        <w:gridCol w:w="2549"/>
        <w:gridCol w:w="2549"/>
        <w:gridCol w:w="2549"/>
      </w:tblGrid>
      <w:tr w:rsidR="002E1487" w:rsidRPr="0035460D" w14:paraId="3409D3F3" w14:textId="77777777" w:rsidTr="00BF5656">
        <w:tc>
          <w:tcPr>
            <w:tcW w:w="1250" w:type="pct"/>
          </w:tcPr>
          <w:p w14:paraId="28B91D4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5 (12, 13, 14)</w:t>
            </w:r>
          </w:p>
        </w:tc>
        <w:tc>
          <w:tcPr>
            <w:tcW w:w="1250" w:type="pct"/>
          </w:tcPr>
          <w:p w14:paraId="60A463B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4 (9, 10, 11)</w:t>
            </w:r>
          </w:p>
        </w:tc>
        <w:tc>
          <w:tcPr>
            <w:tcW w:w="1250" w:type="pct"/>
          </w:tcPr>
          <w:p w14:paraId="1D931FA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3 (6, 7, 8)</w:t>
            </w:r>
          </w:p>
        </w:tc>
        <w:tc>
          <w:tcPr>
            <w:tcW w:w="1250" w:type="pct"/>
          </w:tcPr>
          <w:p w14:paraId="30331DC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Оценка 2 (5-1)</w:t>
            </w:r>
          </w:p>
        </w:tc>
      </w:tr>
      <w:tr w:rsidR="002E1487" w:rsidRPr="0035460D" w14:paraId="7AD723D3" w14:textId="77777777" w:rsidTr="00BF5656">
        <w:tc>
          <w:tcPr>
            <w:tcW w:w="1250" w:type="pct"/>
          </w:tcPr>
          <w:p w14:paraId="7814F2C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color w:val="000000"/>
                <w:sz w:val="24"/>
                <w:szCs w:val="24"/>
                <w:lang w:eastAsia="ru-RU"/>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1250" w:type="pct"/>
          </w:tcPr>
          <w:p w14:paraId="56B1E26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color w:val="000000"/>
                <w:sz w:val="24"/>
                <w:szCs w:val="24"/>
                <w:lang w:eastAsia="ru-RU"/>
              </w:rPr>
              <w:t>Исходный показатель соответствует среднему уровню подготовленности и достаточному темпу прироста</w:t>
            </w:r>
          </w:p>
        </w:tc>
        <w:tc>
          <w:tcPr>
            <w:tcW w:w="1250" w:type="pct"/>
          </w:tcPr>
          <w:p w14:paraId="01467E48"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color w:val="000000"/>
                <w:sz w:val="24"/>
                <w:szCs w:val="24"/>
                <w:lang w:eastAsia="ru-RU"/>
              </w:rPr>
              <w:t>Исходный показатель соответствует низкому уровню подготовленности и незначительному приросту</w:t>
            </w:r>
          </w:p>
        </w:tc>
        <w:tc>
          <w:tcPr>
            <w:tcW w:w="1250" w:type="pct"/>
          </w:tcPr>
          <w:p w14:paraId="086737D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color w:val="000000"/>
                <w:sz w:val="24"/>
                <w:szCs w:val="24"/>
                <w:lang w:eastAsia="ru-RU"/>
              </w:rPr>
              <w:t>Учащийся не выполняет государственный стандарт, нет темпа роста показателей физической подготовленности</w:t>
            </w:r>
          </w:p>
        </w:tc>
      </w:tr>
    </w:tbl>
    <w:p w14:paraId="2A865BB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p>
    <w:p w14:paraId="7F7A2A1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14:paraId="0CAE8D2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14:paraId="1F6ACDE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lastRenderedPageBreak/>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14:paraId="5F6975C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14:paraId="6BD9085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90-100% выполненных заданий оценка «5»</w:t>
      </w:r>
    </w:p>
    <w:p w14:paraId="0023089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70-89% оценка «4»</w:t>
      </w:r>
    </w:p>
    <w:p w14:paraId="5B0E62A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bCs/>
          <w:color w:val="000000"/>
          <w:sz w:val="24"/>
          <w:szCs w:val="24"/>
          <w:lang w:eastAsia="ru-RU"/>
        </w:rPr>
      </w:pPr>
      <w:r w:rsidRPr="0035460D">
        <w:rPr>
          <w:rFonts w:ascii="Times New Roman" w:eastAsia="Arial Unicode MS" w:hAnsi="Times New Roman" w:cs="Times New Roman"/>
          <w:bCs/>
          <w:color w:val="000000"/>
          <w:sz w:val="24"/>
          <w:szCs w:val="24"/>
          <w:lang w:eastAsia="ru-RU"/>
        </w:rPr>
        <w:t>50-69% оценка «3»</w:t>
      </w:r>
    </w:p>
    <w:p w14:paraId="51EB5E8F"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color w:val="000000"/>
          <w:sz w:val="24"/>
          <w:szCs w:val="24"/>
          <w:lang w:eastAsia="ru-RU"/>
        </w:rPr>
      </w:pPr>
    </w:p>
    <w:p w14:paraId="46B77E90" w14:textId="77777777" w:rsidR="002E1487" w:rsidRPr="0035460D" w:rsidRDefault="002E1487" w:rsidP="0035460D">
      <w:pPr>
        <w:spacing w:after="0" w:line="240" w:lineRule="auto"/>
        <w:ind w:firstLine="708"/>
        <w:jc w:val="both"/>
        <w:rPr>
          <w:rFonts w:ascii="Times New Roman" w:eastAsia="Arial Unicode MS" w:hAnsi="Times New Roman" w:cs="Times New Roman"/>
          <w:b/>
          <w:color w:val="000001"/>
          <w:sz w:val="24"/>
          <w:szCs w:val="24"/>
          <w:lang w:eastAsia="ru-RU"/>
        </w:rPr>
      </w:pPr>
      <w:r w:rsidRPr="0035460D">
        <w:rPr>
          <w:rFonts w:ascii="Times New Roman" w:eastAsia="Arial Unicode MS" w:hAnsi="Times New Roman" w:cs="Times New Roman"/>
          <w:b/>
          <w:color w:val="000001"/>
          <w:sz w:val="24"/>
          <w:szCs w:val="24"/>
          <w:lang w:eastAsia="ru-RU"/>
        </w:rPr>
        <w:br w:type="page"/>
      </w:r>
      <w:r w:rsidRPr="0035460D">
        <w:rPr>
          <w:rFonts w:ascii="Times New Roman" w:eastAsia="Arial Unicode MS" w:hAnsi="Times New Roman" w:cs="Times New Roman"/>
          <w:b/>
          <w:color w:val="000001"/>
          <w:sz w:val="24"/>
          <w:szCs w:val="24"/>
          <w:lang w:eastAsia="ru-RU"/>
        </w:rPr>
        <w:lastRenderedPageBreak/>
        <w:t xml:space="preserve">ПРИЛОЖЕНИЕ 3 </w:t>
      </w:r>
    </w:p>
    <w:p w14:paraId="087F2877" w14:textId="77777777" w:rsidR="002E1487" w:rsidRPr="0035460D" w:rsidRDefault="002E1487" w:rsidP="0035460D">
      <w:pPr>
        <w:spacing w:after="0" w:line="240" w:lineRule="auto"/>
        <w:ind w:firstLine="708"/>
        <w:jc w:val="both"/>
        <w:rPr>
          <w:rFonts w:ascii="Times New Roman" w:eastAsia="Arial Unicode MS" w:hAnsi="Times New Roman" w:cs="Times New Roman"/>
          <w:b/>
          <w:color w:val="000001"/>
          <w:sz w:val="24"/>
          <w:szCs w:val="24"/>
          <w:lang w:eastAsia="ru-RU"/>
        </w:rPr>
      </w:pPr>
    </w:p>
    <w:p w14:paraId="11402205"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Образовательные программы внеурочной деятельности</w:t>
      </w:r>
    </w:p>
    <w:p w14:paraId="6465C38D"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w:t>
      </w:r>
    </w:p>
    <w:p w14:paraId="2F0BD8BB"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Структура образовательных программ внеурочной деятельности</w:t>
      </w:r>
    </w:p>
    <w:p w14:paraId="748655F9"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2620"/>
        <w:gridCol w:w="7059"/>
      </w:tblGrid>
      <w:tr w:rsidR="002E1487" w:rsidRPr="0035460D" w14:paraId="788B4445" w14:textId="77777777" w:rsidTr="00BF5656">
        <w:tc>
          <w:tcPr>
            <w:tcW w:w="253" w:type="pct"/>
            <w:tcBorders>
              <w:top w:val="single" w:sz="4" w:space="0" w:color="auto"/>
              <w:left w:val="single" w:sz="4" w:space="0" w:color="auto"/>
              <w:bottom w:val="single" w:sz="4" w:space="0" w:color="auto"/>
              <w:right w:val="single" w:sz="4" w:space="0" w:color="auto"/>
            </w:tcBorders>
          </w:tcPr>
          <w:p w14:paraId="609D1BB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w:t>
            </w:r>
          </w:p>
        </w:tc>
        <w:tc>
          <w:tcPr>
            <w:tcW w:w="1285" w:type="pct"/>
            <w:tcBorders>
              <w:top w:val="single" w:sz="4" w:space="0" w:color="auto"/>
              <w:left w:val="single" w:sz="4" w:space="0" w:color="auto"/>
              <w:bottom w:val="single" w:sz="4" w:space="0" w:color="auto"/>
              <w:right w:val="single" w:sz="4" w:space="0" w:color="auto"/>
            </w:tcBorders>
          </w:tcPr>
          <w:p w14:paraId="063CB81D"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Структура программы</w:t>
            </w:r>
          </w:p>
        </w:tc>
        <w:tc>
          <w:tcPr>
            <w:tcW w:w="3462" w:type="pct"/>
            <w:tcBorders>
              <w:top w:val="single" w:sz="4" w:space="0" w:color="auto"/>
              <w:left w:val="single" w:sz="4" w:space="0" w:color="auto"/>
              <w:bottom w:val="single" w:sz="4" w:space="0" w:color="auto"/>
              <w:right w:val="single" w:sz="4" w:space="0" w:color="auto"/>
            </w:tcBorders>
          </w:tcPr>
          <w:p w14:paraId="626FDD5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Cs/>
                <w:sz w:val="24"/>
                <w:szCs w:val="24"/>
                <w:lang w:eastAsia="ru-RU"/>
              </w:rPr>
              <w:t xml:space="preserve">Содержание структурных </w:t>
            </w:r>
            <w:r w:rsidRPr="0035460D">
              <w:rPr>
                <w:rFonts w:ascii="Times New Roman" w:eastAsia="Arial Unicode MS" w:hAnsi="Times New Roman" w:cs="Times New Roman"/>
                <w:sz w:val="24"/>
                <w:szCs w:val="24"/>
                <w:lang w:eastAsia="ru-RU"/>
              </w:rPr>
              <w:t>компонентов программы</w:t>
            </w:r>
          </w:p>
        </w:tc>
      </w:tr>
      <w:tr w:rsidR="002E1487" w:rsidRPr="0035460D" w14:paraId="36B0D8E0" w14:textId="77777777" w:rsidTr="00BF5656">
        <w:tc>
          <w:tcPr>
            <w:tcW w:w="253" w:type="pct"/>
            <w:tcBorders>
              <w:top w:val="single" w:sz="4" w:space="0" w:color="auto"/>
              <w:left w:val="single" w:sz="4" w:space="0" w:color="auto"/>
              <w:bottom w:val="single" w:sz="4" w:space="0" w:color="auto"/>
              <w:right w:val="single" w:sz="4" w:space="0" w:color="auto"/>
            </w:tcBorders>
          </w:tcPr>
          <w:p w14:paraId="11C6F9F7"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1285" w:type="pct"/>
            <w:tcBorders>
              <w:top w:val="single" w:sz="4" w:space="0" w:color="auto"/>
              <w:left w:val="single" w:sz="4" w:space="0" w:color="auto"/>
              <w:bottom w:val="single" w:sz="4" w:space="0" w:color="auto"/>
              <w:right w:val="single" w:sz="4" w:space="0" w:color="auto"/>
            </w:tcBorders>
          </w:tcPr>
          <w:p w14:paraId="1970259D"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Титульный лист</w:t>
            </w:r>
          </w:p>
          <w:p w14:paraId="7E5FCA4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462" w:type="pct"/>
            <w:tcBorders>
              <w:top w:val="single" w:sz="4" w:space="0" w:color="auto"/>
              <w:left w:val="single" w:sz="4" w:space="0" w:color="auto"/>
              <w:bottom w:val="single" w:sz="4" w:space="0" w:color="auto"/>
              <w:right w:val="single" w:sz="4" w:space="0" w:color="auto"/>
            </w:tcBorders>
          </w:tcPr>
          <w:p w14:paraId="3BE0FD1C" w14:textId="77777777" w:rsidR="002E1487" w:rsidRPr="0035460D" w:rsidRDefault="002E1487" w:rsidP="00355F98">
            <w:pPr>
              <w:numPr>
                <w:ilvl w:val="0"/>
                <w:numId w:val="30"/>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Название образовательного учреждения, в котором разработана программа. Ф.И.О. ответственного работника, утвердившего программу с указанием даты утверждения.</w:t>
            </w:r>
          </w:p>
          <w:p w14:paraId="415AEEDE" w14:textId="77777777" w:rsidR="002E1487" w:rsidRPr="0035460D" w:rsidRDefault="002E1487" w:rsidP="00355F98">
            <w:pPr>
              <w:numPr>
                <w:ilvl w:val="0"/>
                <w:numId w:val="30"/>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Дата и № протокола педагогического совета, рекомендовавшего программу к реализации.</w:t>
            </w:r>
          </w:p>
          <w:p w14:paraId="588A905D" w14:textId="77777777" w:rsidR="002E1487" w:rsidRPr="0035460D" w:rsidRDefault="002E1487" w:rsidP="00355F98">
            <w:pPr>
              <w:numPr>
                <w:ilvl w:val="0"/>
                <w:numId w:val="30"/>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Название программы (по возможности краткое и отражающее суть программы). Возраст детей, на который рассчитана программа.</w:t>
            </w:r>
          </w:p>
          <w:p w14:paraId="56D13832" w14:textId="4FE955CB" w:rsidR="002E1487" w:rsidRPr="0035460D" w:rsidRDefault="002E1487" w:rsidP="00355F98">
            <w:pPr>
              <w:numPr>
                <w:ilvl w:val="0"/>
                <w:numId w:val="30"/>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Срок </w:t>
            </w:r>
            <w:r w:rsidR="00561F21" w:rsidRPr="0035460D">
              <w:rPr>
                <w:rFonts w:ascii="Times New Roman" w:eastAsia="Arial Unicode MS" w:hAnsi="Times New Roman" w:cs="Times New Roman"/>
                <w:sz w:val="24"/>
                <w:szCs w:val="24"/>
                <w:lang w:eastAsia="ru-RU"/>
              </w:rPr>
              <w:t>реализации программы</w:t>
            </w:r>
            <w:r w:rsidRPr="0035460D">
              <w:rPr>
                <w:rFonts w:ascii="Times New Roman" w:eastAsia="Arial Unicode MS" w:hAnsi="Times New Roman" w:cs="Times New Roman"/>
                <w:sz w:val="24"/>
                <w:szCs w:val="24"/>
                <w:lang w:eastAsia="ru-RU"/>
              </w:rPr>
              <w:t xml:space="preserve"> (на сколько лет она рассчитана).</w:t>
            </w:r>
          </w:p>
          <w:p w14:paraId="3365AC08" w14:textId="77777777" w:rsidR="002E1487" w:rsidRPr="0035460D" w:rsidRDefault="002E1487" w:rsidP="00355F98">
            <w:pPr>
              <w:numPr>
                <w:ilvl w:val="0"/>
                <w:numId w:val="30"/>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Автор программы (Ф.И.О, занимаемая должность).</w:t>
            </w:r>
          </w:p>
          <w:p w14:paraId="5E858EE3" w14:textId="77777777" w:rsidR="002E1487" w:rsidRPr="0035460D" w:rsidRDefault="002E1487" w:rsidP="00355F98">
            <w:pPr>
              <w:numPr>
                <w:ilvl w:val="0"/>
                <w:numId w:val="30"/>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Название села, района.</w:t>
            </w:r>
          </w:p>
          <w:p w14:paraId="44C78E74" w14:textId="77777777" w:rsidR="002E1487" w:rsidRPr="0035460D" w:rsidRDefault="002E1487" w:rsidP="00355F98">
            <w:pPr>
              <w:numPr>
                <w:ilvl w:val="0"/>
                <w:numId w:val="30"/>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Год создания программы.</w:t>
            </w:r>
            <w:r w:rsidRPr="0035460D">
              <w:rPr>
                <w:rFonts w:ascii="Times New Roman" w:eastAsia="Arial Unicode MS" w:hAnsi="Times New Roman" w:cs="Times New Roman"/>
                <w:sz w:val="24"/>
                <w:szCs w:val="24"/>
                <w:lang w:val="en-US" w:eastAsia="ru-RU"/>
              </w:rPr>
              <w:t xml:space="preserve"> </w:t>
            </w:r>
          </w:p>
        </w:tc>
      </w:tr>
      <w:tr w:rsidR="002E1487" w:rsidRPr="0035460D" w14:paraId="35FAECF0" w14:textId="77777777" w:rsidTr="00BF5656">
        <w:tc>
          <w:tcPr>
            <w:tcW w:w="253" w:type="pct"/>
            <w:tcBorders>
              <w:top w:val="single" w:sz="4" w:space="0" w:color="auto"/>
              <w:left w:val="single" w:sz="4" w:space="0" w:color="auto"/>
              <w:bottom w:val="single" w:sz="4" w:space="0" w:color="auto"/>
              <w:right w:val="single" w:sz="4" w:space="0" w:color="auto"/>
            </w:tcBorders>
          </w:tcPr>
          <w:p w14:paraId="397CCFF5"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1285" w:type="pct"/>
            <w:tcBorders>
              <w:top w:val="single" w:sz="4" w:space="0" w:color="auto"/>
              <w:left w:val="single" w:sz="4" w:space="0" w:color="auto"/>
              <w:bottom w:val="single" w:sz="4" w:space="0" w:color="auto"/>
              <w:right w:val="single" w:sz="4" w:space="0" w:color="auto"/>
            </w:tcBorders>
          </w:tcPr>
          <w:p w14:paraId="0442C7E5"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Пояснительная записка</w:t>
            </w:r>
          </w:p>
          <w:p w14:paraId="10FB4029"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462" w:type="pct"/>
            <w:tcBorders>
              <w:top w:val="single" w:sz="4" w:space="0" w:color="auto"/>
              <w:left w:val="single" w:sz="4" w:space="0" w:color="auto"/>
              <w:bottom w:val="single" w:sz="4" w:space="0" w:color="auto"/>
              <w:right w:val="single" w:sz="4" w:space="0" w:color="auto"/>
            </w:tcBorders>
          </w:tcPr>
          <w:p w14:paraId="11D91F91"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Раскрываются цели образовательной деятельности, обосновывается отбор содержания и последовательность изложения материала, дается характеристика формам работы с детьми и условиям реализации программы.</w:t>
            </w:r>
          </w:p>
          <w:p w14:paraId="519CB9C4"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 Обоснование необходимости разработки и внедрения программы в образовательный процесс:</w:t>
            </w:r>
          </w:p>
          <w:p w14:paraId="048F87F9"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актуальность;</w:t>
            </w:r>
          </w:p>
          <w:p w14:paraId="116000ED"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практическая значимость;</w:t>
            </w:r>
          </w:p>
          <w:p w14:paraId="2B1030AE"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связь с уже существующими по данному направлению программами;</w:t>
            </w:r>
          </w:p>
          <w:p w14:paraId="27285FF9"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вид (модифицированная, эксперименталь</w:t>
            </w:r>
            <w:r w:rsidRPr="0035460D">
              <w:rPr>
                <w:rFonts w:ascii="Times New Roman" w:eastAsia="Arial Unicode MS" w:hAnsi="Times New Roman" w:cs="Times New Roman"/>
                <w:sz w:val="24"/>
                <w:szCs w:val="24"/>
                <w:lang w:eastAsia="ru-RU"/>
              </w:rPr>
              <w:softHyphen/>
              <w:t>ная, авторская программа);</w:t>
            </w:r>
          </w:p>
          <w:p w14:paraId="52F6A85A"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новизна (для претендующих на авторство).</w:t>
            </w:r>
          </w:p>
          <w:p w14:paraId="5BA556D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2. Цель и задачи программы. </w:t>
            </w:r>
            <w:r w:rsidRPr="0035460D">
              <w:rPr>
                <w:rFonts w:ascii="Times New Roman" w:eastAsia="Arial Unicode MS" w:hAnsi="Times New Roman" w:cs="Times New Roman"/>
                <w:sz w:val="24"/>
                <w:szCs w:val="24"/>
                <w:lang w:eastAsia="ru-RU"/>
              </w:rPr>
              <w:br/>
              <w:t>Цель — предполагаемый результат образовательного процесса, к которому надо стремиться. При характеристике цели следует избегать общих, абстрактных формулировок типа «всестороннее развитие личности», «создание возможностей для творческого развития детей», «удовлетворение образовательных потребностей и т.д. Такие формулировки не отражают специфики конкретной программы и могут быть применены к любой программе.</w:t>
            </w:r>
          </w:p>
          <w:p w14:paraId="71006CC2"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Цель должна быть связана с названием программы,   отражать  ее  основную  направленность-Конкретизация цели   осуществляется   через определение задач, показывающих, что нужно сделать, чтобы достичь цели. Задачи бывают:</w:t>
            </w:r>
          </w:p>
          <w:p w14:paraId="385950B4"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обучающие - развитие познавательного интереса к чему-либо, включение в познава</w:t>
            </w:r>
            <w:r w:rsidRPr="0035460D">
              <w:rPr>
                <w:rFonts w:ascii="Times New Roman" w:eastAsia="Arial Unicode MS" w:hAnsi="Times New Roman" w:cs="Times New Roman"/>
                <w:sz w:val="24"/>
                <w:szCs w:val="24"/>
                <w:lang w:eastAsia="ru-RU"/>
              </w:rPr>
              <w:softHyphen/>
              <w:t>тельную деятельность, приобретение опреде</w:t>
            </w:r>
            <w:r w:rsidRPr="0035460D">
              <w:rPr>
                <w:rFonts w:ascii="Times New Roman" w:eastAsia="Arial Unicode MS" w:hAnsi="Times New Roman" w:cs="Times New Roman"/>
                <w:sz w:val="24"/>
                <w:szCs w:val="24"/>
                <w:lang w:eastAsia="ru-RU"/>
              </w:rPr>
              <w:softHyphen/>
              <w:t>ленных знаний, умений, развитие мотивации к определенному виду деятельности и т.д.;</w:t>
            </w:r>
          </w:p>
          <w:p w14:paraId="5579D78A"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воспитательные - формирование общественной активности личности, гражданской позиции, культуры общения и поведения в социуме, навыков здорового образа жизни и т.д.;</w:t>
            </w:r>
          </w:p>
          <w:p w14:paraId="3E4EB448"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развивающие - развитие личностных свойств: самостоятельности, ответственно</w:t>
            </w:r>
            <w:r w:rsidRPr="0035460D">
              <w:rPr>
                <w:rFonts w:ascii="Times New Roman" w:eastAsia="Arial Unicode MS" w:hAnsi="Times New Roman" w:cs="Times New Roman"/>
                <w:sz w:val="24"/>
                <w:szCs w:val="24"/>
                <w:lang w:eastAsia="ru-RU"/>
              </w:rPr>
              <w:softHyphen/>
              <w:t>сти, активности, аккуратности и т.д.; формирование потребности в самопознании, саморазвитии.</w:t>
            </w:r>
          </w:p>
          <w:p w14:paraId="6C66FE41"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b/>
                <w:i/>
                <w:sz w:val="24"/>
                <w:szCs w:val="24"/>
                <w:lang w:eastAsia="ru-RU"/>
              </w:rPr>
            </w:pPr>
            <w:r w:rsidRPr="0035460D">
              <w:rPr>
                <w:rFonts w:ascii="Times New Roman" w:eastAsia="Arial Unicode MS" w:hAnsi="Times New Roman" w:cs="Times New Roman"/>
                <w:b/>
                <w:i/>
                <w:sz w:val="24"/>
                <w:szCs w:val="24"/>
                <w:lang w:eastAsia="ru-RU"/>
              </w:rPr>
              <w:lastRenderedPageBreak/>
              <w:t>Формулирование задач также не должно быть абстрактным, они должны быть соотнесены с прогнозируемыми результатами.</w:t>
            </w:r>
          </w:p>
          <w:p w14:paraId="4634E41F"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 Отличительные особенности программы:</w:t>
            </w:r>
          </w:p>
          <w:p w14:paraId="7620514D"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базовые теоретические идеи; ключевые понятия;</w:t>
            </w:r>
          </w:p>
          <w:p w14:paraId="50DBE138" w14:textId="54EE2491" w:rsidR="002E1487" w:rsidRPr="0035460D" w:rsidRDefault="00561F21"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этапы</w:t>
            </w:r>
            <w:r w:rsidR="002E1487" w:rsidRPr="0035460D">
              <w:rPr>
                <w:rFonts w:ascii="Times New Roman" w:eastAsia="Arial Unicode MS" w:hAnsi="Times New Roman" w:cs="Times New Roman"/>
                <w:sz w:val="24"/>
                <w:szCs w:val="24"/>
                <w:lang w:eastAsia="ru-RU"/>
              </w:rPr>
              <w:t xml:space="preserve"> реализации, их обоснование и взаимосвязь.</w:t>
            </w:r>
          </w:p>
          <w:p w14:paraId="1E5C1110"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В программе указывается количество часов аудиторных занятий и внеаудиторных активных (подвижных) занятий. При этом количество часов аудиторных занятий не должно превышать 50% от общего количества занятий.</w:t>
            </w:r>
          </w:p>
          <w:p w14:paraId="4D0765FC" w14:textId="747E7E64"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4. </w:t>
            </w:r>
            <w:r w:rsidR="00561F21" w:rsidRPr="0035460D">
              <w:rPr>
                <w:rFonts w:ascii="Times New Roman" w:eastAsia="Arial Unicode MS" w:hAnsi="Times New Roman" w:cs="Times New Roman"/>
                <w:sz w:val="24"/>
                <w:szCs w:val="24"/>
                <w:lang w:eastAsia="ru-RU"/>
              </w:rPr>
              <w:t>Уровень результатов</w:t>
            </w:r>
            <w:r w:rsidRPr="0035460D">
              <w:rPr>
                <w:rFonts w:ascii="Times New Roman" w:eastAsia="Arial Unicode MS" w:hAnsi="Times New Roman" w:cs="Times New Roman"/>
                <w:sz w:val="24"/>
                <w:szCs w:val="24"/>
                <w:lang w:eastAsia="ru-RU"/>
              </w:rPr>
              <w:t xml:space="preserve"> работы по программе:</w:t>
            </w:r>
          </w:p>
          <w:p w14:paraId="2FE03FDA"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i/>
                <w:iCs/>
                <w:sz w:val="24"/>
                <w:szCs w:val="24"/>
                <w:lang w:eastAsia="ru-RU"/>
              </w:rPr>
              <w:t xml:space="preserve">Первый уровень результатов — </w:t>
            </w:r>
            <w:r w:rsidRPr="0035460D">
              <w:rPr>
                <w:rFonts w:ascii="Times New Roman" w:eastAsia="Arial Unicode MS" w:hAnsi="Times New Roman" w:cs="Times New Roman"/>
                <w:sz w:val="24"/>
                <w:szCs w:val="24"/>
                <w:lang w:eastAsia="ru-RU"/>
              </w:rPr>
              <w:t>приобретение школьником социальных знаний (об общественных нормах, устрой</w:t>
            </w:r>
            <w:r w:rsidRPr="0035460D">
              <w:rPr>
                <w:rFonts w:ascii="Times New Roman" w:eastAsia="Arial Unicode MS" w:hAnsi="Times New Roman" w:cs="Times New Roman"/>
                <w:sz w:val="24"/>
                <w:szCs w:val="24"/>
                <w:lang w:eastAsia="ru-RU"/>
              </w:rPr>
              <w:softHyphen/>
              <w:t>стве общества, о социально одобряемых и неодобряемых фор</w:t>
            </w:r>
            <w:r w:rsidRPr="0035460D">
              <w:rPr>
                <w:rFonts w:ascii="Times New Roman" w:eastAsia="Arial Unicode MS" w:hAnsi="Times New Roman" w:cs="Times New Roman"/>
                <w:sz w:val="24"/>
                <w:szCs w:val="24"/>
                <w:lang w:eastAsia="ru-RU"/>
              </w:rPr>
              <w:softHyphen/>
              <w:t>мах поведения в обществе и т. п.), первичного понимания социальной реальности и повседневной жизни.</w:t>
            </w:r>
          </w:p>
          <w:p w14:paraId="48FE56BA"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i/>
                <w:iCs/>
                <w:sz w:val="24"/>
                <w:szCs w:val="24"/>
                <w:lang w:eastAsia="ru-RU"/>
              </w:rPr>
              <w:t xml:space="preserve">Второй уровень результатов </w:t>
            </w:r>
            <w:r w:rsidRPr="0035460D">
              <w:rPr>
                <w:rFonts w:ascii="Times New Roman" w:eastAsia="Arial Unicode MS" w:hAnsi="Times New Roman" w:cs="Times New Roman"/>
                <w:sz w:val="24"/>
                <w:szCs w:val="24"/>
                <w:lang w:eastAsia="ru-RU"/>
              </w:rPr>
              <w:t>— получение 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w:t>
            </w:r>
            <w:r w:rsidRPr="0035460D">
              <w:rPr>
                <w:rFonts w:ascii="Times New Roman" w:eastAsia="Arial Unicode MS" w:hAnsi="Times New Roman" w:cs="Times New Roman"/>
                <w:sz w:val="24"/>
                <w:szCs w:val="24"/>
                <w:lang w:eastAsia="ru-RU"/>
              </w:rPr>
              <w:softHyphen/>
              <w:t>циальной реальности в целом.</w:t>
            </w:r>
          </w:p>
          <w:p w14:paraId="6051F0D0"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i/>
                <w:iCs/>
                <w:sz w:val="24"/>
                <w:szCs w:val="24"/>
                <w:lang w:eastAsia="ru-RU"/>
              </w:rPr>
              <w:t xml:space="preserve">Третий уровень результатов — </w:t>
            </w:r>
            <w:r w:rsidRPr="0035460D">
              <w:rPr>
                <w:rFonts w:ascii="Times New Roman" w:eastAsia="Arial Unicode MS" w:hAnsi="Times New Roman" w:cs="Times New Roman"/>
                <w:sz w:val="24"/>
                <w:szCs w:val="24"/>
                <w:lang w:eastAsia="ru-RU"/>
              </w:rPr>
              <w:t>получение школьником опыта самостоятельного общественного действия.</w:t>
            </w:r>
          </w:p>
          <w:p w14:paraId="42905432"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6.Система отслеживания и оценивания результатов обучения детей (могут быть представлены на выставках, соревнованиях, конкурсах, учебно-исследовательские конференциях и т.д.).</w:t>
            </w:r>
          </w:p>
        </w:tc>
      </w:tr>
      <w:tr w:rsidR="002E1487" w:rsidRPr="0035460D" w14:paraId="28AC58AF" w14:textId="77777777" w:rsidTr="00BF5656">
        <w:tc>
          <w:tcPr>
            <w:tcW w:w="253" w:type="pct"/>
            <w:tcBorders>
              <w:top w:val="single" w:sz="4" w:space="0" w:color="auto"/>
              <w:left w:val="single" w:sz="4" w:space="0" w:color="auto"/>
              <w:bottom w:val="single" w:sz="4" w:space="0" w:color="auto"/>
              <w:right w:val="single" w:sz="4" w:space="0" w:color="auto"/>
            </w:tcBorders>
          </w:tcPr>
          <w:p w14:paraId="766086CE"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1285" w:type="pct"/>
            <w:tcBorders>
              <w:top w:val="single" w:sz="4" w:space="0" w:color="auto"/>
              <w:left w:val="single" w:sz="4" w:space="0" w:color="auto"/>
              <w:bottom w:val="single" w:sz="4" w:space="0" w:color="auto"/>
              <w:right w:val="single" w:sz="4" w:space="0" w:color="auto"/>
            </w:tcBorders>
          </w:tcPr>
          <w:p w14:paraId="702081F2"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Учебно -</w:t>
            </w:r>
          </w:p>
          <w:p w14:paraId="2A261D85"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тематический</w:t>
            </w:r>
          </w:p>
          <w:p w14:paraId="134753DB"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план (если программа на 2 и более, то желательно представить по годам</w:t>
            </w:r>
          </w:p>
          <w:p w14:paraId="3268B88C"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обучения)</w:t>
            </w:r>
          </w:p>
        </w:tc>
        <w:tc>
          <w:tcPr>
            <w:tcW w:w="3462" w:type="pct"/>
            <w:tcBorders>
              <w:top w:val="single" w:sz="4" w:space="0" w:color="auto"/>
              <w:left w:val="single" w:sz="4" w:space="0" w:color="auto"/>
              <w:bottom w:val="single" w:sz="4" w:space="0" w:color="auto"/>
              <w:right w:val="single" w:sz="4" w:space="0" w:color="auto"/>
            </w:tcBorders>
          </w:tcPr>
          <w:p w14:paraId="767CB157"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Раскрывается последовательность тем курса, указывается число часов на каждую тему, со</w:t>
            </w:r>
            <w:r w:rsidRPr="0035460D">
              <w:rPr>
                <w:rFonts w:ascii="Times New Roman" w:eastAsia="Arial Unicode MS" w:hAnsi="Times New Roman" w:cs="Times New Roman"/>
                <w:sz w:val="24"/>
                <w:szCs w:val="24"/>
                <w:lang w:eastAsia="ru-RU"/>
              </w:rPr>
              <w:softHyphen/>
              <w:t>отношение времени теоретических и практических занятий. Педагог имеет право самостоятельно распределять часы по темам в пределах установленного времени.</w:t>
            </w:r>
          </w:p>
        </w:tc>
      </w:tr>
      <w:tr w:rsidR="002E1487" w:rsidRPr="0035460D" w14:paraId="0AC86543" w14:textId="77777777" w:rsidTr="00BF5656">
        <w:tc>
          <w:tcPr>
            <w:tcW w:w="253" w:type="pct"/>
            <w:tcBorders>
              <w:top w:val="single" w:sz="4" w:space="0" w:color="auto"/>
              <w:left w:val="single" w:sz="4" w:space="0" w:color="auto"/>
              <w:bottom w:val="single" w:sz="4" w:space="0" w:color="auto"/>
              <w:right w:val="single" w:sz="4" w:space="0" w:color="auto"/>
            </w:tcBorders>
          </w:tcPr>
          <w:p w14:paraId="76D2F1A3"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1285" w:type="pct"/>
            <w:tcBorders>
              <w:top w:val="single" w:sz="4" w:space="0" w:color="auto"/>
              <w:left w:val="single" w:sz="4" w:space="0" w:color="auto"/>
              <w:bottom w:val="single" w:sz="4" w:space="0" w:color="auto"/>
              <w:right w:val="single" w:sz="4" w:space="0" w:color="auto"/>
            </w:tcBorders>
          </w:tcPr>
          <w:p w14:paraId="158CDFA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Содержание программы</w:t>
            </w:r>
          </w:p>
        </w:tc>
        <w:tc>
          <w:tcPr>
            <w:tcW w:w="3462" w:type="pct"/>
            <w:tcBorders>
              <w:top w:val="single" w:sz="4" w:space="0" w:color="auto"/>
              <w:left w:val="single" w:sz="4" w:space="0" w:color="auto"/>
              <w:bottom w:val="single" w:sz="4" w:space="0" w:color="auto"/>
              <w:right w:val="single" w:sz="4" w:space="0" w:color="auto"/>
            </w:tcBorders>
          </w:tcPr>
          <w:p w14:paraId="586D7ADC"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Это краткое описание разделов и тем внутри разделов. Содержание тем раскрывается в том порядке, в котором они представлены в учебно-тематическом плане. Описание темы включает:</w:t>
            </w:r>
          </w:p>
          <w:p w14:paraId="7B0F3EA8"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ее название;</w:t>
            </w:r>
          </w:p>
          <w:p w14:paraId="12E3B316"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основные узловые моменты;</w:t>
            </w:r>
          </w:p>
          <w:p w14:paraId="445A16CD" w14:textId="77777777" w:rsidR="002E1487" w:rsidRPr="0035460D" w:rsidRDefault="002E1487" w:rsidP="0035460D">
            <w:pPr>
              <w:shd w:val="clear" w:color="auto" w:fill="FFFFFF"/>
              <w:tabs>
                <w:tab w:val="left" w:pos="265"/>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формы организации образовательного про</w:t>
            </w:r>
            <w:r w:rsidRPr="0035460D">
              <w:rPr>
                <w:rFonts w:ascii="Times New Roman" w:eastAsia="Arial Unicode MS" w:hAnsi="Times New Roman" w:cs="Times New Roman"/>
                <w:sz w:val="24"/>
                <w:szCs w:val="24"/>
                <w:lang w:eastAsia="ru-RU"/>
              </w:rPr>
              <w:softHyphen/>
              <w:t xml:space="preserve">цесса (теоретические, практические). </w:t>
            </w:r>
          </w:p>
          <w:p w14:paraId="4F299F12"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Изложение ведется в именительном падеже. Обычно первая тема — введение в программу.</w:t>
            </w:r>
          </w:p>
        </w:tc>
      </w:tr>
      <w:tr w:rsidR="002E1487" w:rsidRPr="0035460D" w14:paraId="5AADA565" w14:textId="77777777" w:rsidTr="00BF5656">
        <w:tc>
          <w:tcPr>
            <w:tcW w:w="253" w:type="pct"/>
            <w:tcBorders>
              <w:top w:val="single" w:sz="4" w:space="0" w:color="auto"/>
              <w:left w:val="single" w:sz="4" w:space="0" w:color="auto"/>
              <w:bottom w:val="single" w:sz="4" w:space="0" w:color="auto"/>
              <w:right w:val="single" w:sz="4" w:space="0" w:color="auto"/>
            </w:tcBorders>
          </w:tcPr>
          <w:p w14:paraId="44E16826"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1285" w:type="pct"/>
            <w:tcBorders>
              <w:top w:val="single" w:sz="4" w:space="0" w:color="auto"/>
              <w:left w:val="single" w:sz="4" w:space="0" w:color="auto"/>
              <w:bottom w:val="single" w:sz="4" w:space="0" w:color="auto"/>
              <w:right w:val="single" w:sz="4" w:space="0" w:color="auto"/>
            </w:tcBorders>
          </w:tcPr>
          <w:p w14:paraId="1665451C"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Методическое обеспечение</w:t>
            </w:r>
          </w:p>
          <w:p w14:paraId="46190BB4"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программы</w:t>
            </w:r>
          </w:p>
        </w:tc>
        <w:tc>
          <w:tcPr>
            <w:tcW w:w="3462" w:type="pct"/>
            <w:tcBorders>
              <w:top w:val="single" w:sz="4" w:space="0" w:color="auto"/>
              <w:left w:val="single" w:sz="4" w:space="0" w:color="auto"/>
              <w:bottom w:val="single" w:sz="4" w:space="0" w:color="auto"/>
              <w:right w:val="single" w:sz="4" w:space="0" w:color="auto"/>
            </w:tcBorders>
          </w:tcPr>
          <w:p w14:paraId="49E2CBA3"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Краткое описание основных способов и форм работы с детьми, планируемых по каждому разделу: индивидуальных и групповых; практических и теоретических; конкретных форм занятий (игра, беседа, поход, экспедиция, экскурсия, конференция и т.п.). Желательно пояснить, чем обусловлен выбор конкретных форм занятий.</w:t>
            </w:r>
          </w:p>
          <w:p w14:paraId="1CAAFE7D"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Описание основных методов организации учебно-воспитательного процесса.</w:t>
            </w:r>
          </w:p>
          <w:p w14:paraId="66F1C5D1"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Перечень дидактических материалов.</w:t>
            </w:r>
          </w:p>
          <w:p w14:paraId="643EDCE8" w14:textId="77777777" w:rsidR="002E1487" w:rsidRPr="0035460D" w:rsidRDefault="002E1487" w:rsidP="00355F98">
            <w:pPr>
              <w:numPr>
                <w:ilvl w:val="0"/>
                <w:numId w:val="38"/>
              </w:numPr>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материально-технических — дать краткий перечень оборудования, инструментов и материалов (в расчете на число обучающихся).</w:t>
            </w:r>
          </w:p>
        </w:tc>
      </w:tr>
      <w:tr w:rsidR="002E1487" w:rsidRPr="0035460D" w14:paraId="4B996846" w14:textId="77777777" w:rsidTr="00BF5656">
        <w:tc>
          <w:tcPr>
            <w:tcW w:w="253" w:type="pct"/>
            <w:tcBorders>
              <w:top w:val="single" w:sz="4" w:space="0" w:color="auto"/>
              <w:left w:val="single" w:sz="4" w:space="0" w:color="auto"/>
              <w:bottom w:val="single" w:sz="4" w:space="0" w:color="auto"/>
              <w:right w:val="single" w:sz="4" w:space="0" w:color="auto"/>
            </w:tcBorders>
          </w:tcPr>
          <w:p w14:paraId="52AEE9DC" w14:textId="77777777" w:rsidR="002E1487" w:rsidRPr="0035460D" w:rsidRDefault="002E1487" w:rsidP="0035460D">
            <w:pPr>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1285" w:type="pct"/>
            <w:tcBorders>
              <w:top w:val="single" w:sz="4" w:space="0" w:color="auto"/>
              <w:left w:val="single" w:sz="4" w:space="0" w:color="auto"/>
              <w:bottom w:val="single" w:sz="4" w:space="0" w:color="auto"/>
              <w:right w:val="single" w:sz="4" w:space="0" w:color="auto"/>
            </w:tcBorders>
          </w:tcPr>
          <w:p w14:paraId="1B4E726B"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Список литературы</w:t>
            </w:r>
          </w:p>
          <w:p w14:paraId="2B883004"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462" w:type="pct"/>
            <w:tcBorders>
              <w:top w:val="single" w:sz="4" w:space="0" w:color="auto"/>
              <w:left w:val="single" w:sz="4" w:space="0" w:color="auto"/>
              <w:bottom w:val="single" w:sz="4" w:space="0" w:color="auto"/>
              <w:right w:val="single" w:sz="4" w:space="0" w:color="auto"/>
            </w:tcBorders>
          </w:tcPr>
          <w:p w14:paraId="22A6C553"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lastRenderedPageBreak/>
              <w:t xml:space="preserve">Приводятся два списка литературы:     </w:t>
            </w:r>
          </w:p>
          <w:p w14:paraId="72ECB9A5"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lastRenderedPageBreak/>
              <w:t xml:space="preserve">- используемая   педагогом   для   разработки; программы   и   организации   образовательного процесса; </w:t>
            </w:r>
          </w:p>
          <w:p w14:paraId="7E9AED7E"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рекомендуемая для детей и родителей.</w:t>
            </w:r>
          </w:p>
          <w:p w14:paraId="1895F309"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p>
        </w:tc>
      </w:tr>
    </w:tbl>
    <w:p w14:paraId="5742349F"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b/>
          <w:sz w:val="24"/>
          <w:szCs w:val="24"/>
          <w:lang w:eastAsia="ru-RU"/>
        </w:rPr>
      </w:pPr>
    </w:p>
    <w:p w14:paraId="21E9A6E2"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p w14:paraId="1BB3EDE4"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br w:type="page"/>
      </w:r>
      <w:r w:rsidRPr="0035460D">
        <w:rPr>
          <w:rFonts w:ascii="Times New Roman" w:eastAsia="Arial Unicode MS" w:hAnsi="Times New Roman" w:cs="Times New Roman"/>
          <w:b/>
          <w:sz w:val="24"/>
          <w:szCs w:val="24"/>
          <w:lang w:eastAsia="ru-RU"/>
        </w:rPr>
        <w:lastRenderedPageBreak/>
        <w:t>ПРИЛОЖЕНИЕ 4</w:t>
      </w:r>
    </w:p>
    <w:p w14:paraId="60BA09BC"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p>
    <w:p w14:paraId="5C145D31" w14:textId="77777777" w:rsidR="002E1487" w:rsidRPr="0035460D" w:rsidRDefault="002E1487" w:rsidP="0035460D">
      <w:pPr>
        <w:spacing w:after="0" w:line="240" w:lineRule="auto"/>
        <w:ind w:firstLine="708"/>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 xml:space="preserve">Модель организации внеурочной деятельности </w:t>
      </w:r>
      <w:r w:rsidRPr="0035460D">
        <w:rPr>
          <w:rFonts w:ascii="Times New Roman" w:eastAsia="Arial Unicode MS" w:hAnsi="Times New Roman" w:cs="Times New Roman"/>
          <w:b/>
          <w:sz w:val="24"/>
          <w:szCs w:val="24"/>
          <w:lang w:eastAsia="ru-RU"/>
        </w:rPr>
        <w:br/>
        <w:t>в условиях реализации ФГОС ООО в муниципальном бюджетном образовательном учреждении «Средняя общеобразовательная школа №3» г.Альметьевска Республики Татарстан</w:t>
      </w:r>
    </w:p>
    <w:p w14:paraId="14481039"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b/>
          <w:sz w:val="24"/>
          <w:szCs w:val="24"/>
          <w:lang w:eastAsia="ru-RU"/>
        </w:rPr>
      </w:pPr>
    </w:p>
    <w:p w14:paraId="2BA31201"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Содержание</w:t>
      </w:r>
    </w:p>
    <w:p w14:paraId="29F68C27"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b/>
          <w:sz w:val="24"/>
          <w:szCs w:val="24"/>
          <w:lang w:eastAsia="ru-RU"/>
        </w:rPr>
      </w:pPr>
    </w:p>
    <w:p w14:paraId="726B7B32" w14:textId="77777777" w:rsidR="002E1487" w:rsidRPr="0035460D" w:rsidRDefault="002E1487" w:rsidP="00355F98">
      <w:pPr>
        <w:numPr>
          <w:ilvl w:val="0"/>
          <w:numId w:val="28"/>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Пояснительная записка  </w:t>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t xml:space="preserve"> </w:t>
      </w:r>
    </w:p>
    <w:p w14:paraId="206234DD" w14:textId="77777777" w:rsidR="002E1487" w:rsidRPr="0035460D" w:rsidRDefault="002E1487" w:rsidP="00355F98">
      <w:pPr>
        <w:numPr>
          <w:ilvl w:val="0"/>
          <w:numId w:val="28"/>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Описание модели  внеурочной деятельности </w:t>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t xml:space="preserve"> </w:t>
      </w:r>
    </w:p>
    <w:p w14:paraId="7292B3F6" w14:textId="77777777" w:rsidR="002E1487" w:rsidRPr="0035460D" w:rsidRDefault="002E1487" w:rsidP="00355F98">
      <w:pPr>
        <w:numPr>
          <w:ilvl w:val="0"/>
          <w:numId w:val="28"/>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Материально-техническое обеспечение </w:t>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t xml:space="preserve"> </w:t>
      </w:r>
    </w:p>
    <w:p w14:paraId="010ECE9F" w14:textId="77777777" w:rsidR="002E1487" w:rsidRPr="0035460D" w:rsidRDefault="002E1487" w:rsidP="00355F98">
      <w:pPr>
        <w:numPr>
          <w:ilvl w:val="0"/>
          <w:numId w:val="28"/>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Организация внеурочной деятельности  </w:t>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t xml:space="preserve"> </w:t>
      </w:r>
    </w:p>
    <w:p w14:paraId="30194CC1" w14:textId="77777777" w:rsidR="002E1487" w:rsidRPr="0035460D" w:rsidRDefault="002E1487" w:rsidP="00355F98">
      <w:pPr>
        <w:numPr>
          <w:ilvl w:val="0"/>
          <w:numId w:val="28"/>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Реализация направлений деятельности</w:t>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t xml:space="preserve"> </w:t>
      </w:r>
    </w:p>
    <w:p w14:paraId="55A25B49" w14:textId="77777777" w:rsidR="002E1487" w:rsidRPr="0035460D" w:rsidRDefault="002E1487" w:rsidP="00355F98">
      <w:pPr>
        <w:numPr>
          <w:ilvl w:val="0"/>
          <w:numId w:val="28"/>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План реализации внеурочной деятельности </w:t>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t xml:space="preserve"> </w:t>
      </w:r>
    </w:p>
    <w:p w14:paraId="5094D653" w14:textId="77777777" w:rsidR="002E1487" w:rsidRPr="0035460D" w:rsidRDefault="002E1487" w:rsidP="00355F98">
      <w:pPr>
        <w:numPr>
          <w:ilvl w:val="0"/>
          <w:numId w:val="28"/>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Информацию об особенностях реализации часов внеурочной </w:t>
      </w:r>
      <w:r w:rsidRPr="0035460D">
        <w:rPr>
          <w:rFonts w:ascii="Times New Roman" w:eastAsia="Arial Unicode MS" w:hAnsi="Times New Roman" w:cs="Times New Roman"/>
          <w:sz w:val="24"/>
          <w:szCs w:val="24"/>
          <w:lang w:eastAsia="ru-RU"/>
        </w:rPr>
        <w:br/>
        <w:t xml:space="preserve">деятельности </w:t>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t xml:space="preserve"> </w:t>
      </w:r>
    </w:p>
    <w:p w14:paraId="78EF055E" w14:textId="77777777" w:rsidR="002E1487" w:rsidRPr="0035460D" w:rsidRDefault="002E1487" w:rsidP="00355F98">
      <w:pPr>
        <w:numPr>
          <w:ilvl w:val="0"/>
          <w:numId w:val="28"/>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Планируемые результаты внеурочной деятельности </w:t>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r>
      <w:r w:rsidRPr="0035460D">
        <w:rPr>
          <w:rFonts w:ascii="Times New Roman" w:eastAsia="Arial Unicode MS" w:hAnsi="Times New Roman" w:cs="Times New Roman"/>
          <w:sz w:val="24"/>
          <w:szCs w:val="24"/>
          <w:lang w:eastAsia="ru-RU"/>
        </w:rPr>
        <w:tab/>
        <w:t xml:space="preserve"> </w:t>
      </w:r>
    </w:p>
    <w:p w14:paraId="04ADD17A" w14:textId="77777777" w:rsidR="002E1487" w:rsidRPr="0035460D" w:rsidRDefault="002E1487" w:rsidP="00355F98">
      <w:pPr>
        <w:numPr>
          <w:ilvl w:val="0"/>
          <w:numId w:val="28"/>
        </w:num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Cs/>
          <w:sz w:val="24"/>
          <w:szCs w:val="24"/>
          <w:lang w:eastAsia="ru-RU"/>
        </w:rPr>
        <w:t xml:space="preserve">Мониторинг компетентностей обучающихся </w:t>
      </w:r>
      <w:r w:rsidRPr="0035460D">
        <w:rPr>
          <w:rFonts w:ascii="Times New Roman" w:eastAsia="Arial Unicode MS" w:hAnsi="Times New Roman" w:cs="Times New Roman"/>
          <w:bCs/>
          <w:sz w:val="24"/>
          <w:szCs w:val="24"/>
          <w:lang w:eastAsia="ru-RU"/>
        </w:rPr>
        <w:tab/>
      </w:r>
      <w:r w:rsidRPr="0035460D">
        <w:rPr>
          <w:rFonts w:ascii="Times New Roman" w:eastAsia="Arial Unicode MS" w:hAnsi="Times New Roman" w:cs="Times New Roman"/>
          <w:bCs/>
          <w:sz w:val="24"/>
          <w:szCs w:val="24"/>
          <w:lang w:eastAsia="ru-RU"/>
        </w:rPr>
        <w:tab/>
      </w:r>
      <w:r w:rsidRPr="0035460D">
        <w:rPr>
          <w:rFonts w:ascii="Times New Roman" w:eastAsia="Arial Unicode MS" w:hAnsi="Times New Roman" w:cs="Times New Roman"/>
          <w:bCs/>
          <w:sz w:val="24"/>
          <w:szCs w:val="24"/>
          <w:lang w:eastAsia="ru-RU"/>
        </w:rPr>
        <w:tab/>
      </w:r>
      <w:r w:rsidRPr="0035460D">
        <w:rPr>
          <w:rFonts w:ascii="Times New Roman" w:eastAsia="Arial Unicode MS" w:hAnsi="Times New Roman" w:cs="Times New Roman"/>
          <w:bCs/>
          <w:sz w:val="24"/>
          <w:szCs w:val="24"/>
          <w:lang w:eastAsia="ru-RU"/>
        </w:rPr>
        <w:tab/>
        <w:t xml:space="preserve"> </w:t>
      </w:r>
    </w:p>
    <w:p w14:paraId="1B49DF35" w14:textId="77777777" w:rsidR="002E1487" w:rsidRPr="0035460D" w:rsidRDefault="002E1487" w:rsidP="0035460D">
      <w:pPr>
        <w:spacing w:after="0" w:line="240" w:lineRule="auto"/>
        <w:ind w:firstLine="708"/>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bCs/>
          <w:sz w:val="24"/>
          <w:szCs w:val="24"/>
          <w:lang w:eastAsia="ru-RU"/>
        </w:rPr>
        <w:t>Показатели деятельности педагогов по реализации модели внеурочной деятельности.</w:t>
      </w:r>
    </w:p>
    <w:p w14:paraId="7C04BC55" w14:textId="77777777" w:rsidR="002E1487" w:rsidRPr="0035460D" w:rsidRDefault="002E1487" w:rsidP="0035460D">
      <w:pPr>
        <w:spacing w:after="0" w:line="240" w:lineRule="auto"/>
        <w:ind w:firstLine="708"/>
        <w:jc w:val="both"/>
        <w:rPr>
          <w:rFonts w:ascii="Times New Roman" w:eastAsia="Arial Unicode MS" w:hAnsi="Times New Roman" w:cs="Times New Roman"/>
          <w:bCs/>
          <w:sz w:val="24"/>
          <w:szCs w:val="24"/>
          <w:lang w:eastAsia="ru-RU"/>
        </w:rPr>
      </w:pPr>
    </w:p>
    <w:p w14:paraId="5CB9FF0A"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b/>
          <w:bCs/>
          <w:sz w:val="24"/>
          <w:szCs w:val="24"/>
          <w:lang w:eastAsia="ru-RU"/>
        </w:rPr>
      </w:pPr>
      <w:r w:rsidRPr="0035460D">
        <w:rPr>
          <w:rFonts w:ascii="Times New Roman" w:eastAsia="Arial Unicode MS" w:hAnsi="Times New Roman" w:cs="Times New Roman"/>
          <w:b/>
          <w:sz w:val="24"/>
          <w:szCs w:val="24"/>
          <w:lang w:eastAsia="ru-RU"/>
        </w:rPr>
        <w:t>1. Пояснительная записка</w:t>
      </w:r>
    </w:p>
    <w:p w14:paraId="667A0DB4" w14:textId="77777777" w:rsidR="002E1487" w:rsidRPr="0035460D" w:rsidRDefault="002E1487" w:rsidP="0035460D">
      <w:pPr>
        <w:tabs>
          <w:tab w:val="left" w:pos="3120"/>
          <w:tab w:val="center" w:pos="5238"/>
        </w:tabs>
        <w:spacing w:after="0" w:afterAutospacing="1" w:line="240" w:lineRule="auto"/>
        <w:ind w:firstLine="708"/>
        <w:jc w:val="both"/>
        <w:rPr>
          <w:rFonts w:ascii="Times New Roman" w:eastAsia="Arial Unicode MS" w:hAnsi="Times New Roman" w:cs="Times New Roman"/>
          <w:b/>
          <w:bCs/>
          <w:color w:val="000000"/>
          <w:sz w:val="24"/>
          <w:szCs w:val="24"/>
          <w:lang w:eastAsia="ru-RU"/>
        </w:rPr>
      </w:pPr>
    </w:p>
    <w:p w14:paraId="736CA1E2" w14:textId="77777777" w:rsidR="002E1487" w:rsidRPr="0035460D" w:rsidRDefault="002E1487" w:rsidP="0035460D">
      <w:pPr>
        <w:spacing w:after="0" w:line="240" w:lineRule="auto"/>
        <w:ind w:left="3060"/>
        <w:jc w:val="both"/>
        <w:rPr>
          <w:rFonts w:ascii="Times New Roman" w:eastAsia="Arial Unicode MS" w:hAnsi="Times New Roman" w:cs="Times New Roman"/>
          <w:i/>
          <w:sz w:val="24"/>
          <w:szCs w:val="24"/>
          <w:lang w:eastAsia="ru-RU"/>
        </w:rPr>
      </w:pPr>
      <w:r w:rsidRPr="0035460D">
        <w:rPr>
          <w:rFonts w:ascii="Times New Roman" w:eastAsia="Arial Unicode MS" w:hAnsi="Times New Roman" w:cs="Times New Roman"/>
          <w:i/>
          <w:sz w:val="24"/>
          <w:szCs w:val="24"/>
          <w:lang w:eastAsia="ru-RU"/>
        </w:rPr>
        <w:t>Важной задачей является усиление воспитательного потенциала школы, обеспечение индивидуализированного  психолого-педагогического  сопровождения каждого обучающегося…</w:t>
      </w:r>
    </w:p>
    <w:p w14:paraId="298B3FBB" w14:textId="77777777" w:rsidR="002E1487" w:rsidRPr="0035460D" w:rsidRDefault="002E1487" w:rsidP="0035460D">
      <w:pPr>
        <w:spacing w:after="0" w:line="240" w:lineRule="auto"/>
        <w:ind w:left="4248"/>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Национальная  образовательная инициатива «Наша новая школа»</w:t>
      </w:r>
    </w:p>
    <w:p w14:paraId="5E18C0AC" w14:textId="77777777" w:rsidR="002E1487" w:rsidRPr="0035460D" w:rsidRDefault="002E1487" w:rsidP="0035460D">
      <w:pPr>
        <w:spacing w:after="0" w:line="240" w:lineRule="auto"/>
        <w:ind w:firstLine="360"/>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color w:val="000000"/>
          <w:sz w:val="24"/>
          <w:szCs w:val="24"/>
          <w:lang w:eastAsia="ru-RU"/>
        </w:rPr>
        <w:t>Признавая социализацию в качестве одной из задач  российского образования, важно вовремя сориентировать ребенка в современной социокультурной среде, духовном и культурном наследии. Решение задач воспитания и социализации школьников, в контексте национального воспитательного идеала, их всестороннего развития наиболее эффективно в рамках организации внеурочной деятельности, особенно, в условиях системы основного общего образования. В соответствии с Федеральным государственным  образовательным стандартом (ФГОС) нового поколения организация внеурочной деятельности детей является неотъемлемой частью образовательного процесса в школе, а воспитание рассматривается как миссия образования, как ценностно-ориентированный процесс. Внеурочная деятельность</w:t>
      </w:r>
      <w:r w:rsidRPr="0035460D">
        <w:rPr>
          <w:rFonts w:ascii="Times New Roman" w:eastAsia="Arial Unicode MS" w:hAnsi="Times New Roman" w:cs="Times New Roman"/>
          <w:b/>
          <w:bCs/>
          <w:color w:val="000000"/>
          <w:sz w:val="24"/>
          <w:szCs w:val="24"/>
          <w:lang w:eastAsia="ru-RU"/>
        </w:rPr>
        <w:t xml:space="preserve"> в МБОУ «Средняя общеобразовательная школа №3» г.Альметьевска РТ (в дальнейшем – школа) осуществляется на основе оптимизационной модели организации внеурочной деятельности и </w:t>
      </w:r>
      <w:r w:rsidRPr="0035460D">
        <w:rPr>
          <w:rFonts w:ascii="Times New Roman" w:eastAsia="Arial Unicode MS" w:hAnsi="Times New Roman" w:cs="Times New Roman"/>
          <w:color w:val="000000"/>
          <w:sz w:val="24"/>
          <w:szCs w:val="24"/>
          <w:lang w:eastAsia="ru-RU"/>
        </w:rPr>
        <w:t>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детей.</w:t>
      </w:r>
      <w:r w:rsidRPr="0035460D">
        <w:rPr>
          <w:rFonts w:ascii="Times New Roman" w:eastAsia="Arial Unicode MS" w:hAnsi="Times New Roman" w:cs="Times New Roman"/>
          <w:b/>
          <w:bCs/>
          <w:color w:val="000000"/>
          <w:sz w:val="24"/>
          <w:szCs w:val="24"/>
          <w:lang w:eastAsia="ru-RU"/>
        </w:rPr>
        <w:t xml:space="preserve"> </w:t>
      </w:r>
    </w:p>
    <w:p w14:paraId="76A47B38" w14:textId="77777777" w:rsidR="002E1487" w:rsidRPr="0035460D" w:rsidRDefault="002E1487" w:rsidP="0035460D">
      <w:pPr>
        <w:spacing w:after="0" w:line="240" w:lineRule="auto"/>
        <w:jc w:val="both"/>
        <w:rPr>
          <w:rFonts w:ascii="Times New Roman" w:eastAsia="Arial Unicode MS" w:hAnsi="Times New Roman" w:cs="Times New Roman"/>
          <w:sz w:val="24"/>
          <w:szCs w:val="24"/>
          <w:lang w:val="x-none" w:eastAsia="x-none"/>
        </w:rPr>
      </w:pPr>
      <w:r w:rsidRPr="0035460D">
        <w:rPr>
          <w:rFonts w:ascii="Times New Roman" w:eastAsia="Arial Unicode MS" w:hAnsi="Times New Roman" w:cs="Times New Roman"/>
          <w:b/>
          <w:bCs/>
          <w:sz w:val="24"/>
          <w:szCs w:val="24"/>
          <w:lang w:val="x-none" w:eastAsia="ja-JP"/>
        </w:rPr>
        <w:t>Оптимизационная модель.</w:t>
      </w:r>
      <w:r w:rsidRPr="0035460D">
        <w:rPr>
          <w:rFonts w:ascii="Times New Roman" w:eastAsia="Arial Unicode MS" w:hAnsi="Times New Roman" w:cs="Times New Roman"/>
          <w:sz w:val="24"/>
          <w:szCs w:val="24"/>
          <w:lang w:val="x-none" w:eastAsia="ja-JP"/>
        </w:rPr>
        <w:t xml:space="preserve"> Модель внеурочной деятельности на основе оптимизации всех внутренних ресурсов школы предполагает, что в ее реализации принимают участие педагогические работники школы (учителя, </w:t>
      </w:r>
      <w:r w:rsidRPr="0035460D">
        <w:rPr>
          <w:rFonts w:ascii="Times New Roman" w:eastAsia="Arial Unicode MS" w:hAnsi="Times New Roman" w:cs="Times New Roman"/>
          <w:sz w:val="24"/>
          <w:szCs w:val="24"/>
          <w:lang w:val="x-none" w:eastAsia="x-none"/>
        </w:rPr>
        <w:t>педагог-организатор, социальный педагог, педагог-психолог, библиотекарь).</w:t>
      </w:r>
    </w:p>
    <w:p w14:paraId="1F181366" w14:textId="77777777" w:rsidR="002E1487" w:rsidRPr="0035460D" w:rsidRDefault="002E1487" w:rsidP="0035460D">
      <w:pPr>
        <w:spacing w:after="0" w:line="240" w:lineRule="auto"/>
        <w:jc w:val="both"/>
        <w:rPr>
          <w:rFonts w:ascii="Times New Roman" w:eastAsia="Arial Unicode MS" w:hAnsi="Times New Roman" w:cs="Times New Roman"/>
          <w:sz w:val="24"/>
          <w:szCs w:val="24"/>
          <w:lang w:val="x-none" w:eastAsia="x-none"/>
        </w:rPr>
      </w:pPr>
      <w:r w:rsidRPr="0035460D">
        <w:rPr>
          <w:rFonts w:ascii="Times New Roman" w:eastAsia="Arial Unicode MS" w:hAnsi="Times New Roman" w:cs="Times New Roman"/>
          <w:sz w:val="24"/>
          <w:szCs w:val="24"/>
          <w:lang w:val="x-none" w:eastAsia="x-none"/>
        </w:rPr>
        <w:t>Координирующую роль выполняет на уровне класса классный руководитель, который в соответствии со своими функциями и задачами:</w:t>
      </w:r>
    </w:p>
    <w:p w14:paraId="79ACF3DD" w14:textId="77777777" w:rsidR="002E1487" w:rsidRPr="0035460D" w:rsidRDefault="002E1487" w:rsidP="00355F98">
      <w:pPr>
        <w:numPr>
          <w:ilvl w:val="0"/>
          <w:numId w:val="45"/>
        </w:numPr>
        <w:tabs>
          <w:tab w:val="num" w:pos="720"/>
        </w:tabs>
        <w:spacing w:after="0" w:line="240" w:lineRule="auto"/>
        <w:ind w:firstLine="540"/>
        <w:jc w:val="both"/>
        <w:rPr>
          <w:rFonts w:ascii="Times New Roman" w:eastAsia="Arial Unicode MS" w:hAnsi="Times New Roman" w:cs="Times New Roman"/>
          <w:sz w:val="24"/>
          <w:szCs w:val="24"/>
          <w:lang w:val="x-none" w:eastAsia="x-none"/>
        </w:rPr>
      </w:pPr>
      <w:r w:rsidRPr="0035460D">
        <w:rPr>
          <w:rFonts w:ascii="Times New Roman" w:eastAsia="Arial Unicode MS" w:hAnsi="Times New Roman" w:cs="Times New Roman"/>
          <w:sz w:val="24"/>
          <w:szCs w:val="24"/>
          <w:lang w:val="x-none" w:eastAsia="x-none"/>
        </w:rPr>
        <w:t>взаимодействует с педагогическими работниками, а также учебно-вспомогательным персоналом школы;</w:t>
      </w:r>
    </w:p>
    <w:p w14:paraId="7B144DE2" w14:textId="77777777" w:rsidR="002E1487" w:rsidRPr="0035460D" w:rsidRDefault="002E1487" w:rsidP="00355F98">
      <w:pPr>
        <w:numPr>
          <w:ilvl w:val="0"/>
          <w:numId w:val="45"/>
        </w:numPr>
        <w:tabs>
          <w:tab w:val="num" w:pos="720"/>
        </w:tabs>
        <w:spacing w:after="0" w:line="240" w:lineRule="auto"/>
        <w:ind w:firstLine="540"/>
        <w:jc w:val="both"/>
        <w:rPr>
          <w:rFonts w:ascii="Times New Roman" w:eastAsia="Arial Unicode MS" w:hAnsi="Times New Roman" w:cs="Times New Roman"/>
          <w:sz w:val="24"/>
          <w:szCs w:val="24"/>
          <w:lang w:val="x-none" w:eastAsia="x-none"/>
        </w:rPr>
      </w:pPr>
      <w:r w:rsidRPr="0035460D">
        <w:rPr>
          <w:rFonts w:ascii="Times New Roman" w:eastAsia="Arial Unicode MS" w:hAnsi="Times New Roman" w:cs="Times New Roman"/>
          <w:sz w:val="24"/>
          <w:szCs w:val="24"/>
          <w:lang w:val="x-none" w:eastAsia="x-none"/>
        </w:rPr>
        <w:t>организует в классе образовательный процесс, оптимальный для развития положительного потенциала личности учащихся в рамках деятельности общешкольного коллектива;</w:t>
      </w:r>
    </w:p>
    <w:p w14:paraId="54FCC6D2" w14:textId="77777777" w:rsidR="002E1487" w:rsidRPr="0035460D" w:rsidRDefault="002E1487" w:rsidP="00355F98">
      <w:pPr>
        <w:numPr>
          <w:ilvl w:val="0"/>
          <w:numId w:val="45"/>
        </w:numPr>
        <w:tabs>
          <w:tab w:val="num" w:pos="720"/>
        </w:tabs>
        <w:spacing w:after="0" w:line="240" w:lineRule="auto"/>
        <w:ind w:firstLine="540"/>
        <w:jc w:val="both"/>
        <w:rPr>
          <w:rFonts w:ascii="Times New Roman" w:eastAsia="Arial Unicode MS" w:hAnsi="Times New Roman" w:cs="Times New Roman"/>
          <w:sz w:val="24"/>
          <w:szCs w:val="24"/>
          <w:lang w:val="x-none" w:eastAsia="x-none"/>
        </w:rPr>
      </w:pPr>
      <w:r w:rsidRPr="0035460D">
        <w:rPr>
          <w:rFonts w:ascii="Times New Roman" w:eastAsia="Arial Unicode MS" w:hAnsi="Times New Roman" w:cs="Times New Roman"/>
          <w:sz w:val="24"/>
          <w:szCs w:val="24"/>
          <w:lang w:val="x-none" w:eastAsia="x-none"/>
        </w:rPr>
        <w:t>организует систему отношений через разнообразные формы воспитывающей деятельности коллектива класса, в том числе, через органы самоуправления;</w:t>
      </w:r>
    </w:p>
    <w:p w14:paraId="0064398A" w14:textId="77777777" w:rsidR="002E1487" w:rsidRPr="0035460D" w:rsidRDefault="002E1487" w:rsidP="00355F98">
      <w:pPr>
        <w:numPr>
          <w:ilvl w:val="0"/>
          <w:numId w:val="45"/>
        </w:numPr>
        <w:tabs>
          <w:tab w:val="num" w:pos="720"/>
        </w:tabs>
        <w:spacing w:after="0" w:line="240" w:lineRule="auto"/>
        <w:ind w:firstLine="540"/>
        <w:jc w:val="both"/>
        <w:rPr>
          <w:rFonts w:ascii="Times New Roman" w:eastAsia="Arial Unicode MS" w:hAnsi="Times New Roman" w:cs="Times New Roman"/>
          <w:sz w:val="24"/>
          <w:szCs w:val="24"/>
          <w:lang w:val="x-none" w:eastAsia="x-none"/>
        </w:rPr>
      </w:pPr>
      <w:r w:rsidRPr="0035460D">
        <w:rPr>
          <w:rFonts w:ascii="Times New Roman" w:eastAsia="Arial Unicode MS" w:hAnsi="Times New Roman" w:cs="Times New Roman"/>
          <w:sz w:val="24"/>
          <w:szCs w:val="24"/>
          <w:lang w:val="x-none" w:eastAsia="x-none"/>
        </w:rPr>
        <w:lastRenderedPageBreak/>
        <w:t>организует социально значимую, творческую деятельность учащихся.</w:t>
      </w:r>
    </w:p>
    <w:p w14:paraId="20000F0B" w14:textId="77777777" w:rsidR="002E1487" w:rsidRPr="0035460D" w:rsidRDefault="002E1487" w:rsidP="0035460D">
      <w:pPr>
        <w:spacing w:after="0" w:line="240" w:lineRule="auto"/>
        <w:jc w:val="both"/>
        <w:rPr>
          <w:rFonts w:ascii="Times New Roman" w:eastAsia="Arial Unicode MS" w:hAnsi="Times New Roman" w:cs="Times New Roman"/>
          <w:sz w:val="24"/>
          <w:szCs w:val="24"/>
          <w:lang w:val="x-none" w:eastAsia="ja-JP"/>
        </w:rPr>
      </w:pPr>
      <w:r w:rsidRPr="0035460D">
        <w:rPr>
          <w:rFonts w:ascii="Times New Roman" w:eastAsia="Arial Unicode MS" w:hAnsi="Times New Roman" w:cs="Times New Roman"/>
          <w:sz w:val="24"/>
          <w:szCs w:val="24"/>
          <w:lang w:val="x-none" w:eastAsia="ja-JP"/>
        </w:rPr>
        <w:t>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образовательном учреждении, содержательном и организационном единстве всех его структурных подразделений.</w:t>
      </w:r>
    </w:p>
    <w:p w14:paraId="3D4DDD68" w14:textId="77777777" w:rsidR="002E1487" w:rsidRPr="0035460D" w:rsidRDefault="002E1487" w:rsidP="0035460D">
      <w:pPr>
        <w:spacing w:after="0" w:line="240" w:lineRule="auto"/>
        <w:ind w:firstLine="360"/>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Модель внеурочной деятельности в школе обеспечивает учет индивидуальных особенностей и потребностей учащихся через организацию внеурочной деятельности, которая осуществляется по направлениям развития личности (спортивно-оздоровительное, духовно-нравственное, гражданско-патриотическое, художественно-эстетическое), в том числе через такие формы, как экскурсии, кружки, секции, «круглые столы», конференции, диспуты, школьное научное общество, олимпиады, соревнования, поисковые и научные исследования, общественно полезные практики, на добровольной основе в соответствии с выбором участников образовательного процесса.</w:t>
      </w:r>
    </w:p>
    <w:p w14:paraId="6F33C0C9" w14:textId="77777777" w:rsidR="002E1487" w:rsidRPr="0035460D" w:rsidRDefault="002E1487" w:rsidP="0035460D">
      <w:pPr>
        <w:spacing w:after="0" w:line="240" w:lineRule="auto"/>
        <w:ind w:firstLine="360"/>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Модель внеурочной деятельности школы определяет состав и структуру направлений, формы организации, объём внеурочной деятельности для обучающихся на ступени основного общего образования с учетом интересов учащихся и возможностей школы.</w:t>
      </w:r>
    </w:p>
    <w:p w14:paraId="2F77CF57" w14:textId="77777777" w:rsidR="002E1487" w:rsidRPr="0035460D" w:rsidRDefault="002E1487" w:rsidP="0035460D">
      <w:pPr>
        <w:spacing w:after="0" w:line="240" w:lineRule="auto"/>
        <w:ind w:firstLine="360"/>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Школа самостоятельно разрабатывает и утверждает план внеурочной деятельности. План внеурочной деятельности школы приведен ниже.</w:t>
      </w:r>
    </w:p>
    <w:p w14:paraId="2259FADF"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Кроме плана внеурочной деятельности модель внеурочной деятельности так же предусматривает использование следующих документов:</w:t>
      </w:r>
    </w:p>
    <w:p w14:paraId="70FA14AD"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индивидуальная карта занятости учащися во внеурочной деятельности;</w:t>
      </w:r>
    </w:p>
    <w:p w14:paraId="44F81E9E"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общая карта занятости учащихся класса во внеурочной деятельности;</w:t>
      </w:r>
    </w:p>
    <w:p w14:paraId="7DBB7148"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журнал учета достижений учащихся во внеурочной деятельности</w:t>
      </w:r>
    </w:p>
    <w:p w14:paraId="1AF5C7DA" w14:textId="77777777" w:rsidR="002E1487" w:rsidRPr="0035460D" w:rsidRDefault="002E1487" w:rsidP="0035460D">
      <w:pPr>
        <w:spacing w:after="0" w:line="240" w:lineRule="auto"/>
        <w:ind w:firstLine="540"/>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Данные инструменты обеспечивают реализацию модели внеурочной деятельности школы, а так же создают предпосылки для проектирования индивидуальных образовательных маршрутов учащихся, включающих, в том числе, и их внеурочную деятельность.</w:t>
      </w:r>
    </w:p>
    <w:p w14:paraId="6200B0DD" w14:textId="77777777" w:rsidR="002E1487" w:rsidRPr="0035460D" w:rsidRDefault="002E1487" w:rsidP="0035460D">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35460D">
        <w:rPr>
          <w:rFonts w:ascii="Times New Roman" w:eastAsia="Times New Roman" w:hAnsi="Times New Roman" w:cs="Times New Roman"/>
          <w:b/>
          <w:sz w:val="24"/>
          <w:szCs w:val="24"/>
          <w:lang w:eastAsia="ru-RU"/>
        </w:rPr>
        <w:t>Основными факторами, которые определяют модель организации внеурочной деятельности, являются:</w:t>
      </w:r>
      <w:r w:rsidRPr="0035460D">
        <w:rPr>
          <w:rFonts w:ascii="Times New Roman" w:eastAsia="Times New Roman" w:hAnsi="Times New Roman" w:cs="Times New Roman"/>
          <w:b/>
          <w:sz w:val="24"/>
          <w:szCs w:val="24"/>
          <w:lang w:eastAsia="ru-RU"/>
        </w:rPr>
        <w:br/>
        <w:t xml:space="preserve">- </w:t>
      </w:r>
      <w:r w:rsidRPr="0035460D">
        <w:rPr>
          <w:rFonts w:ascii="Times New Roman" w:eastAsia="Times New Roman" w:hAnsi="Times New Roman" w:cs="Times New Roman"/>
          <w:sz w:val="24"/>
          <w:szCs w:val="24"/>
          <w:lang w:eastAsia="ru-RU"/>
        </w:rPr>
        <w:t>территориальное расположение школы;</w:t>
      </w:r>
      <w:r w:rsidRPr="0035460D">
        <w:rPr>
          <w:rFonts w:ascii="Times New Roman" w:eastAsia="Arial Unicode MS" w:hAnsi="Times New Roman" w:cs="Times New Roman"/>
          <w:sz w:val="24"/>
          <w:szCs w:val="24"/>
          <w:lang w:eastAsia="ru-RU"/>
        </w:rPr>
        <w:t> </w:t>
      </w:r>
      <w:r w:rsidRPr="0035460D">
        <w:rPr>
          <w:rFonts w:ascii="Times New Roman" w:eastAsia="Times New Roman" w:hAnsi="Times New Roman" w:cs="Times New Roman"/>
          <w:sz w:val="24"/>
          <w:szCs w:val="24"/>
          <w:lang w:eastAsia="ru-RU"/>
        </w:rPr>
        <w:br/>
        <w:t>- уровень развития дополнительного образования в школе;</w:t>
      </w:r>
      <w:r w:rsidRPr="0035460D">
        <w:rPr>
          <w:rFonts w:ascii="Times New Roman" w:eastAsia="Times New Roman" w:hAnsi="Times New Roman" w:cs="Times New Roman"/>
          <w:sz w:val="24"/>
          <w:szCs w:val="24"/>
          <w:lang w:eastAsia="ru-RU"/>
        </w:rPr>
        <w:br/>
        <w:t>- методическое, программное обеспечение воспитательной деятельности учителей и классных руководителей;</w:t>
      </w:r>
      <w:r w:rsidRPr="0035460D">
        <w:rPr>
          <w:rFonts w:ascii="Times New Roman" w:eastAsia="Times New Roman" w:hAnsi="Times New Roman" w:cs="Times New Roman"/>
          <w:sz w:val="24"/>
          <w:szCs w:val="24"/>
          <w:lang w:eastAsia="ru-RU"/>
        </w:rPr>
        <w:br/>
        <w:t>- кадровое обеспечение образовательного процесса внеурочной деятельности (наличие психолога, социального педагога, педагога-организатора, учителей, реализующих внеурочную деятельность.),</w:t>
      </w:r>
      <w:r w:rsidRPr="0035460D">
        <w:rPr>
          <w:rFonts w:ascii="Times New Roman" w:eastAsia="Times New Roman" w:hAnsi="Times New Roman" w:cs="Times New Roman"/>
          <w:sz w:val="24"/>
          <w:szCs w:val="24"/>
          <w:lang w:eastAsia="ru-RU"/>
        </w:rPr>
        <w:br/>
        <w:t>- материально-техническое обеспечение внеурочной деятельности.</w:t>
      </w:r>
      <w:r w:rsidRPr="0035460D">
        <w:rPr>
          <w:rFonts w:ascii="Times New Roman" w:eastAsia="Times New Roman" w:hAnsi="Times New Roman" w:cs="Times New Roman"/>
          <w:sz w:val="24"/>
          <w:szCs w:val="24"/>
          <w:lang w:eastAsia="ru-RU"/>
        </w:rPr>
        <w:br/>
      </w:r>
      <w:r w:rsidRPr="0035460D">
        <w:rPr>
          <w:rFonts w:ascii="Times New Roman" w:eastAsia="Times New Roman" w:hAnsi="Times New Roman" w:cs="Times New Roman"/>
          <w:b/>
          <w:sz w:val="24"/>
          <w:szCs w:val="24"/>
          <w:lang w:eastAsia="ru-RU"/>
        </w:rPr>
        <w:t>Тип организационной модели внеурочной деятельности:</w:t>
      </w:r>
    </w:p>
    <w:p w14:paraId="4F8DF0BE" w14:textId="77777777" w:rsidR="002E1487" w:rsidRPr="0035460D" w:rsidRDefault="002E1487" w:rsidP="0035460D">
      <w:pPr>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Модель переходного периода</w:t>
      </w:r>
    </w:p>
    <w:p w14:paraId="1359766D" w14:textId="77777777" w:rsidR="002E1487" w:rsidRPr="0035460D" w:rsidRDefault="002E1487" w:rsidP="0035460D">
      <w:pPr>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Основная идея программы:</w:t>
      </w:r>
      <w:r w:rsidRPr="0035460D">
        <w:rPr>
          <w:rFonts w:ascii="Times New Roman" w:eastAsia="Arial Unicode MS" w:hAnsi="Times New Roman" w:cs="Times New Roman"/>
          <w:color w:val="000000"/>
          <w:sz w:val="24"/>
          <w:szCs w:val="24"/>
          <w:lang w:eastAsia="ru-RU"/>
        </w:rPr>
        <w:t xml:space="preserve"> создание педагогических условий развивающей среды для воспитания и социализации  школьников во внеурочной деятельности.</w:t>
      </w:r>
    </w:p>
    <w:p w14:paraId="6A20FF6C" w14:textId="77777777" w:rsidR="002E1487" w:rsidRPr="0035460D" w:rsidRDefault="002E1487" w:rsidP="0035460D">
      <w:pPr>
        <w:spacing w:after="0" w:line="240" w:lineRule="auto"/>
        <w:jc w:val="both"/>
        <w:rPr>
          <w:rFonts w:ascii="Times New Roman" w:eastAsia="Arial Unicode MS" w:hAnsi="Times New Roman" w:cs="Times New Roman"/>
          <w:b/>
          <w:bCs/>
          <w:color w:val="000000"/>
          <w:sz w:val="24"/>
          <w:szCs w:val="24"/>
          <w:lang w:eastAsia="ru-RU"/>
        </w:rPr>
      </w:pPr>
      <w:r w:rsidRPr="0035460D">
        <w:rPr>
          <w:rFonts w:ascii="Times New Roman" w:eastAsia="Arial Unicode MS" w:hAnsi="Times New Roman" w:cs="Times New Roman"/>
          <w:b/>
          <w:bCs/>
          <w:color w:val="000000"/>
          <w:sz w:val="24"/>
          <w:szCs w:val="24"/>
          <w:lang w:eastAsia="ru-RU"/>
        </w:rPr>
        <w:t>Цель внеурочной деятельности:</w:t>
      </w:r>
      <w:r w:rsidRPr="0035460D">
        <w:rPr>
          <w:rFonts w:ascii="Times New Roman" w:eastAsia="Arial Unicode MS" w:hAnsi="Times New Roman" w:cs="Times New Roman"/>
          <w:color w:val="000000"/>
          <w:sz w:val="24"/>
          <w:szCs w:val="24"/>
          <w:lang w:eastAsia="ru-RU"/>
        </w:rPr>
        <w:t xml:space="preserve"> </w:t>
      </w:r>
      <w:r w:rsidRPr="0035460D">
        <w:rPr>
          <w:rFonts w:ascii="Times New Roman" w:eastAsia="Arial Unicode MS" w:hAnsi="Times New Roman" w:cs="Times New Roman"/>
          <w:b/>
          <w:bCs/>
          <w:color w:val="000000"/>
          <w:sz w:val="24"/>
          <w:szCs w:val="24"/>
          <w:lang w:eastAsia="ru-RU"/>
        </w:rPr>
        <w:t>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w:t>
      </w:r>
    </w:p>
    <w:p w14:paraId="0EF3CB8C"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bCs/>
          <w:color w:val="000000"/>
          <w:sz w:val="24"/>
          <w:szCs w:val="24"/>
          <w:lang w:eastAsia="ru-RU"/>
        </w:rPr>
        <w:t>Основные задачи:</w:t>
      </w:r>
    </w:p>
    <w:p w14:paraId="39D47042" w14:textId="77777777" w:rsidR="002E1487" w:rsidRPr="0035460D" w:rsidRDefault="002E1487" w:rsidP="00355F98">
      <w:pPr>
        <w:numPr>
          <w:ilvl w:val="0"/>
          <w:numId w:val="29"/>
        </w:numPr>
        <w:spacing w:after="0" w:line="240" w:lineRule="auto"/>
        <w:ind w:firstLine="539"/>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выявление интересов, склонностей, способностей, возможностей учащихся к различным видам деятельности; </w:t>
      </w:r>
    </w:p>
    <w:p w14:paraId="25E368DF" w14:textId="77777777" w:rsidR="002E1487" w:rsidRPr="0035460D" w:rsidRDefault="002E1487" w:rsidP="00355F98">
      <w:pPr>
        <w:numPr>
          <w:ilvl w:val="0"/>
          <w:numId w:val="29"/>
        </w:numPr>
        <w:spacing w:after="0" w:line="240" w:lineRule="auto"/>
        <w:ind w:firstLine="540"/>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создание условий для индивидуального развития ребенка в избранной сфере внеурочной деятельности; </w:t>
      </w:r>
    </w:p>
    <w:p w14:paraId="203B0523" w14:textId="77777777" w:rsidR="002E1487" w:rsidRPr="0035460D" w:rsidRDefault="002E1487" w:rsidP="00355F98">
      <w:pPr>
        <w:numPr>
          <w:ilvl w:val="0"/>
          <w:numId w:val="29"/>
        </w:numPr>
        <w:spacing w:after="0" w:line="240" w:lineRule="auto"/>
        <w:ind w:firstLine="539"/>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формирование системы знаний, умений, навыков в избранном направлении деятельности; </w:t>
      </w:r>
    </w:p>
    <w:p w14:paraId="1340C631" w14:textId="77777777" w:rsidR="002E1487" w:rsidRPr="0035460D" w:rsidRDefault="002E1487" w:rsidP="00355F98">
      <w:pPr>
        <w:numPr>
          <w:ilvl w:val="0"/>
          <w:numId w:val="29"/>
        </w:numPr>
        <w:spacing w:after="0" w:line="240" w:lineRule="auto"/>
        <w:ind w:firstLine="539"/>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развитие опыта творческой деятельности, творческих способностей; </w:t>
      </w:r>
    </w:p>
    <w:p w14:paraId="36FFFB4D" w14:textId="77777777" w:rsidR="002E1487" w:rsidRPr="0035460D" w:rsidRDefault="002E1487" w:rsidP="00355F98">
      <w:pPr>
        <w:numPr>
          <w:ilvl w:val="0"/>
          <w:numId w:val="29"/>
        </w:numPr>
        <w:spacing w:after="0" w:line="240" w:lineRule="auto"/>
        <w:ind w:firstLine="539"/>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создание условий для реализации приобретенных знаний, умений и навыков; </w:t>
      </w:r>
    </w:p>
    <w:p w14:paraId="155886FA" w14:textId="77777777" w:rsidR="002E1487" w:rsidRPr="0035460D" w:rsidRDefault="002E1487" w:rsidP="00355F98">
      <w:pPr>
        <w:numPr>
          <w:ilvl w:val="0"/>
          <w:numId w:val="29"/>
        </w:numPr>
        <w:spacing w:after="0" w:line="240" w:lineRule="auto"/>
        <w:ind w:firstLine="540"/>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развитие опыта неформального общения, взаимодействия, сотрудничества; </w:t>
      </w:r>
    </w:p>
    <w:p w14:paraId="003EDBAC" w14:textId="77777777" w:rsidR="002E1487" w:rsidRPr="0035460D" w:rsidRDefault="002E1487" w:rsidP="00355F98">
      <w:pPr>
        <w:numPr>
          <w:ilvl w:val="0"/>
          <w:numId w:val="29"/>
        </w:numPr>
        <w:spacing w:after="0" w:line="240" w:lineRule="auto"/>
        <w:ind w:firstLine="539"/>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расширение рамок общения с социумом.</w:t>
      </w:r>
    </w:p>
    <w:p w14:paraId="067E0777"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Принципы организации внеурочной деятельности:</w:t>
      </w:r>
    </w:p>
    <w:p w14:paraId="2BF119A1" w14:textId="77777777" w:rsidR="002E1487" w:rsidRPr="0035460D" w:rsidRDefault="002E1487" w:rsidP="00355F98">
      <w:pPr>
        <w:numPr>
          <w:ilvl w:val="0"/>
          <w:numId w:val="29"/>
        </w:numPr>
        <w:spacing w:after="0" w:line="240" w:lineRule="auto"/>
        <w:ind w:firstLine="540"/>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соответствие возрастным особенностям учащихся, преемственность с технологиями учебной деятельности;</w:t>
      </w:r>
    </w:p>
    <w:p w14:paraId="5B70FC94" w14:textId="77777777" w:rsidR="002E1487" w:rsidRPr="0035460D" w:rsidRDefault="002E1487" w:rsidP="00355F98">
      <w:pPr>
        <w:numPr>
          <w:ilvl w:val="0"/>
          <w:numId w:val="29"/>
        </w:numPr>
        <w:spacing w:after="0" w:line="240" w:lineRule="auto"/>
        <w:ind w:firstLine="540"/>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lastRenderedPageBreak/>
        <w:t>опора на традиции и положительный опыт организации внеурочной деятельности школы;</w:t>
      </w:r>
    </w:p>
    <w:p w14:paraId="1896B18B" w14:textId="77777777" w:rsidR="002E1487" w:rsidRPr="0035460D" w:rsidRDefault="002E1487" w:rsidP="00355F98">
      <w:pPr>
        <w:numPr>
          <w:ilvl w:val="0"/>
          <w:numId w:val="29"/>
        </w:numPr>
        <w:spacing w:after="0" w:line="240" w:lineRule="auto"/>
        <w:ind w:firstLine="540"/>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опора на ценности воспитательной системы школы;</w:t>
      </w:r>
    </w:p>
    <w:p w14:paraId="6825CF5A" w14:textId="77777777" w:rsidR="002E1487" w:rsidRPr="0035460D" w:rsidRDefault="002E1487" w:rsidP="00355F98">
      <w:pPr>
        <w:numPr>
          <w:ilvl w:val="0"/>
          <w:numId w:val="29"/>
        </w:numPr>
        <w:spacing w:after="0" w:line="240" w:lineRule="auto"/>
        <w:ind w:firstLine="540"/>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свободный выбор на основе личных интересов и склонностей ребенка.</w:t>
      </w:r>
    </w:p>
    <w:p w14:paraId="0D908FD5"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2. Описание модели</w:t>
      </w:r>
    </w:p>
    <w:p w14:paraId="7DEA9393" w14:textId="77777777" w:rsidR="002E1487" w:rsidRPr="0035460D" w:rsidRDefault="002E1487" w:rsidP="0035460D">
      <w:pPr>
        <w:spacing w:after="0" w:line="240" w:lineRule="auto"/>
        <w:ind w:firstLine="708"/>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При организации внеурочной деятельности учащихся будут использованы собственные ресурсы (учителя, педагоги дополнительного образования,  учитель физической культуры, библиотекарь,  вожатая).</w:t>
      </w:r>
    </w:p>
    <w:p w14:paraId="2B2C6D42" w14:textId="77777777" w:rsidR="002E1487" w:rsidRPr="0035460D" w:rsidRDefault="002E1487" w:rsidP="0035460D">
      <w:pPr>
        <w:spacing w:after="0" w:line="240" w:lineRule="auto"/>
        <w:ind w:firstLine="708"/>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Школа формирует такую инфраструктуру полезной занятости учащихся во второй половине дня, которая способствовала бы обеспечению удовлетворения запросов участников образовательного процесса, в том числе личных потребностей учащихся. В зависимости от своих интересов и потребностей каждый учащийся формирует свой индивидуальный образовательный внеурочный вектор. </w:t>
      </w:r>
    </w:p>
    <w:p w14:paraId="62684462" w14:textId="77777777" w:rsidR="002E1487" w:rsidRPr="0035460D" w:rsidRDefault="002E1487" w:rsidP="0035460D">
      <w:pPr>
        <w:spacing w:after="0" w:line="240" w:lineRule="auto"/>
        <w:ind w:firstLine="708"/>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Для ребенка создается особое образовательное пространство, позволяющее развивать собственные интересы, успешно проходить социализацию на новом жизненном этапе, осваивать культурные нормы и ценности.</w:t>
      </w:r>
    </w:p>
    <w:p w14:paraId="55144169" w14:textId="77777777" w:rsidR="002E1487" w:rsidRPr="0035460D" w:rsidRDefault="002E1487" w:rsidP="0035460D">
      <w:pPr>
        <w:spacing w:after="0" w:line="240" w:lineRule="auto"/>
        <w:ind w:firstLine="708"/>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Организация занятий по направлениям раздела «Внеурочная деятельность» является неотъемлемой частью образовательного процесса в  нашем образовательном учреждении и предоставляет учащимся возможность выбора широкого спектра занятий, направленных на их развитие.</w:t>
      </w:r>
    </w:p>
    <w:p w14:paraId="051E42DF" w14:textId="77777777" w:rsidR="002E1487" w:rsidRPr="0035460D" w:rsidRDefault="002E1487" w:rsidP="0035460D">
      <w:pPr>
        <w:spacing w:after="0" w:line="240" w:lineRule="auto"/>
        <w:ind w:firstLine="708"/>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Содержание занятий, предусмотренных в рамках внеурочной деятельности, направлено на реализацию Образовательной программы школы. Набор внеурочных модулей формируется с учетом пожеланий учащихся и их родителей (законных представителей) и реализуется посредством различных форм организации; таких как, экскурсии, кружки, секции, олимпиады, конкурсы, соревнования, викторины, познавательные игры, поисковые исследования  и т. д.</w:t>
      </w:r>
    </w:p>
    <w:p w14:paraId="74F823CC" w14:textId="77777777" w:rsidR="002E1487" w:rsidRPr="0035460D" w:rsidRDefault="002E1487" w:rsidP="0035460D">
      <w:pPr>
        <w:spacing w:after="0" w:line="240" w:lineRule="auto"/>
        <w:ind w:firstLine="708"/>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В период каникул для продолжения внеурочной деятельности дети будут посещать детский оздоровительный лагерь с дневным пребыванием при школе.</w:t>
      </w:r>
    </w:p>
    <w:p w14:paraId="6E82518D"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Для реализации внеурочной деятельности составляются Рабочие программы внеурочных курсов в соответствии с целями и задачами,  школы.</w:t>
      </w:r>
    </w:p>
    <w:p w14:paraId="187F8596" w14:textId="77777777" w:rsidR="002E1487" w:rsidRPr="0035460D" w:rsidRDefault="002E1487" w:rsidP="0035460D">
      <w:pPr>
        <w:spacing w:after="0" w:line="240" w:lineRule="auto"/>
        <w:jc w:val="both"/>
        <w:rPr>
          <w:rFonts w:ascii="Times New Roman" w:eastAsia="Arial Unicode MS" w:hAnsi="Times New Roman" w:cs="Times New Roman"/>
          <w:b/>
          <w:color w:val="000000"/>
          <w:sz w:val="24"/>
          <w:szCs w:val="24"/>
          <w:lang w:eastAsia="ru-RU"/>
        </w:rPr>
      </w:pPr>
    </w:p>
    <w:p w14:paraId="6F348C9A"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b/>
          <w:color w:val="000000"/>
          <w:sz w:val="24"/>
          <w:szCs w:val="24"/>
          <w:lang w:eastAsia="ru-RU"/>
        </w:rPr>
        <w:t>3. Материально-техническое обеспечение</w:t>
      </w:r>
    </w:p>
    <w:p w14:paraId="4E02EA3A" w14:textId="77777777" w:rsidR="002E1487" w:rsidRPr="0035460D" w:rsidRDefault="002E1487" w:rsidP="0035460D">
      <w:pPr>
        <w:spacing w:after="0" w:line="240" w:lineRule="auto"/>
        <w:ind w:firstLine="708"/>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Для реализации модели внеурочной деятельности в школе имеются необходимые условия, предусмотренные ФГОС ООО.</w:t>
      </w:r>
    </w:p>
    <w:p w14:paraId="60E09DB1" w14:textId="77777777" w:rsidR="002E1487" w:rsidRPr="0035460D" w:rsidRDefault="002E1487" w:rsidP="0035460D">
      <w:pPr>
        <w:spacing w:after="0" w:line="240" w:lineRule="auto"/>
        <w:ind w:firstLine="708"/>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Для организации внеурочной деятельности школа располагает оборудованным спортивными залами, актовым залом, библиотекой с местами школьника для выхода в Интернет, спортивной площадкой, кабинетами по предметам.</w:t>
      </w:r>
    </w:p>
    <w:p w14:paraId="240E7B59" w14:textId="77777777" w:rsidR="002E1487" w:rsidRPr="0035460D" w:rsidRDefault="002E1487" w:rsidP="0035460D">
      <w:pPr>
        <w:spacing w:after="0" w:line="240" w:lineRule="auto"/>
        <w:ind w:firstLine="708"/>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Школа располагает  двумя кабинетами, оборудованными компьютерной техникой, большинство предметных кабинетов  имеют выход сети Интернет и оснащены интерактивным оборудованием. </w:t>
      </w:r>
    </w:p>
    <w:p w14:paraId="5A9EDC53" w14:textId="77777777" w:rsidR="002E1487" w:rsidRPr="0035460D" w:rsidRDefault="002E1487" w:rsidP="0035460D">
      <w:pPr>
        <w:spacing w:after="0" w:line="240" w:lineRule="auto"/>
        <w:jc w:val="both"/>
        <w:rPr>
          <w:rFonts w:ascii="Times New Roman" w:eastAsia="Arial Unicode MS" w:hAnsi="Times New Roman" w:cs="Times New Roman"/>
          <w:b/>
          <w:color w:val="000000"/>
          <w:sz w:val="24"/>
          <w:szCs w:val="24"/>
          <w:lang w:eastAsia="ru-RU"/>
        </w:rPr>
      </w:pPr>
    </w:p>
    <w:p w14:paraId="1B773193" w14:textId="77777777" w:rsidR="002E1487" w:rsidRPr="0035460D" w:rsidRDefault="002E1487" w:rsidP="0035460D">
      <w:pPr>
        <w:spacing w:after="0"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4. Организация внеурочной деятельности</w:t>
      </w:r>
    </w:p>
    <w:p w14:paraId="46B58A93"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Форма проведения – групповая. </w:t>
      </w:r>
    </w:p>
    <w:p w14:paraId="3D920FC1" w14:textId="77777777" w:rsidR="002E1487" w:rsidRPr="0035460D" w:rsidRDefault="002E1487" w:rsidP="0035460D">
      <w:pPr>
        <w:spacing w:after="0"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Внеурочная деятельность представлена следующими направлениями  работы:</w:t>
      </w:r>
    </w:p>
    <w:p w14:paraId="27733D9A"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духовно-нравственное;</w:t>
      </w:r>
    </w:p>
    <w:p w14:paraId="0B0EF24C"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общеинтеллектуальное</w:t>
      </w:r>
    </w:p>
    <w:p w14:paraId="57720DAC"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социальное</w:t>
      </w:r>
    </w:p>
    <w:p w14:paraId="4D8364F0"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спортивно-оздоровительное</w:t>
      </w:r>
    </w:p>
    <w:p w14:paraId="44C422C7"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общекультурное</w:t>
      </w:r>
    </w:p>
    <w:p w14:paraId="33771318" w14:textId="3E4EF265"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noProof/>
          <w:color w:val="000000"/>
          <w:sz w:val="24"/>
          <w:szCs w:val="24"/>
          <w:lang w:eastAsia="ru-RU"/>
        </w:rPr>
        <w:lastRenderedPageBreak/>
        <w:drawing>
          <wp:inline distT="0" distB="0" distL="0" distR="0" wp14:anchorId="47F90F0C" wp14:editId="17A55F8A">
            <wp:extent cx="5724525" cy="4267200"/>
            <wp:effectExtent l="0" t="0" r="9525" b="0"/>
            <wp:docPr id="9" name="Рисунок 9" descr="фор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формы"/>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4525" cy="4267200"/>
                    </a:xfrm>
                    <a:prstGeom prst="rect">
                      <a:avLst/>
                    </a:prstGeom>
                    <a:noFill/>
                    <a:ln>
                      <a:noFill/>
                    </a:ln>
                  </pic:spPr>
                </pic:pic>
              </a:graphicData>
            </a:graphic>
          </wp:inline>
        </w:drawing>
      </w:r>
    </w:p>
    <w:p w14:paraId="7A2461A6" w14:textId="77777777" w:rsidR="002E1487" w:rsidRPr="0035460D" w:rsidRDefault="002E1487" w:rsidP="0035460D">
      <w:pPr>
        <w:spacing w:after="0" w:line="240" w:lineRule="auto"/>
        <w:jc w:val="both"/>
        <w:rPr>
          <w:rFonts w:ascii="Times New Roman" w:eastAsia="Times New Roman" w:hAnsi="Times New Roman" w:cs="Times New Roman"/>
          <w:b/>
          <w:sz w:val="24"/>
          <w:szCs w:val="24"/>
          <w:lang w:eastAsia="ru-RU"/>
        </w:rPr>
      </w:pPr>
      <w:r w:rsidRPr="0035460D">
        <w:rPr>
          <w:rFonts w:ascii="Times New Roman" w:eastAsia="Times New Roman" w:hAnsi="Times New Roman" w:cs="Times New Roman"/>
          <w:b/>
          <w:sz w:val="24"/>
          <w:szCs w:val="24"/>
          <w:lang w:eastAsia="ru-RU"/>
        </w:rPr>
        <w:t>Формы внеурочной деятельности школы по направлениям:</w:t>
      </w:r>
    </w:p>
    <w:p w14:paraId="60C306A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 Общеинтеллектуальное:</w:t>
      </w:r>
    </w:p>
    <w:p w14:paraId="34E31D7E" w14:textId="77777777" w:rsidR="002E1487" w:rsidRPr="0035460D" w:rsidRDefault="002E1487" w:rsidP="00355F98">
      <w:pPr>
        <w:numPr>
          <w:ilvl w:val="0"/>
          <w:numId w:val="32"/>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Предметные недели;</w:t>
      </w:r>
    </w:p>
    <w:p w14:paraId="07EF4909" w14:textId="77777777" w:rsidR="002E1487" w:rsidRPr="0035460D" w:rsidRDefault="002E1487" w:rsidP="00355F98">
      <w:pPr>
        <w:numPr>
          <w:ilvl w:val="0"/>
          <w:numId w:val="32"/>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Библиотечные уроки;</w:t>
      </w:r>
    </w:p>
    <w:p w14:paraId="01D1A515" w14:textId="77777777" w:rsidR="002E1487" w:rsidRPr="0035460D" w:rsidRDefault="002E1487" w:rsidP="00355F98">
      <w:pPr>
        <w:numPr>
          <w:ilvl w:val="0"/>
          <w:numId w:val="32"/>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Конкурсы, экскурсии, олимпиады, конференции, деловые и ролевые игры и др. </w:t>
      </w:r>
    </w:p>
    <w:p w14:paraId="62B6BCB1" w14:textId="77777777" w:rsidR="002E1487" w:rsidRPr="0035460D" w:rsidRDefault="002E1487" w:rsidP="00355F98">
      <w:pPr>
        <w:numPr>
          <w:ilvl w:val="0"/>
          <w:numId w:val="32"/>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Участие в поисково-исследовательских конференциях на уровне школы, района, республики.</w:t>
      </w:r>
    </w:p>
    <w:p w14:paraId="1771B6A3" w14:textId="77777777" w:rsidR="002E1487" w:rsidRPr="0035460D" w:rsidRDefault="002E1487" w:rsidP="00355F98">
      <w:pPr>
        <w:numPr>
          <w:ilvl w:val="0"/>
          <w:numId w:val="32"/>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Участие в олимпиадах</w:t>
      </w:r>
    </w:p>
    <w:p w14:paraId="007837A7" w14:textId="77777777" w:rsidR="002E1487" w:rsidRPr="0035460D" w:rsidRDefault="002E1487" w:rsidP="00355F98">
      <w:pPr>
        <w:numPr>
          <w:ilvl w:val="0"/>
          <w:numId w:val="32"/>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Разработка проектов к урокам.</w:t>
      </w:r>
    </w:p>
    <w:p w14:paraId="1EFBAA22"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2. Спортивно-оздоровительное:</w:t>
      </w:r>
    </w:p>
    <w:p w14:paraId="37BA9120" w14:textId="77777777" w:rsidR="002E1487" w:rsidRPr="0035460D" w:rsidRDefault="002E1487" w:rsidP="00355F98">
      <w:pPr>
        <w:numPr>
          <w:ilvl w:val="0"/>
          <w:numId w:val="35"/>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Организация походов, экскурсий, «Дней здоровья», подвижных игр, «Весёлых стартов», внутришкольных спортивных соревнований.</w:t>
      </w:r>
    </w:p>
    <w:p w14:paraId="0B5E5581" w14:textId="77777777" w:rsidR="002E1487" w:rsidRPr="0035460D" w:rsidRDefault="002E1487" w:rsidP="00355F98">
      <w:pPr>
        <w:numPr>
          <w:ilvl w:val="0"/>
          <w:numId w:val="35"/>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Проведение бесед по охране здоровья.</w:t>
      </w:r>
    </w:p>
    <w:p w14:paraId="3D02DBA1" w14:textId="77777777" w:rsidR="002E1487" w:rsidRPr="0035460D" w:rsidRDefault="002E1487" w:rsidP="00355F98">
      <w:pPr>
        <w:numPr>
          <w:ilvl w:val="0"/>
          <w:numId w:val="35"/>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Применение на уроках  игровых моментов, физкультминуток.</w:t>
      </w:r>
    </w:p>
    <w:p w14:paraId="31B077F2" w14:textId="77777777" w:rsidR="002E1487" w:rsidRPr="0035460D" w:rsidRDefault="002E1487" w:rsidP="00355F98">
      <w:pPr>
        <w:numPr>
          <w:ilvl w:val="0"/>
          <w:numId w:val="35"/>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Участие в районных и республиканских спортивных соревнованиях.</w:t>
      </w:r>
    </w:p>
    <w:p w14:paraId="59F64B3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 Социальное:</w:t>
      </w:r>
    </w:p>
    <w:p w14:paraId="58AF6D31" w14:textId="77777777" w:rsidR="002E1487" w:rsidRPr="0035460D" w:rsidRDefault="002E1487" w:rsidP="00355F98">
      <w:pPr>
        <w:numPr>
          <w:ilvl w:val="0"/>
          <w:numId w:val="36"/>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Беседы, экскурсии, целевые прогулки, ролевые игры, наблюдения, опыты.</w:t>
      </w:r>
    </w:p>
    <w:p w14:paraId="5CFCDB33" w14:textId="77777777" w:rsidR="002E1487" w:rsidRPr="0035460D" w:rsidRDefault="002E1487" w:rsidP="00355F98">
      <w:pPr>
        <w:numPr>
          <w:ilvl w:val="0"/>
          <w:numId w:val="36"/>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Практикумы, конкурсы, сюжетно- ролевая игра, игра- путешествие.</w:t>
      </w:r>
    </w:p>
    <w:p w14:paraId="6B720AAB" w14:textId="77777777" w:rsidR="002E1487" w:rsidRPr="0035460D" w:rsidRDefault="002E1487" w:rsidP="00355F98">
      <w:pPr>
        <w:numPr>
          <w:ilvl w:val="0"/>
          <w:numId w:val="36"/>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Участие в творческих конкурсах, в акциях. </w:t>
      </w:r>
    </w:p>
    <w:p w14:paraId="1110257B" w14:textId="77777777" w:rsidR="002E1487" w:rsidRPr="0035460D" w:rsidRDefault="002E1487" w:rsidP="00355F98">
      <w:pPr>
        <w:numPr>
          <w:ilvl w:val="0"/>
          <w:numId w:val="36"/>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Духовно-нравственное:</w:t>
      </w:r>
    </w:p>
    <w:p w14:paraId="337A8DC4" w14:textId="77777777" w:rsidR="002E1487" w:rsidRPr="0035460D" w:rsidRDefault="002E1487" w:rsidP="00355F98">
      <w:pPr>
        <w:numPr>
          <w:ilvl w:val="0"/>
          <w:numId w:val="36"/>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Беседы, экскурсии.</w:t>
      </w:r>
    </w:p>
    <w:p w14:paraId="7F9D66E0" w14:textId="77777777" w:rsidR="002E1487" w:rsidRPr="0035460D" w:rsidRDefault="002E1487" w:rsidP="00355F98">
      <w:pPr>
        <w:numPr>
          <w:ilvl w:val="0"/>
          <w:numId w:val="36"/>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Участие и подготовка к мероприятиям.</w:t>
      </w:r>
    </w:p>
    <w:p w14:paraId="548094F0" w14:textId="77777777" w:rsidR="002E1487" w:rsidRPr="0035460D" w:rsidRDefault="002E1487" w:rsidP="00355F98">
      <w:pPr>
        <w:numPr>
          <w:ilvl w:val="0"/>
          <w:numId w:val="36"/>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Разработка проектов.</w:t>
      </w:r>
    </w:p>
    <w:p w14:paraId="63DE94E0" w14:textId="77777777" w:rsidR="002E1487" w:rsidRPr="0035460D" w:rsidRDefault="002E1487" w:rsidP="00355F98">
      <w:pPr>
        <w:numPr>
          <w:ilvl w:val="0"/>
          <w:numId w:val="36"/>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Сюжетно-ролевые игры.</w:t>
      </w:r>
    </w:p>
    <w:p w14:paraId="6D023F79"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4.. Общекультурное:</w:t>
      </w:r>
    </w:p>
    <w:p w14:paraId="0A49E698" w14:textId="77777777" w:rsidR="002E1487" w:rsidRPr="0035460D" w:rsidRDefault="002E1487" w:rsidP="00355F98">
      <w:pPr>
        <w:numPr>
          <w:ilvl w:val="0"/>
          <w:numId w:val="33"/>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Беседы, экскурсии.</w:t>
      </w:r>
    </w:p>
    <w:p w14:paraId="501FFC68" w14:textId="77777777" w:rsidR="002E1487" w:rsidRPr="0035460D" w:rsidRDefault="002E1487" w:rsidP="00355F98">
      <w:pPr>
        <w:numPr>
          <w:ilvl w:val="0"/>
          <w:numId w:val="33"/>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Подготовка и участие в конкурсах.</w:t>
      </w:r>
    </w:p>
    <w:p w14:paraId="7622FB8B" w14:textId="77777777" w:rsidR="002E1487" w:rsidRPr="0035460D" w:rsidRDefault="002E1487" w:rsidP="00355F98">
      <w:pPr>
        <w:numPr>
          <w:ilvl w:val="0"/>
          <w:numId w:val="33"/>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Сюжетно-ролевые игры, игры – путешествия</w:t>
      </w:r>
    </w:p>
    <w:p w14:paraId="3718F490"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5.. Духовно-нравственное:</w:t>
      </w:r>
    </w:p>
    <w:p w14:paraId="536B15E6" w14:textId="77777777" w:rsidR="002E1487" w:rsidRPr="0035460D" w:rsidRDefault="002E1487" w:rsidP="00355F98">
      <w:pPr>
        <w:numPr>
          <w:ilvl w:val="0"/>
          <w:numId w:val="34"/>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Организация экскурсий, Дней театра и музея, выставок рисунков, поделок и творческих работ обучающихся;</w:t>
      </w:r>
    </w:p>
    <w:p w14:paraId="4E33ED5F" w14:textId="77777777" w:rsidR="002E1487" w:rsidRPr="0035460D" w:rsidRDefault="002E1487" w:rsidP="00355F98">
      <w:pPr>
        <w:numPr>
          <w:ilvl w:val="0"/>
          <w:numId w:val="34"/>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lastRenderedPageBreak/>
        <w:t>Проведение тематических классных часов, встреч, бесед;</w:t>
      </w:r>
    </w:p>
    <w:p w14:paraId="39264707" w14:textId="77777777" w:rsidR="002E1487" w:rsidRPr="0035460D" w:rsidRDefault="002E1487" w:rsidP="00355F98">
      <w:pPr>
        <w:numPr>
          <w:ilvl w:val="0"/>
          <w:numId w:val="34"/>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Участие в конкурсах, выставках детского творчества гуманитарного цикла на уровне школы, района, республики.</w:t>
      </w:r>
    </w:p>
    <w:p w14:paraId="1AD5E1FD"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5. Реализация направлений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
        <w:gridCol w:w="1307"/>
        <w:gridCol w:w="1224"/>
        <w:gridCol w:w="1275"/>
        <w:gridCol w:w="2035"/>
        <w:gridCol w:w="1108"/>
        <w:gridCol w:w="1522"/>
        <w:gridCol w:w="1504"/>
      </w:tblGrid>
      <w:tr w:rsidR="002E1487" w:rsidRPr="0035460D" w14:paraId="1108497E" w14:textId="77777777" w:rsidTr="00BF5656">
        <w:tc>
          <w:tcPr>
            <w:tcW w:w="226" w:type="pct"/>
            <w:shd w:val="clear" w:color="auto" w:fill="auto"/>
          </w:tcPr>
          <w:p w14:paraId="1A4B786F"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5C5805C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561" w:type="pct"/>
            <w:shd w:val="clear" w:color="auto" w:fill="auto"/>
          </w:tcPr>
          <w:p w14:paraId="37E279C3"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3059" w:type="pct"/>
            <w:gridSpan w:val="5"/>
            <w:shd w:val="clear" w:color="auto" w:fill="auto"/>
          </w:tcPr>
          <w:p w14:paraId="0665F8D9"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Направления внеурочной деятельности</w:t>
            </w:r>
          </w:p>
        </w:tc>
      </w:tr>
      <w:tr w:rsidR="002E1487" w:rsidRPr="0035460D" w14:paraId="755FC3FC" w14:textId="77777777" w:rsidTr="00BF5656">
        <w:tc>
          <w:tcPr>
            <w:tcW w:w="226" w:type="pct"/>
            <w:shd w:val="clear" w:color="auto" w:fill="auto"/>
          </w:tcPr>
          <w:p w14:paraId="05F82425"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1B8F49DA"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Название курса</w:t>
            </w:r>
          </w:p>
        </w:tc>
        <w:tc>
          <w:tcPr>
            <w:tcW w:w="561" w:type="pct"/>
            <w:shd w:val="clear" w:color="auto" w:fill="auto"/>
          </w:tcPr>
          <w:p w14:paraId="631102B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606" w:type="pct"/>
            <w:shd w:val="clear" w:color="auto" w:fill="auto"/>
          </w:tcPr>
          <w:p w14:paraId="1EA1199E"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Calibri" w:hAnsi="Times New Roman" w:cs="Times New Roman"/>
                <w:b/>
                <w:sz w:val="24"/>
                <w:szCs w:val="24"/>
                <w:lang w:eastAsia="ru-RU"/>
              </w:rPr>
              <w:t>духовно-нравственное</w:t>
            </w:r>
          </w:p>
        </w:tc>
        <w:tc>
          <w:tcPr>
            <w:tcW w:w="683" w:type="pct"/>
            <w:shd w:val="clear" w:color="auto" w:fill="auto"/>
          </w:tcPr>
          <w:p w14:paraId="256089A8"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Calibri" w:hAnsi="Times New Roman" w:cs="Times New Roman"/>
                <w:b/>
                <w:sz w:val="24"/>
                <w:szCs w:val="24"/>
                <w:lang w:eastAsia="ru-RU"/>
              </w:rPr>
              <w:t>общеинтеллектуальное</w:t>
            </w:r>
          </w:p>
        </w:tc>
        <w:tc>
          <w:tcPr>
            <w:tcW w:w="608" w:type="pct"/>
            <w:shd w:val="clear" w:color="auto" w:fill="auto"/>
          </w:tcPr>
          <w:p w14:paraId="038DC1E9"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Calibri" w:hAnsi="Times New Roman" w:cs="Times New Roman"/>
                <w:b/>
                <w:sz w:val="24"/>
                <w:szCs w:val="24"/>
                <w:lang w:eastAsia="ru-RU"/>
              </w:rPr>
              <w:t>социальное</w:t>
            </w:r>
          </w:p>
        </w:tc>
        <w:tc>
          <w:tcPr>
            <w:tcW w:w="555" w:type="pct"/>
            <w:shd w:val="clear" w:color="auto" w:fill="auto"/>
          </w:tcPr>
          <w:p w14:paraId="7054ACE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Calibri" w:hAnsi="Times New Roman" w:cs="Times New Roman"/>
                <w:b/>
                <w:sz w:val="24"/>
                <w:szCs w:val="24"/>
                <w:lang w:eastAsia="ru-RU"/>
              </w:rPr>
              <w:t>Спортивно-оздоровительное</w:t>
            </w:r>
          </w:p>
        </w:tc>
        <w:tc>
          <w:tcPr>
            <w:tcW w:w="608" w:type="pct"/>
            <w:shd w:val="clear" w:color="auto" w:fill="auto"/>
          </w:tcPr>
          <w:p w14:paraId="7B793E81" w14:textId="77777777" w:rsidR="002E1487" w:rsidRPr="0035460D" w:rsidRDefault="002E1487" w:rsidP="0035460D">
            <w:pPr>
              <w:spacing w:after="0" w:line="240" w:lineRule="auto"/>
              <w:jc w:val="both"/>
              <w:rPr>
                <w:rFonts w:ascii="Times New Roman" w:eastAsia="Calibri" w:hAnsi="Times New Roman" w:cs="Times New Roman"/>
                <w:b/>
                <w:sz w:val="24"/>
                <w:szCs w:val="24"/>
                <w:lang w:eastAsia="ru-RU"/>
              </w:rPr>
            </w:pPr>
            <w:r w:rsidRPr="0035460D">
              <w:rPr>
                <w:rFonts w:ascii="Times New Roman" w:eastAsia="Calibri" w:hAnsi="Times New Roman" w:cs="Times New Roman"/>
                <w:b/>
                <w:sz w:val="24"/>
                <w:szCs w:val="24"/>
                <w:lang w:eastAsia="ru-RU"/>
              </w:rPr>
              <w:t>общекультурное</w:t>
            </w:r>
          </w:p>
        </w:tc>
      </w:tr>
      <w:tr w:rsidR="002E1487" w:rsidRPr="0035460D" w14:paraId="131B6E86" w14:textId="77777777" w:rsidTr="00BF5656">
        <w:tc>
          <w:tcPr>
            <w:tcW w:w="226" w:type="pct"/>
            <w:shd w:val="clear" w:color="auto" w:fill="auto"/>
          </w:tcPr>
          <w:p w14:paraId="75EE94C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5CCD93D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Маршруты родного села</w:t>
            </w:r>
          </w:p>
        </w:tc>
        <w:tc>
          <w:tcPr>
            <w:tcW w:w="561" w:type="pct"/>
            <w:shd w:val="clear" w:color="auto" w:fill="auto"/>
          </w:tcPr>
          <w:p w14:paraId="55AD965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Краеведение</w:t>
            </w:r>
          </w:p>
        </w:tc>
        <w:tc>
          <w:tcPr>
            <w:tcW w:w="606" w:type="pct"/>
            <w:shd w:val="clear" w:color="auto" w:fill="auto"/>
          </w:tcPr>
          <w:p w14:paraId="7F6C7AE3"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7FB35205"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1D5E77E3"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4C2A12DC"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0522622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r>
      <w:tr w:rsidR="002E1487" w:rsidRPr="0035460D" w14:paraId="004A6BB6" w14:textId="77777777" w:rsidTr="00BF5656">
        <w:tc>
          <w:tcPr>
            <w:tcW w:w="226" w:type="pct"/>
            <w:shd w:val="clear" w:color="auto" w:fill="auto"/>
          </w:tcPr>
          <w:p w14:paraId="1E6BB8B0"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2598FFA5"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Занимательная физика</w:t>
            </w:r>
          </w:p>
        </w:tc>
        <w:tc>
          <w:tcPr>
            <w:tcW w:w="561" w:type="pct"/>
            <w:shd w:val="clear" w:color="auto" w:fill="auto"/>
          </w:tcPr>
          <w:p w14:paraId="79943042"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Физика </w:t>
            </w:r>
          </w:p>
        </w:tc>
        <w:tc>
          <w:tcPr>
            <w:tcW w:w="606" w:type="pct"/>
            <w:shd w:val="clear" w:color="auto" w:fill="auto"/>
          </w:tcPr>
          <w:p w14:paraId="450C5394"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83" w:type="pct"/>
            <w:shd w:val="clear" w:color="auto" w:fill="auto"/>
          </w:tcPr>
          <w:p w14:paraId="04EF3B7F"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68CA2BBC"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2EFCB8C5"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30491F81"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r>
      <w:tr w:rsidR="002E1487" w:rsidRPr="0035460D" w14:paraId="5E96F130" w14:textId="77777777" w:rsidTr="00BF5656">
        <w:tc>
          <w:tcPr>
            <w:tcW w:w="226" w:type="pct"/>
            <w:shd w:val="clear" w:color="auto" w:fill="auto"/>
          </w:tcPr>
          <w:p w14:paraId="4212E269"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69849FF3"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Бадминтон</w:t>
            </w:r>
          </w:p>
        </w:tc>
        <w:tc>
          <w:tcPr>
            <w:tcW w:w="561" w:type="pct"/>
            <w:shd w:val="clear" w:color="auto" w:fill="auto"/>
          </w:tcPr>
          <w:p w14:paraId="1FF91248"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Физ-ра</w:t>
            </w:r>
          </w:p>
        </w:tc>
        <w:tc>
          <w:tcPr>
            <w:tcW w:w="606" w:type="pct"/>
            <w:shd w:val="clear" w:color="auto" w:fill="auto"/>
          </w:tcPr>
          <w:p w14:paraId="313F284D"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5EF9EB23"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34BE7D66"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0ADD8A2D"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700A84D6"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r>
      <w:tr w:rsidR="002E1487" w:rsidRPr="0035460D" w14:paraId="4E95BAA7" w14:textId="77777777" w:rsidTr="00BF5656">
        <w:tc>
          <w:tcPr>
            <w:tcW w:w="226" w:type="pct"/>
            <w:shd w:val="clear" w:color="auto" w:fill="auto"/>
          </w:tcPr>
          <w:p w14:paraId="5FAFAA8F"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712F0DE8"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В мире книг</w:t>
            </w:r>
          </w:p>
        </w:tc>
        <w:tc>
          <w:tcPr>
            <w:tcW w:w="561" w:type="pct"/>
            <w:shd w:val="clear" w:color="auto" w:fill="auto"/>
          </w:tcPr>
          <w:p w14:paraId="353574F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Смысловое чтение</w:t>
            </w:r>
          </w:p>
        </w:tc>
        <w:tc>
          <w:tcPr>
            <w:tcW w:w="606" w:type="pct"/>
            <w:shd w:val="clear" w:color="auto" w:fill="auto"/>
          </w:tcPr>
          <w:p w14:paraId="5ED41E89"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0AA4579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5DC041CC"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33A90D1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77673CD5"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r>
      <w:tr w:rsidR="002E1487" w:rsidRPr="0035460D" w14:paraId="70942FEB" w14:textId="77777777" w:rsidTr="00BF5656">
        <w:tc>
          <w:tcPr>
            <w:tcW w:w="226" w:type="pct"/>
            <w:shd w:val="clear" w:color="auto" w:fill="auto"/>
          </w:tcPr>
          <w:p w14:paraId="61267B7F"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1C5CA762"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Занимательная химия</w:t>
            </w:r>
          </w:p>
        </w:tc>
        <w:tc>
          <w:tcPr>
            <w:tcW w:w="561" w:type="pct"/>
            <w:shd w:val="clear" w:color="auto" w:fill="auto"/>
          </w:tcPr>
          <w:p w14:paraId="298E11D3"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Химия </w:t>
            </w:r>
          </w:p>
        </w:tc>
        <w:tc>
          <w:tcPr>
            <w:tcW w:w="606" w:type="pct"/>
            <w:shd w:val="clear" w:color="auto" w:fill="auto"/>
          </w:tcPr>
          <w:p w14:paraId="4A4EA079"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83" w:type="pct"/>
            <w:shd w:val="clear" w:color="auto" w:fill="auto"/>
          </w:tcPr>
          <w:p w14:paraId="456F0D1C"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5056CC21"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555" w:type="pct"/>
            <w:shd w:val="clear" w:color="auto" w:fill="auto"/>
          </w:tcPr>
          <w:p w14:paraId="2CE1E97A"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71C6BED7"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r>
      <w:tr w:rsidR="002E1487" w:rsidRPr="0035460D" w14:paraId="0C69F20A" w14:textId="77777777" w:rsidTr="00BF5656">
        <w:tc>
          <w:tcPr>
            <w:tcW w:w="226" w:type="pct"/>
            <w:shd w:val="clear" w:color="auto" w:fill="auto"/>
          </w:tcPr>
          <w:p w14:paraId="7FFF4746"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7F5E40D6"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Декоративно-прикладное искусство</w:t>
            </w:r>
          </w:p>
        </w:tc>
        <w:tc>
          <w:tcPr>
            <w:tcW w:w="561" w:type="pct"/>
            <w:shd w:val="clear" w:color="auto" w:fill="auto"/>
          </w:tcPr>
          <w:p w14:paraId="5DEA4E0C"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ИЗО</w:t>
            </w:r>
          </w:p>
        </w:tc>
        <w:tc>
          <w:tcPr>
            <w:tcW w:w="606" w:type="pct"/>
            <w:shd w:val="clear" w:color="auto" w:fill="auto"/>
          </w:tcPr>
          <w:p w14:paraId="00C10964"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0891EB71"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610204AC"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257A2FC9"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5B880663"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r>
      <w:tr w:rsidR="002E1487" w:rsidRPr="0035460D" w14:paraId="2BAD9AA0" w14:textId="77777777" w:rsidTr="00BF5656">
        <w:tc>
          <w:tcPr>
            <w:tcW w:w="226" w:type="pct"/>
            <w:shd w:val="clear" w:color="auto" w:fill="auto"/>
          </w:tcPr>
          <w:p w14:paraId="5777169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0EAA7819"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Мир мультимедиа-технологий</w:t>
            </w:r>
          </w:p>
        </w:tc>
        <w:tc>
          <w:tcPr>
            <w:tcW w:w="561" w:type="pct"/>
            <w:shd w:val="clear" w:color="auto" w:fill="auto"/>
          </w:tcPr>
          <w:p w14:paraId="3CCE175F"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информатика</w:t>
            </w:r>
          </w:p>
        </w:tc>
        <w:tc>
          <w:tcPr>
            <w:tcW w:w="606" w:type="pct"/>
            <w:shd w:val="clear" w:color="auto" w:fill="auto"/>
          </w:tcPr>
          <w:p w14:paraId="49636B8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83" w:type="pct"/>
            <w:shd w:val="clear" w:color="auto" w:fill="auto"/>
          </w:tcPr>
          <w:p w14:paraId="06202575"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1A49BB1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555" w:type="pct"/>
            <w:shd w:val="clear" w:color="auto" w:fill="auto"/>
          </w:tcPr>
          <w:p w14:paraId="199A528B"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505D7064"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r>
      <w:tr w:rsidR="002E1487" w:rsidRPr="0035460D" w14:paraId="3E006D76" w14:textId="77777777" w:rsidTr="00BF5656">
        <w:tc>
          <w:tcPr>
            <w:tcW w:w="226" w:type="pct"/>
            <w:shd w:val="clear" w:color="auto" w:fill="auto"/>
          </w:tcPr>
          <w:p w14:paraId="3E11ADFD"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474C8FC9"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Живая природа</w:t>
            </w:r>
          </w:p>
        </w:tc>
        <w:tc>
          <w:tcPr>
            <w:tcW w:w="561" w:type="pct"/>
            <w:shd w:val="clear" w:color="auto" w:fill="auto"/>
          </w:tcPr>
          <w:p w14:paraId="5F34F9CB"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Экология </w:t>
            </w:r>
          </w:p>
        </w:tc>
        <w:tc>
          <w:tcPr>
            <w:tcW w:w="606" w:type="pct"/>
            <w:shd w:val="clear" w:color="auto" w:fill="auto"/>
          </w:tcPr>
          <w:p w14:paraId="0E5FD08B"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0CD01846"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263FFC9D"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7FCADBF0"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24647C47"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r>
      <w:tr w:rsidR="002E1487" w:rsidRPr="0035460D" w14:paraId="590EB283" w14:textId="77777777" w:rsidTr="00BF5656">
        <w:tc>
          <w:tcPr>
            <w:tcW w:w="226" w:type="pct"/>
            <w:shd w:val="clear" w:color="auto" w:fill="auto"/>
          </w:tcPr>
          <w:p w14:paraId="31740E2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4C4FB02E"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Школа чемпионов</w:t>
            </w:r>
          </w:p>
        </w:tc>
        <w:tc>
          <w:tcPr>
            <w:tcW w:w="561" w:type="pct"/>
            <w:shd w:val="clear" w:color="auto" w:fill="auto"/>
          </w:tcPr>
          <w:p w14:paraId="2826AF8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Физ-ра</w:t>
            </w:r>
          </w:p>
        </w:tc>
        <w:tc>
          <w:tcPr>
            <w:tcW w:w="606" w:type="pct"/>
            <w:shd w:val="clear" w:color="auto" w:fill="auto"/>
          </w:tcPr>
          <w:p w14:paraId="6F288736"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00D8132A"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7C63DF23"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555" w:type="pct"/>
            <w:shd w:val="clear" w:color="auto" w:fill="auto"/>
          </w:tcPr>
          <w:p w14:paraId="1E743A5A"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6BEF5EA4"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r>
      <w:tr w:rsidR="002E1487" w:rsidRPr="0035460D" w14:paraId="5CA71CD0" w14:textId="77777777" w:rsidTr="00BF5656">
        <w:tc>
          <w:tcPr>
            <w:tcW w:w="226" w:type="pct"/>
            <w:shd w:val="clear" w:color="auto" w:fill="auto"/>
          </w:tcPr>
          <w:p w14:paraId="23E32C06"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5D1CB340"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Мой родной Татарстан</w:t>
            </w:r>
          </w:p>
        </w:tc>
        <w:tc>
          <w:tcPr>
            <w:tcW w:w="561" w:type="pct"/>
            <w:shd w:val="clear" w:color="auto" w:fill="auto"/>
          </w:tcPr>
          <w:p w14:paraId="31158C9F"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география</w:t>
            </w:r>
          </w:p>
        </w:tc>
        <w:tc>
          <w:tcPr>
            <w:tcW w:w="606" w:type="pct"/>
            <w:shd w:val="clear" w:color="auto" w:fill="auto"/>
          </w:tcPr>
          <w:p w14:paraId="22C07898"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4CDF27F9"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280D639C"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24B31D95"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0682A2AB"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r>
      <w:tr w:rsidR="002E1487" w:rsidRPr="0035460D" w14:paraId="07D285E5" w14:textId="77777777" w:rsidTr="00BF5656">
        <w:tc>
          <w:tcPr>
            <w:tcW w:w="226" w:type="pct"/>
            <w:shd w:val="clear" w:color="auto" w:fill="auto"/>
          </w:tcPr>
          <w:p w14:paraId="1209353A"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064BA77F"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Умелые руки</w:t>
            </w:r>
          </w:p>
        </w:tc>
        <w:tc>
          <w:tcPr>
            <w:tcW w:w="561" w:type="pct"/>
            <w:shd w:val="clear" w:color="auto" w:fill="auto"/>
          </w:tcPr>
          <w:p w14:paraId="1F657A2C"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Декоративно-прикладное искусство</w:t>
            </w:r>
          </w:p>
        </w:tc>
        <w:tc>
          <w:tcPr>
            <w:tcW w:w="606" w:type="pct"/>
            <w:shd w:val="clear" w:color="auto" w:fill="auto"/>
          </w:tcPr>
          <w:p w14:paraId="130CA4F5"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83" w:type="pct"/>
            <w:shd w:val="clear" w:color="auto" w:fill="auto"/>
          </w:tcPr>
          <w:p w14:paraId="6720FC9B"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7787A996"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2A81D32F"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518F76EF"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r>
      <w:tr w:rsidR="002E1487" w:rsidRPr="0035460D" w14:paraId="0B197219" w14:textId="77777777" w:rsidTr="00BF5656">
        <w:tc>
          <w:tcPr>
            <w:tcW w:w="226" w:type="pct"/>
            <w:shd w:val="clear" w:color="auto" w:fill="auto"/>
          </w:tcPr>
          <w:p w14:paraId="3267583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41B00E65"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Компьютерная анимация</w:t>
            </w:r>
          </w:p>
        </w:tc>
        <w:tc>
          <w:tcPr>
            <w:tcW w:w="561" w:type="pct"/>
            <w:shd w:val="clear" w:color="auto" w:fill="auto"/>
          </w:tcPr>
          <w:p w14:paraId="1A251F6C"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Информатика </w:t>
            </w:r>
          </w:p>
        </w:tc>
        <w:tc>
          <w:tcPr>
            <w:tcW w:w="606" w:type="pct"/>
            <w:shd w:val="clear" w:color="auto" w:fill="auto"/>
          </w:tcPr>
          <w:p w14:paraId="1D3326D6"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4E65A6D9"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2CBEBB2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555" w:type="pct"/>
            <w:shd w:val="clear" w:color="auto" w:fill="auto"/>
          </w:tcPr>
          <w:p w14:paraId="2C1DDB33"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106EF0D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r>
      <w:tr w:rsidR="002E1487" w:rsidRPr="0035460D" w14:paraId="5F110EDD" w14:textId="77777777" w:rsidTr="00BF5656">
        <w:tc>
          <w:tcPr>
            <w:tcW w:w="226" w:type="pct"/>
            <w:shd w:val="clear" w:color="auto" w:fill="auto"/>
          </w:tcPr>
          <w:p w14:paraId="6A3AD955"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6EB0912E"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Живая классика</w:t>
            </w:r>
          </w:p>
        </w:tc>
        <w:tc>
          <w:tcPr>
            <w:tcW w:w="561" w:type="pct"/>
            <w:shd w:val="clear" w:color="auto" w:fill="auto"/>
          </w:tcPr>
          <w:p w14:paraId="06BE82DB"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Смысловое чтение</w:t>
            </w:r>
          </w:p>
        </w:tc>
        <w:tc>
          <w:tcPr>
            <w:tcW w:w="606" w:type="pct"/>
            <w:shd w:val="clear" w:color="auto" w:fill="auto"/>
          </w:tcPr>
          <w:p w14:paraId="55AEC9D3"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2D817B5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5B64C03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432E1BF9"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5AF4092E"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r>
      <w:tr w:rsidR="002E1487" w:rsidRPr="0035460D" w14:paraId="6250E5CA" w14:textId="77777777" w:rsidTr="00BF5656">
        <w:tc>
          <w:tcPr>
            <w:tcW w:w="226" w:type="pct"/>
            <w:shd w:val="clear" w:color="auto" w:fill="auto"/>
          </w:tcPr>
          <w:p w14:paraId="2C74165E"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1154" w:type="pct"/>
            <w:shd w:val="clear" w:color="auto" w:fill="auto"/>
          </w:tcPr>
          <w:p w14:paraId="7C8AE51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Культура речи</w:t>
            </w:r>
          </w:p>
        </w:tc>
        <w:tc>
          <w:tcPr>
            <w:tcW w:w="561" w:type="pct"/>
            <w:shd w:val="clear" w:color="auto" w:fill="auto"/>
          </w:tcPr>
          <w:p w14:paraId="7782C3F8"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Английский язык</w:t>
            </w:r>
          </w:p>
        </w:tc>
        <w:tc>
          <w:tcPr>
            <w:tcW w:w="606" w:type="pct"/>
            <w:shd w:val="clear" w:color="auto" w:fill="auto"/>
          </w:tcPr>
          <w:p w14:paraId="6EA4F89A"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83" w:type="pct"/>
            <w:shd w:val="clear" w:color="auto" w:fill="auto"/>
          </w:tcPr>
          <w:p w14:paraId="49E2215C"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608" w:type="pct"/>
            <w:shd w:val="clear" w:color="auto" w:fill="auto"/>
          </w:tcPr>
          <w:p w14:paraId="0326922E"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c>
          <w:tcPr>
            <w:tcW w:w="555" w:type="pct"/>
            <w:shd w:val="clear" w:color="auto" w:fill="auto"/>
          </w:tcPr>
          <w:p w14:paraId="79C29452"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608" w:type="pct"/>
            <w:shd w:val="clear" w:color="auto" w:fill="auto"/>
          </w:tcPr>
          <w:p w14:paraId="38C1150A"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х</w:t>
            </w:r>
          </w:p>
        </w:tc>
      </w:tr>
    </w:tbl>
    <w:p w14:paraId="548C6952"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p>
    <w:p w14:paraId="29B1610E"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lastRenderedPageBreak/>
        <w:t>6. План внеурочной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2"/>
        <w:gridCol w:w="2869"/>
        <w:gridCol w:w="830"/>
        <w:gridCol w:w="4284"/>
      </w:tblGrid>
      <w:tr w:rsidR="002E1487" w:rsidRPr="0035460D" w14:paraId="1879A18F" w14:textId="77777777" w:rsidTr="00BF5656">
        <w:tc>
          <w:tcPr>
            <w:tcW w:w="1085" w:type="pct"/>
          </w:tcPr>
          <w:p w14:paraId="14E53001"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Название курса</w:t>
            </w:r>
          </w:p>
        </w:tc>
        <w:tc>
          <w:tcPr>
            <w:tcW w:w="1407" w:type="pct"/>
          </w:tcPr>
          <w:p w14:paraId="376F48A4" w14:textId="77777777" w:rsidR="002E1487" w:rsidRPr="0035460D" w:rsidRDefault="002E1487" w:rsidP="0035460D">
            <w:pPr>
              <w:spacing w:after="0" w:afterAutospacing="1" w:line="240" w:lineRule="auto"/>
              <w:ind w:right="72"/>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Направление внеурочной деятельности</w:t>
            </w:r>
          </w:p>
        </w:tc>
        <w:tc>
          <w:tcPr>
            <w:tcW w:w="407" w:type="pct"/>
          </w:tcPr>
          <w:p w14:paraId="434290D9"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 xml:space="preserve">Кол-во часов </w:t>
            </w:r>
          </w:p>
        </w:tc>
        <w:tc>
          <w:tcPr>
            <w:tcW w:w="2101" w:type="pct"/>
          </w:tcPr>
          <w:p w14:paraId="6BBBA36E"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Решаемые задачи</w:t>
            </w:r>
          </w:p>
        </w:tc>
      </w:tr>
      <w:tr w:rsidR="002E1487" w:rsidRPr="0035460D" w14:paraId="6C28389F" w14:textId="77777777" w:rsidTr="00BF5656">
        <w:tc>
          <w:tcPr>
            <w:tcW w:w="1085" w:type="pct"/>
          </w:tcPr>
          <w:p w14:paraId="0D37A253"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Маршруты родного города</w:t>
            </w:r>
          </w:p>
        </w:tc>
        <w:tc>
          <w:tcPr>
            <w:tcW w:w="1407" w:type="pct"/>
            <w:vMerge w:val="restart"/>
          </w:tcPr>
          <w:p w14:paraId="2A5B068C"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духовно-нравственное;</w:t>
            </w:r>
          </w:p>
          <w:p w14:paraId="0116EBC6"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общеинтеллектуальное</w:t>
            </w:r>
          </w:p>
          <w:p w14:paraId="675FC645"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социальное,</w:t>
            </w:r>
          </w:p>
          <w:p w14:paraId="60463FE0"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спортивно-оздоровительное</w:t>
            </w:r>
          </w:p>
        </w:tc>
        <w:tc>
          <w:tcPr>
            <w:tcW w:w="407" w:type="pct"/>
          </w:tcPr>
          <w:p w14:paraId="020D4E85"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val="restart"/>
          </w:tcPr>
          <w:p w14:paraId="5389E522"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Привитие любви к малой Родине, гражданской ответственности, чувства патриотизма, формирование позитивного отношения к базовым ценностям общества</w:t>
            </w:r>
          </w:p>
        </w:tc>
      </w:tr>
      <w:tr w:rsidR="002E1487" w:rsidRPr="0035460D" w14:paraId="2D17DB19" w14:textId="77777777" w:rsidTr="00BF5656">
        <w:tc>
          <w:tcPr>
            <w:tcW w:w="1085" w:type="pct"/>
          </w:tcPr>
          <w:p w14:paraId="5E11127D"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Мой родной Татарстан</w:t>
            </w:r>
          </w:p>
        </w:tc>
        <w:tc>
          <w:tcPr>
            <w:tcW w:w="1407" w:type="pct"/>
            <w:vMerge/>
          </w:tcPr>
          <w:p w14:paraId="4FFF2073"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c>
          <w:tcPr>
            <w:tcW w:w="407" w:type="pct"/>
          </w:tcPr>
          <w:p w14:paraId="098CA9DB"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tcPr>
          <w:p w14:paraId="745CF45F"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r>
      <w:tr w:rsidR="002E1487" w:rsidRPr="0035460D" w14:paraId="18266C30" w14:textId="77777777" w:rsidTr="00BF5656">
        <w:tc>
          <w:tcPr>
            <w:tcW w:w="1085" w:type="pct"/>
          </w:tcPr>
          <w:p w14:paraId="073D07DB"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 xml:space="preserve">Бадминтон </w:t>
            </w:r>
          </w:p>
        </w:tc>
        <w:tc>
          <w:tcPr>
            <w:tcW w:w="1407" w:type="pct"/>
            <w:vMerge w:val="restart"/>
          </w:tcPr>
          <w:p w14:paraId="4B6311C2"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духовно-нравственное;</w:t>
            </w:r>
          </w:p>
          <w:p w14:paraId="32AD17F8"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социальное,</w:t>
            </w:r>
          </w:p>
          <w:p w14:paraId="357D4C6D"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спортивно-оздоровительное</w:t>
            </w:r>
          </w:p>
        </w:tc>
        <w:tc>
          <w:tcPr>
            <w:tcW w:w="407" w:type="pct"/>
          </w:tcPr>
          <w:p w14:paraId="22E9C871"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val="restart"/>
          </w:tcPr>
          <w:p w14:paraId="7DBB5E87"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Всесторонне гармоническое развитие личности ребенка, формирование физически здорового человека, формирование мотивации к сохранению и укреплению здоровья</w:t>
            </w:r>
          </w:p>
        </w:tc>
      </w:tr>
      <w:tr w:rsidR="002E1487" w:rsidRPr="0035460D" w14:paraId="5113400A" w14:textId="77777777" w:rsidTr="00BF5656">
        <w:tc>
          <w:tcPr>
            <w:tcW w:w="1085" w:type="pct"/>
          </w:tcPr>
          <w:p w14:paraId="15112CC1"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Школа чемпионов</w:t>
            </w:r>
          </w:p>
        </w:tc>
        <w:tc>
          <w:tcPr>
            <w:tcW w:w="1407" w:type="pct"/>
            <w:vMerge/>
          </w:tcPr>
          <w:p w14:paraId="4EEEAE3F"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c>
          <w:tcPr>
            <w:tcW w:w="407" w:type="pct"/>
          </w:tcPr>
          <w:p w14:paraId="359F8153"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tcPr>
          <w:p w14:paraId="43313035"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r>
      <w:tr w:rsidR="002E1487" w:rsidRPr="0035460D" w14:paraId="2DCB0360" w14:textId="77777777" w:rsidTr="00BF5656">
        <w:trPr>
          <w:trHeight w:val="869"/>
        </w:trPr>
        <w:tc>
          <w:tcPr>
            <w:tcW w:w="1085" w:type="pct"/>
          </w:tcPr>
          <w:p w14:paraId="6A8C90DA"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Декоративно-прикладное искусство</w:t>
            </w:r>
          </w:p>
        </w:tc>
        <w:tc>
          <w:tcPr>
            <w:tcW w:w="1407" w:type="pct"/>
            <w:vMerge w:val="restart"/>
          </w:tcPr>
          <w:p w14:paraId="2D9DF781"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духовно-нравственное;</w:t>
            </w:r>
          </w:p>
          <w:p w14:paraId="202CD074"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общекультурное</w:t>
            </w:r>
          </w:p>
          <w:p w14:paraId="7245BBA4"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p>
        </w:tc>
        <w:tc>
          <w:tcPr>
            <w:tcW w:w="407" w:type="pct"/>
          </w:tcPr>
          <w:p w14:paraId="783C8A0C"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val="restart"/>
          </w:tcPr>
          <w:p w14:paraId="4588D7C9"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Воспитание бережного отношения к результатам человеческого труда, выработка чувства ответственности и уверенности в своих силах, формирование навыков культуры труда, позитивного отношения к трудовой деятельности</w:t>
            </w:r>
          </w:p>
        </w:tc>
      </w:tr>
      <w:tr w:rsidR="002E1487" w:rsidRPr="0035460D" w14:paraId="08996843" w14:textId="77777777" w:rsidTr="00BF5656">
        <w:tc>
          <w:tcPr>
            <w:tcW w:w="1085" w:type="pct"/>
          </w:tcPr>
          <w:p w14:paraId="604D4D0B"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Умелые руки</w:t>
            </w:r>
          </w:p>
        </w:tc>
        <w:tc>
          <w:tcPr>
            <w:tcW w:w="1407" w:type="pct"/>
            <w:vMerge/>
          </w:tcPr>
          <w:p w14:paraId="109190AA"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c>
          <w:tcPr>
            <w:tcW w:w="407" w:type="pct"/>
          </w:tcPr>
          <w:p w14:paraId="3B67924A"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tcPr>
          <w:p w14:paraId="0F63F422"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r>
      <w:tr w:rsidR="002E1487" w:rsidRPr="0035460D" w14:paraId="3C34AD63" w14:textId="77777777" w:rsidTr="00BF5656">
        <w:trPr>
          <w:trHeight w:val="1015"/>
        </w:trPr>
        <w:tc>
          <w:tcPr>
            <w:tcW w:w="1085" w:type="pct"/>
          </w:tcPr>
          <w:p w14:paraId="004196C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Мир мультимедиа-технологий</w:t>
            </w:r>
          </w:p>
        </w:tc>
        <w:tc>
          <w:tcPr>
            <w:tcW w:w="1407" w:type="pct"/>
          </w:tcPr>
          <w:p w14:paraId="6F41175E"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общеинтеллектуальное</w:t>
            </w:r>
          </w:p>
          <w:p w14:paraId="2F2A6644"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общекультурное</w:t>
            </w:r>
          </w:p>
          <w:p w14:paraId="08A1FCF9"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социальное</w:t>
            </w:r>
          </w:p>
        </w:tc>
        <w:tc>
          <w:tcPr>
            <w:tcW w:w="407" w:type="pct"/>
          </w:tcPr>
          <w:p w14:paraId="49728DC2"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p>
          <w:p w14:paraId="4AB5393F"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tcPr>
          <w:p w14:paraId="256203B3"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Развитие эмоционально-личностной сферы детей и формирование навыков адекватного общения со сверстниками и взрослыми в окружающем социуме</w:t>
            </w:r>
          </w:p>
        </w:tc>
      </w:tr>
      <w:tr w:rsidR="002E1487" w:rsidRPr="0035460D" w14:paraId="195CDB6E" w14:textId="77777777" w:rsidTr="00BF5656">
        <w:trPr>
          <w:trHeight w:val="1015"/>
        </w:trPr>
        <w:tc>
          <w:tcPr>
            <w:tcW w:w="1085" w:type="pct"/>
          </w:tcPr>
          <w:p w14:paraId="4BEC941E"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Занимательная физика</w:t>
            </w:r>
          </w:p>
        </w:tc>
        <w:tc>
          <w:tcPr>
            <w:tcW w:w="1407" w:type="pct"/>
            <w:vMerge w:val="restart"/>
          </w:tcPr>
          <w:p w14:paraId="4DFB24FB"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духовно-нравственное;</w:t>
            </w:r>
          </w:p>
          <w:p w14:paraId="36C6821B"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социальное</w:t>
            </w:r>
          </w:p>
          <w:p w14:paraId="787A263D"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общеинтеллектуальное</w:t>
            </w:r>
          </w:p>
        </w:tc>
        <w:tc>
          <w:tcPr>
            <w:tcW w:w="407" w:type="pct"/>
          </w:tcPr>
          <w:p w14:paraId="0119E99A"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val="restart"/>
          </w:tcPr>
          <w:p w14:paraId="5A235ABD"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Обогащение запаса обучающихся научными понятиями и законами, способствование формированию мировоззрения, функциональной грамотности, знакомство с различными видами человеческой деятельности, возможность раннего  выявления интересов и склонностей</w:t>
            </w:r>
          </w:p>
        </w:tc>
      </w:tr>
      <w:tr w:rsidR="002E1487" w:rsidRPr="0035460D" w14:paraId="247BF1CD" w14:textId="77777777" w:rsidTr="00BF5656">
        <w:trPr>
          <w:trHeight w:val="1015"/>
        </w:trPr>
        <w:tc>
          <w:tcPr>
            <w:tcW w:w="1085" w:type="pct"/>
          </w:tcPr>
          <w:p w14:paraId="1A5AD6F1"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Занимательная химия</w:t>
            </w:r>
          </w:p>
        </w:tc>
        <w:tc>
          <w:tcPr>
            <w:tcW w:w="1407" w:type="pct"/>
            <w:vMerge/>
          </w:tcPr>
          <w:p w14:paraId="29F49612"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c>
          <w:tcPr>
            <w:tcW w:w="407" w:type="pct"/>
          </w:tcPr>
          <w:p w14:paraId="272E050F"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tcPr>
          <w:p w14:paraId="2B84E618"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r>
      <w:tr w:rsidR="002E1487" w:rsidRPr="0035460D" w14:paraId="2E1200D3" w14:textId="77777777" w:rsidTr="00BF5656">
        <w:trPr>
          <w:trHeight w:val="1015"/>
        </w:trPr>
        <w:tc>
          <w:tcPr>
            <w:tcW w:w="1085" w:type="pct"/>
          </w:tcPr>
          <w:p w14:paraId="41F7F919"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Живая природа</w:t>
            </w:r>
          </w:p>
        </w:tc>
        <w:tc>
          <w:tcPr>
            <w:tcW w:w="1407" w:type="pct"/>
            <w:vMerge/>
          </w:tcPr>
          <w:p w14:paraId="611C13B0"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c>
          <w:tcPr>
            <w:tcW w:w="407" w:type="pct"/>
          </w:tcPr>
          <w:p w14:paraId="0D2C3E74"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tcPr>
          <w:p w14:paraId="756490C0"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r>
      <w:tr w:rsidR="002E1487" w:rsidRPr="0035460D" w14:paraId="10028A44" w14:textId="77777777" w:rsidTr="00BF5656">
        <w:trPr>
          <w:trHeight w:val="1170"/>
        </w:trPr>
        <w:tc>
          <w:tcPr>
            <w:tcW w:w="1085" w:type="pct"/>
          </w:tcPr>
          <w:p w14:paraId="03B667DC"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Живая классика</w:t>
            </w:r>
          </w:p>
        </w:tc>
        <w:tc>
          <w:tcPr>
            <w:tcW w:w="1407" w:type="pct"/>
            <w:vMerge w:val="restart"/>
          </w:tcPr>
          <w:p w14:paraId="07BB2829"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духовно-нравственное;</w:t>
            </w:r>
          </w:p>
          <w:p w14:paraId="32005A14"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общеинтеллектуальное</w:t>
            </w:r>
          </w:p>
          <w:p w14:paraId="528C790C"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общекультурное</w:t>
            </w:r>
          </w:p>
        </w:tc>
        <w:tc>
          <w:tcPr>
            <w:tcW w:w="407" w:type="pct"/>
          </w:tcPr>
          <w:p w14:paraId="720C9BA5"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val="restart"/>
          </w:tcPr>
          <w:p w14:paraId="68BC046C"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Развитие эмоциональной сферы ребенка, чувства прекрасного, творческих способностей, формирование коммуникативной и общекультурной компетенций</w:t>
            </w:r>
          </w:p>
        </w:tc>
      </w:tr>
      <w:tr w:rsidR="002E1487" w:rsidRPr="0035460D" w14:paraId="1FBBB321" w14:textId="77777777" w:rsidTr="00BF5656">
        <w:trPr>
          <w:trHeight w:val="704"/>
        </w:trPr>
        <w:tc>
          <w:tcPr>
            <w:tcW w:w="1085" w:type="pct"/>
          </w:tcPr>
          <w:p w14:paraId="4C7EFCD0"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Компьютерная анимация</w:t>
            </w:r>
          </w:p>
        </w:tc>
        <w:tc>
          <w:tcPr>
            <w:tcW w:w="1407" w:type="pct"/>
            <w:vMerge/>
          </w:tcPr>
          <w:p w14:paraId="3EB5948D"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c>
          <w:tcPr>
            <w:tcW w:w="407" w:type="pct"/>
          </w:tcPr>
          <w:p w14:paraId="5710A8A8"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vMerge/>
          </w:tcPr>
          <w:p w14:paraId="35232127" w14:textId="77777777" w:rsidR="002E1487" w:rsidRPr="0035460D" w:rsidRDefault="002E1487" w:rsidP="0035460D">
            <w:pPr>
              <w:spacing w:after="240" w:line="240" w:lineRule="auto"/>
              <w:jc w:val="both"/>
              <w:rPr>
                <w:rFonts w:ascii="Times New Roman" w:eastAsia="Arial Unicode MS" w:hAnsi="Times New Roman" w:cs="Times New Roman"/>
                <w:color w:val="000000"/>
                <w:sz w:val="24"/>
                <w:szCs w:val="24"/>
                <w:lang w:eastAsia="ru-RU"/>
              </w:rPr>
            </w:pPr>
          </w:p>
        </w:tc>
      </w:tr>
      <w:tr w:rsidR="002E1487" w:rsidRPr="0035460D" w14:paraId="52B54D57" w14:textId="77777777" w:rsidTr="00BF5656">
        <w:trPr>
          <w:trHeight w:val="358"/>
        </w:trPr>
        <w:tc>
          <w:tcPr>
            <w:tcW w:w="1085" w:type="pct"/>
          </w:tcPr>
          <w:p w14:paraId="7ED3CA48"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В мире книг (смысловое чтение)</w:t>
            </w:r>
          </w:p>
        </w:tc>
        <w:tc>
          <w:tcPr>
            <w:tcW w:w="1407" w:type="pct"/>
          </w:tcPr>
          <w:p w14:paraId="1E042F6F"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общеинтеллектуальное</w:t>
            </w:r>
          </w:p>
          <w:p w14:paraId="219C71CB"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социальное</w:t>
            </w:r>
          </w:p>
          <w:p w14:paraId="09C642A1"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общекультурное</w:t>
            </w:r>
          </w:p>
        </w:tc>
        <w:tc>
          <w:tcPr>
            <w:tcW w:w="407" w:type="pct"/>
          </w:tcPr>
          <w:p w14:paraId="15F6D1B7"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1</w:t>
            </w:r>
          </w:p>
        </w:tc>
        <w:tc>
          <w:tcPr>
            <w:tcW w:w="2101" w:type="pct"/>
          </w:tcPr>
          <w:p w14:paraId="38D807F0" w14:textId="77777777" w:rsidR="002E1487" w:rsidRPr="0035460D" w:rsidRDefault="002E1487" w:rsidP="0035460D">
            <w:pPr>
              <w:spacing w:after="0" w:line="240" w:lineRule="auto"/>
              <w:jc w:val="both"/>
              <w:rPr>
                <w:rFonts w:ascii="Times New Roman" w:eastAsia="Arial Unicode MS" w:hAnsi="Times New Roman" w:cs="Times New Roman"/>
                <w:color w:val="000000"/>
                <w:sz w:val="24"/>
                <w:szCs w:val="24"/>
                <w:lang w:eastAsia="ru-RU"/>
              </w:rPr>
            </w:pPr>
            <w:r w:rsidRPr="0035460D">
              <w:rPr>
                <w:rFonts w:ascii="Times New Roman" w:eastAsia="Arial Unicode MS" w:hAnsi="Times New Roman" w:cs="Times New Roman"/>
                <w:color w:val="000000"/>
                <w:sz w:val="24"/>
                <w:szCs w:val="24"/>
                <w:lang w:eastAsia="ru-RU"/>
              </w:rPr>
              <w:t>Овладение искусством аналитического, интерпретирующего и критического чтения,</w:t>
            </w:r>
            <w:r w:rsidRPr="0035460D">
              <w:rPr>
                <w:rFonts w:ascii="Times New Roman" w:eastAsia="Arial Unicode MS" w:hAnsi="Times New Roman" w:cs="Times New Roman"/>
                <w:color w:val="000000"/>
                <w:sz w:val="24"/>
                <w:szCs w:val="24"/>
                <w:lang w:eastAsia="ru-RU"/>
              </w:rPr>
              <w:br/>
              <w:t>формирование способности читать информацию, предоставленную нам окружающим миром</w:t>
            </w:r>
            <w:r w:rsidRPr="0035460D">
              <w:rPr>
                <w:rFonts w:ascii="Times New Roman" w:eastAsia="Arial Unicode MS" w:hAnsi="Times New Roman" w:cs="Times New Roman"/>
                <w:color w:val="000000"/>
                <w:sz w:val="24"/>
                <w:szCs w:val="24"/>
                <w:lang w:eastAsia="ru-RU"/>
              </w:rPr>
              <w:br/>
              <w:t xml:space="preserve">Чтение как процесс интерпретации и понимания текста, как качество человека, которое должно совершенствоваться на протяжении </w:t>
            </w:r>
            <w:r w:rsidRPr="0035460D">
              <w:rPr>
                <w:rFonts w:ascii="Times New Roman" w:eastAsia="Arial Unicode MS" w:hAnsi="Times New Roman" w:cs="Times New Roman"/>
                <w:color w:val="000000"/>
                <w:sz w:val="24"/>
                <w:szCs w:val="24"/>
                <w:lang w:eastAsia="ru-RU"/>
              </w:rPr>
              <w:lastRenderedPageBreak/>
              <w:t>всей его жизни в разных ситуациях деятельности и общения.</w:t>
            </w:r>
          </w:p>
        </w:tc>
      </w:tr>
      <w:tr w:rsidR="002E1487" w:rsidRPr="0035460D" w14:paraId="044E11D4" w14:textId="77777777" w:rsidTr="00BF5656">
        <w:tc>
          <w:tcPr>
            <w:tcW w:w="1085" w:type="pct"/>
          </w:tcPr>
          <w:p w14:paraId="1064E391" w14:textId="77777777" w:rsidR="002E1487" w:rsidRPr="0035460D" w:rsidRDefault="002E1487" w:rsidP="0035460D">
            <w:pPr>
              <w:spacing w:after="0" w:line="240" w:lineRule="auto"/>
              <w:jc w:val="both"/>
              <w:rPr>
                <w:rFonts w:ascii="Times New Roman" w:eastAsia="Arial Unicode MS" w:hAnsi="Times New Roman" w:cs="Times New Roman"/>
                <w:b/>
                <w:color w:val="000000"/>
                <w:sz w:val="24"/>
                <w:szCs w:val="24"/>
                <w:lang w:eastAsia="ru-RU"/>
              </w:rPr>
            </w:pPr>
          </w:p>
        </w:tc>
        <w:tc>
          <w:tcPr>
            <w:tcW w:w="1407" w:type="pct"/>
          </w:tcPr>
          <w:p w14:paraId="097AE6CE"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 xml:space="preserve">Итого </w:t>
            </w:r>
          </w:p>
        </w:tc>
        <w:tc>
          <w:tcPr>
            <w:tcW w:w="407" w:type="pct"/>
          </w:tcPr>
          <w:p w14:paraId="4AF517FF"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t>13</w:t>
            </w:r>
          </w:p>
        </w:tc>
        <w:tc>
          <w:tcPr>
            <w:tcW w:w="2101" w:type="pct"/>
          </w:tcPr>
          <w:p w14:paraId="37A65D17"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p>
        </w:tc>
      </w:tr>
    </w:tbl>
    <w:p w14:paraId="420E96A8" w14:textId="77777777" w:rsidR="002E1487" w:rsidRPr="0035460D" w:rsidRDefault="002E1487" w:rsidP="0035460D">
      <w:pPr>
        <w:spacing w:after="0" w:afterAutospacing="1" w:line="240" w:lineRule="auto"/>
        <w:jc w:val="both"/>
        <w:rPr>
          <w:rFonts w:ascii="Times New Roman" w:eastAsia="Arial Unicode MS" w:hAnsi="Times New Roman" w:cs="Times New Roman"/>
          <w:color w:val="000000"/>
          <w:sz w:val="24"/>
          <w:szCs w:val="24"/>
          <w:lang w:eastAsia="ru-RU"/>
        </w:rPr>
        <w:sectPr w:rsidR="002E1487" w:rsidRPr="0035460D" w:rsidSect="002E1487">
          <w:footerReference w:type="even" r:id="rId10"/>
          <w:footerReference w:type="default" r:id="rId11"/>
          <w:pgSz w:w="11906" w:h="16838"/>
          <w:pgMar w:top="567" w:right="567" w:bottom="719" w:left="1134" w:header="709" w:footer="709" w:gutter="0"/>
          <w:cols w:space="708"/>
          <w:docGrid w:linePitch="360"/>
        </w:sectPr>
      </w:pPr>
    </w:p>
    <w:p w14:paraId="44B67E0D"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lastRenderedPageBreak/>
        <w:t>7. Информация об особенностях реализации часов внеурочной деятельности</w:t>
      </w:r>
    </w:p>
    <w:p w14:paraId="280E9C74"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bl>
      <w:tblPr>
        <w:tblW w:w="1540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0"/>
        <w:gridCol w:w="2369"/>
        <w:gridCol w:w="850"/>
        <w:gridCol w:w="624"/>
        <w:gridCol w:w="1644"/>
        <w:gridCol w:w="3686"/>
        <w:gridCol w:w="3119"/>
        <w:gridCol w:w="2365"/>
      </w:tblGrid>
      <w:tr w:rsidR="002E1487" w:rsidRPr="0035460D" w14:paraId="4BB5FCB6" w14:textId="77777777" w:rsidTr="002E1487">
        <w:tc>
          <w:tcPr>
            <w:tcW w:w="750" w:type="dxa"/>
            <w:shd w:val="clear" w:color="auto" w:fill="auto"/>
          </w:tcPr>
          <w:p w14:paraId="5394DEE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п/п</w:t>
            </w:r>
          </w:p>
        </w:tc>
        <w:tc>
          <w:tcPr>
            <w:tcW w:w="2369" w:type="dxa"/>
            <w:shd w:val="clear" w:color="auto" w:fill="auto"/>
          </w:tcPr>
          <w:p w14:paraId="11388982"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Наименование рабочей программы</w:t>
            </w:r>
          </w:p>
        </w:tc>
        <w:tc>
          <w:tcPr>
            <w:tcW w:w="850" w:type="dxa"/>
            <w:shd w:val="clear" w:color="auto" w:fill="auto"/>
          </w:tcPr>
          <w:p w14:paraId="40FFF32E"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Кол-во год</w:t>
            </w:r>
          </w:p>
        </w:tc>
        <w:tc>
          <w:tcPr>
            <w:tcW w:w="624" w:type="dxa"/>
            <w:shd w:val="clear" w:color="auto" w:fill="auto"/>
          </w:tcPr>
          <w:p w14:paraId="3620F2F8"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Кол. ч. </w:t>
            </w:r>
          </w:p>
        </w:tc>
        <w:tc>
          <w:tcPr>
            <w:tcW w:w="1644" w:type="dxa"/>
            <w:shd w:val="clear" w:color="auto" w:fill="auto"/>
          </w:tcPr>
          <w:p w14:paraId="2915E3F8"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Распред. </w:t>
            </w:r>
          </w:p>
          <w:p w14:paraId="47D76CB2"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часов </w:t>
            </w:r>
          </w:p>
        </w:tc>
        <w:tc>
          <w:tcPr>
            <w:tcW w:w="3686" w:type="dxa"/>
            <w:shd w:val="clear" w:color="auto" w:fill="auto"/>
          </w:tcPr>
          <w:p w14:paraId="2E71CD12"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Формы организации</w:t>
            </w:r>
          </w:p>
        </w:tc>
        <w:tc>
          <w:tcPr>
            <w:tcW w:w="3119" w:type="dxa"/>
          </w:tcPr>
          <w:p w14:paraId="5ED4EE4C"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Основные образовательные технологии</w:t>
            </w:r>
          </w:p>
        </w:tc>
        <w:tc>
          <w:tcPr>
            <w:tcW w:w="2365" w:type="dxa"/>
            <w:shd w:val="clear" w:color="auto" w:fill="auto"/>
          </w:tcPr>
          <w:p w14:paraId="29C6D3B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руководитель</w:t>
            </w:r>
          </w:p>
        </w:tc>
      </w:tr>
      <w:tr w:rsidR="002E1487" w:rsidRPr="0035460D" w14:paraId="4E4AC3B7" w14:textId="77777777" w:rsidTr="002E1487">
        <w:tc>
          <w:tcPr>
            <w:tcW w:w="750" w:type="dxa"/>
            <w:shd w:val="clear" w:color="auto" w:fill="auto"/>
          </w:tcPr>
          <w:p w14:paraId="1FACA00B" w14:textId="77777777" w:rsidR="002E1487" w:rsidRPr="0035460D" w:rsidRDefault="002E1487" w:rsidP="00355F98">
            <w:pPr>
              <w:widowControl w:val="0"/>
              <w:numPr>
                <w:ilvl w:val="0"/>
                <w:numId w:val="31"/>
              </w:numPr>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3C849C3D"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Маршруты родного города</w:t>
            </w:r>
          </w:p>
        </w:tc>
        <w:tc>
          <w:tcPr>
            <w:tcW w:w="850" w:type="dxa"/>
            <w:shd w:val="clear" w:color="auto" w:fill="auto"/>
          </w:tcPr>
          <w:p w14:paraId="466AAC9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056D2F26"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w:t>
            </w:r>
          </w:p>
        </w:tc>
        <w:tc>
          <w:tcPr>
            <w:tcW w:w="1644" w:type="dxa"/>
            <w:shd w:val="clear" w:color="auto" w:fill="auto"/>
          </w:tcPr>
          <w:p w14:paraId="48B6810C"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В учебное время</w:t>
            </w:r>
          </w:p>
        </w:tc>
        <w:tc>
          <w:tcPr>
            <w:tcW w:w="3686" w:type="dxa"/>
            <w:vMerge w:val="restart"/>
            <w:shd w:val="clear" w:color="auto" w:fill="auto"/>
          </w:tcPr>
          <w:p w14:paraId="1C8184B3"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Беседы, работа в музее, экскурсии, просмотр фильмов, встречи с известными людьми, знакомство с историей и природой родного края.</w:t>
            </w:r>
          </w:p>
        </w:tc>
        <w:tc>
          <w:tcPr>
            <w:tcW w:w="3119" w:type="dxa"/>
            <w:vMerge w:val="restart"/>
          </w:tcPr>
          <w:p w14:paraId="2FCC8A9D"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Исследовательские методы обучения</w:t>
            </w:r>
          </w:p>
          <w:p w14:paraId="54EE7CBB"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Проектные методы обучения</w:t>
            </w:r>
          </w:p>
        </w:tc>
        <w:tc>
          <w:tcPr>
            <w:tcW w:w="2365" w:type="dxa"/>
            <w:shd w:val="clear" w:color="auto" w:fill="auto"/>
          </w:tcPr>
          <w:p w14:paraId="5C33E7A6"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Учитель истории </w:t>
            </w:r>
          </w:p>
        </w:tc>
      </w:tr>
      <w:tr w:rsidR="002E1487" w:rsidRPr="0035460D" w14:paraId="4ED3E063" w14:textId="77777777" w:rsidTr="002E1487">
        <w:tc>
          <w:tcPr>
            <w:tcW w:w="750" w:type="dxa"/>
            <w:shd w:val="clear" w:color="auto" w:fill="auto"/>
          </w:tcPr>
          <w:p w14:paraId="2543195A" w14:textId="77777777" w:rsidR="002E1487" w:rsidRPr="0035460D" w:rsidRDefault="002E1487" w:rsidP="00355F98">
            <w:pPr>
              <w:widowControl w:val="0"/>
              <w:numPr>
                <w:ilvl w:val="0"/>
                <w:numId w:val="31"/>
              </w:numPr>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1A304B51"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 Мой родной Татарстан</w:t>
            </w:r>
          </w:p>
          <w:p w14:paraId="49C6300D"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i/>
                <w:sz w:val="24"/>
                <w:szCs w:val="24"/>
                <w:lang w:eastAsia="ru-RU"/>
              </w:rPr>
            </w:pPr>
          </w:p>
        </w:tc>
        <w:tc>
          <w:tcPr>
            <w:tcW w:w="850" w:type="dxa"/>
            <w:shd w:val="clear" w:color="auto" w:fill="auto"/>
          </w:tcPr>
          <w:p w14:paraId="532E4374"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30DEA616"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1 </w:t>
            </w:r>
          </w:p>
        </w:tc>
        <w:tc>
          <w:tcPr>
            <w:tcW w:w="1644" w:type="dxa"/>
            <w:shd w:val="clear" w:color="auto" w:fill="auto"/>
          </w:tcPr>
          <w:p w14:paraId="689677E0"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В учебное время</w:t>
            </w:r>
          </w:p>
        </w:tc>
        <w:tc>
          <w:tcPr>
            <w:tcW w:w="3686" w:type="dxa"/>
            <w:vMerge/>
            <w:shd w:val="clear" w:color="auto" w:fill="auto"/>
          </w:tcPr>
          <w:p w14:paraId="6F81BD11"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119" w:type="dxa"/>
            <w:vMerge/>
          </w:tcPr>
          <w:p w14:paraId="5F3F1635"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2365" w:type="dxa"/>
            <w:shd w:val="clear" w:color="auto" w:fill="auto"/>
          </w:tcPr>
          <w:p w14:paraId="1243D1C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учитель географии</w:t>
            </w:r>
          </w:p>
        </w:tc>
      </w:tr>
      <w:tr w:rsidR="002E1487" w:rsidRPr="0035460D" w14:paraId="65BDC45D" w14:textId="77777777" w:rsidTr="002E1487">
        <w:tc>
          <w:tcPr>
            <w:tcW w:w="750" w:type="dxa"/>
            <w:shd w:val="clear" w:color="auto" w:fill="auto"/>
          </w:tcPr>
          <w:p w14:paraId="31542409"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03F74098"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Бадминтон </w:t>
            </w:r>
          </w:p>
        </w:tc>
        <w:tc>
          <w:tcPr>
            <w:tcW w:w="850" w:type="dxa"/>
            <w:shd w:val="clear" w:color="auto" w:fill="auto"/>
          </w:tcPr>
          <w:p w14:paraId="3F75BA18"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2271115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 час</w:t>
            </w:r>
          </w:p>
        </w:tc>
        <w:tc>
          <w:tcPr>
            <w:tcW w:w="1644" w:type="dxa"/>
            <w:shd w:val="clear" w:color="auto" w:fill="auto"/>
          </w:tcPr>
          <w:p w14:paraId="66B43D81"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 раз в неделю</w:t>
            </w:r>
          </w:p>
        </w:tc>
        <w:tc>
          <w:tcPr>
            <w:tcW w:w="3686" w:type="dxa"/>
            <w:vMerge w:val="restart"/>
            <w:shd w:val="clear" w:color="auto" w:fill="auto"/>
          </w:tcPr>
          <w:p w14:paraId="2BA86F75"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Занятия в специальном помещении, на свежем воздухе, беседы, соревнования, игры </w:t>
            </w:r>
          </w:p>
        </w:tc>
        <w:tc>
          <w:tcPr>
            <w:tcW w:w="3119" w:type="dxa"/>
            <w:vMerge w:val="restart"/>
          </w:tcPr>
          <w:p w14:paraId="77C89D10"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Здоровьесберегающие технологии,</w:t>
            </w:r>
          </w:p>
          <w:p w14:paraId="663E6C8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Разноуровневое обучение</w:t>
            </w:r>
          </w:p>
        </w:tc>
        <w:tc>
          <w:tcPr>
            <w:tcW w:w="2365" w:type="dxa"/>
            <w:vMerge w:val="restart"/>
            <w:shd w:val="clear" w:color="auto" w:fill="auto"/>
          </w:tcPr>
          <w:p w14:paraId="03D6E28C"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учитель физической культуры</w:t>
            </w:r>
          </w:p>
        </w:tc>
      </w:tr>
      <w:tr w:rsidR="002E1487" w:rsidRPr="0035460D" w14:paraId="12027B70" w14:textId="77777777" w:rsidTr="002E1487">
        <w:tc>
          <w:tcPr>
            <w:tcW w:w="750" w:type="dxa"/>
            <w:shd w:val="clear" w:color="auto" w:fill="auto"/>
          </w:tcPr>
          <w:p w14:paraId="3C2303C5"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26546A32"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Школа чемпионов</w:t>
            </w:r>
          </w:p>
        </w:tc>
        <w:tc>
          <w:tcPr>
            <w:tcW w:w="850" w:type="dxa"/>
            <w:shd w:val="clear" w:color="auto" w:fill="auto"/>
          </w:tcPr>
          <w:p w14:paraId="0F7ABA89"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7252E059"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w:t>
            </w:r>
          </w:p>
        </w:tc>
        <w:tc>
          <w:tcPr>
            <w:tcW w:w="1644" w:type="dxa"/>
            <w:shd w:val="clear" w:color="auto" w:fill="auto"/>
          </w:tcPr>
          <w:p w14:paraId="7075BA94"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 раз в неделю</w:t>
            </w:r>
          </w:p>
        </w:tc>
        <w:tc>
          <w:tcPr>
            <w:tcW w:w="3686" w:type="dxa"/>
            <w:vMerge/>
            <w:shd w:val="clear" w:color="auto" w:fill="auto"/>
          </w:tcPr>
          <w:p w14:paraId="6F83B088"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119" w:type="dxa"/>
            <w:vMerge/>
          </w:tcPr>
          <w:p w14:paraId="2A18397C"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2365" w:type="dxa"/>
            <w:vMerge/>
            <w:shd w:val="clear" w:color="auto" w:fill="auto"/>
          </w:tcPr>
          <w:p w14:paraId="7E62090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r>
      <w:tr w:rsidR="002E1487" w:rsidRPr="0035460D" w14:paraId="72127493" w14:textId="77777777" w:rsidTr="002E1487">
        <w:tc>
          <w:tcPr>
            <w:tcW w:w="750" w:type="dxa"/>
            <w:shd w:val="clear" w:color="auto" w:fill="auto"/>
          </w:tcPr>
          <w:p w14:paraId="04463C40"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15821E72"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Декоративно-прикладное искусство</w:t>
            </w:r>
          </w:p>
        </w:tc>
        <w:tc>
          <w:tcPr>
            <w:tcW w:w="850" w:type="dxa"/>
            <w:shd w:val="clear" w:color="auto" w:fill="auto"/>
          </w:tcPr>
          <w:p w14:paraId="3BD6C1EC"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38DA51A7"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 час</w:t>
            </w:r>
          </w:p>
        </w:tc>
        <w:tc>
          <w:tcPr>
            <w:tcW w:w="1644" w:type="dxa"/>
            <w:shd w:val="clear" w:color="auto" w:fill="auto"/>
          </w:tcPr>
          <w:p w14:paraId="2A7B421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еженедельно</w:t>
            </w:r>
          </w:p>
        </w:tc>
        <w:tc>
          <w:tcPr>
            <w:tcW w:w="3686" w:type="dxa"/>
            <w:vMerge w:val="restart"/>
            <w:shd w:val="clear" w:color="auto" w:fill="auto"/>
          </w:tcPr>
          <w:p w14:paraId="55A4598E"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Аудиторные занятия, экскурсии, художественное творчество.</w:t>
            </w:r>
          </w:p>
        </w:tc>
        <w:tc>
          <w:tcPr>
            <w:tcW w:w="3119" w:type="dxa"/>
            <w:vMerge w:val="restart"/>
          </w:tcPr>
          <w:p w14:paraId="1D0C8291"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Проектные методы обучения,</w:t>
            </w:r>
          </w:p>
          <w:p w14:paraId="03F9B053"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Разноуровневое обучение</w:t>
            </w:r>
          </w:p>
        </w:tc>
        <w:tc>
          <w:tcPr>
            <w:tcW w:w="2365" w:type="dxa"/>
            <w:shd w:val="clear" w:color="auto" w:fill="auto"/>
          </w:tcPr>
          <w:p w14:paraId="1CEE03B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Учитель искусства</w:t>
            </w:r>
          </w:p>
        </w:tc>
      </w:tr>
      <w:tr w:rsidR="002E1487" w:rsidRPr="0035460D" w14:paraId="4A0D2291" w14:textId="77777777" w:rsidTr="002E1487">
        <w:tc>
          <w:tcPr>
            <w:tcW w:w="750" w:type="dxa"/>
            <w:shd w:val="clear" w:color="auto" w:fill="auto"/>
          </w:tcPr>
          <w:p w14:paraId="490F2277"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64A9FAD5"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Умелые руки</w:t>
            </w:r>
          </w:p>
        </w:tc>
        <w:tc>
          <w:tcPr>
            <w:tcW w:w="850" w:type="dxa"/>
            <w:shd w:val="clear" w:color="auto" w:fill="auto"/>
          </w:tcPr>
          <w:p w14:paraId="6808A1C8"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2E335EC8"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 час</w:t>
            </w:r>
          </w:p>
        </w:tc>
        <w:tc>
          <w:tcPr>
            <w:tcW w:w="1644" w:type="dxa"/>
            <w:shd w:val="clear" w:color="auto" w:fill="auto"/>
          </w:tcPr>
          <w:p w14:paraId="03C7F26E"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еженедельно</w:t>
            </w:r>
          </w:p>
        </w:tc>
        <w:tc>
          <w:tcPr>
            <w:tcW w:w="3686" w:type="dxa"/>
            <w:vMerge/>
            <w:shd w:val="clear" w:color="auto" w:fill="auto"/>
          </w:tcPr>
          <w:p w14:paraId="28AC1C49"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119" w:type="dxa"/>
            <w:vMerge/>
          </w:tcPr>
          <w:p w14:paraId="6DC5EA71"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2365" w:type="dxa"/>
            <w:shd w:val="clear" w:color="auto" w:fill="auto"/>
          </w:tcPr>
          <w:p w14:paraId="5CBFEDA8"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учитель технологии</w:t>
            </w:r>
          </w:p>
        </w:tc>
      </w:tr>
      <w:tr w:rsidR="002E1487" w:rsidRPr="0035460D" w14:paraId="5B8EDBDA" w14:textId="77777777" w:rsidTr="002E1487">
        <w:tc>
          <w:tcPr>
            <w:tcW w:w="750" w:type="dxa"/>
            <w:shd w:val="clear" w:color="auto" w:fill="auto"/>
          </w:tcPr>
          <w:p w14:paraId="74F3FB06"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bCs/>
                <w:sz w:val="24"/>
                <w:szCs w:val="24"/>
                <w:lang w:eastAsia="ru-RU"/>
              </w:rPr>
            </w:pPr>
          </w:p>
        </w:tc>
        <w:tc>
          <w:tcPr>
            <w:tcW w:w="2369" w:type="dxa"/>
            <w:shd w:val="clear" w:color="auto" w:fill="auto"/>
          </w:tcPr>
          <w:p w14:paraId="4EF21A0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Мир мультимедиа-технологий</w:t>
            </w:r>
          </w:p>
        </w:tc>
        <w:tc>
          <w:tcPr>
            <w:tcW w:w="850" w:type="dxa"/>
            <w:shd w:val="clear" w:color="auto" w:fill="auto"/>
          </w:tcPr>
          <w:p w14:paraId="38DD5A55"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1EDF35E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 час</w:t>
            </w:r>
          </w:p>
        </w:tc>
        <w:tc>
          <w:tcPr>
            <w:tcW w:w="1644" w:type="dxa"/>
            <w:shd w:val="clear" w:color="auto" w:fill="auto"/>
          </w:tcPr>
          <w:p w14:paraId="74240CF9"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еженедельно</w:t>
            </w:r>
          </w:p>
        </w:tc>
        <w:tc>
          <w:tcPr>
            <w:tcW w:w="3686" w:type="dxa"/>
            <w:shd w:val="clear" w:color="auto" w:fill="auto"/>
          </w:tcPr>
          <w:p w14:paraId="2612AAC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Творческое объединение</w:t>
            </w:r>
          </w:p>
        </w:tc>
        <w:tc>
          <w:tcPr>
            <w:tcW w:w="3119" w:type="dxa"/>
          </w:tcPr>
          <w:p w14:paraId="352EC473"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Проектные методы обучения, робототехника,</w:t>
            </w:r>
          </w:p>
          <w:p w14:paraId="5E334B0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Разноуровневое обучение</w:t>
            </w:r>
          </w:p>
        </w:tc>
        <w:tc>
          <w:tcPr>
            <w:tcW w:w="2365" w:type="dxa"/>
            <w:shd w:val="clear" w:color="auto" w:fill="auto"/>
          </w:tcPr>
          <w:p w14:paraId="70D2A19C"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учитель информатики</w:t>
            </w:r>
          </w:p>
        </w:tc>
      </w:tr>
      <w:tr w:rsidR="002E1487" w:rsidRPr="0035460D" w14:paraId="3C8248B3" w14:textId="77777777" w:rsidTr="002E1487">
        <w:tc>
          <w:tcPr>
            <w:tcW w:w="750" w:type="dxa"/>
            <w:shd w:val="clear" w:color="auto" w:fill="auto"/>
          </w:tcPr>
          <w:p w14:paraId="12950F8B"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7B81F6B3"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Cs/>
                <w:sz w:val="24"/>
                <w:szCs w:val="24"/>
                <w:lang w:eastAsia="ru-RU"/>
              </w:rPr>
            </w:pPr>
            <w:r w:rsidRPr="0035460D">
              <w:rPr>
                <w:rFonts w:ascii="Times New Roman" w:eastAsia="Arial Unicode MS" w:hAnsi="Times New Roman" w:cs="Times New Roman"/>
                <w:sz w:val="24"/>
                <w:szCs w:val="24"/>
                <w:lang w:eastAsia="ru-RU"/>
              </w:rPr>
              <w:t>Занимательная физика</w:t>
            </w:r>
          </w:p>
        </w:tc>
        <w:tc>
          <w:tcPr>
            <w:tcW w:w="850" w:type="dxa"/>
            <w:shd w:val="clear" w:color="auto" w:fill="auto"/>
          </w:tcPr>
          <w:p w14:paraId="43E21B80"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5445DBA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1час</w:t>
            </w:r>
          </w:p>
        </w:tc>
        <w:tc>
          <w:tcPr>
            <w:tcW w:w="1644" w:type="dxa"/>
            <w:shd w:val="clear" w:color="auto" w:fill="auto"/>
          </w:tcPr>
          <w:p w14:paraId="1709AEC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еженедельно</w:t>
            </w:r>
          </w:p>
        </w:tc>
        <w:tc>
          <w:tcPr>
            <w:tcW w:w="3686" w:type="dxa"/>
            <w:vMerge w:val="restart"/>
            <w:shd w:val="clear" w:color="auto" w:fill="auto"/>
          </w:tcPr>
          <w:p w14:paraId="6982D8D7"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Занятия в творческих группах, экскурсии, посещение музеев, выставок, создание творческих проектов, </w:t>
            </w:r>
          </w:p>
        </w:tc>
        <w:tc>
          <w:tcPr>
            <w:tcW w:w="3119" w:type="dxa"/>
            <w:vMerge w:val="restart"/>
          </w:tcPr>
          <w:p w14:paraId="5BC5940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Исследовательские методы обучения</w:t>
            </w:r>
          </w:p>
          <w:p w14:paraId="45CDE920"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Проектные методы обучения</w:t>
            </w:r>
          </w:p>
        </w:tc>
        <w:tc>
          <w:tcPr>
            <w:tcW w:w="2365" w:type="dxa"/>
            <w:shd w:val="clear" w:color="auto" w:fill="auto"/>
          </w:tcPr>
          <w:p w14:paraId="07755D20"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учитель физики</w:t>
            </w:r>
          </w:p>
        </w:tc>
      </w:tr>
      <w:tr w:rsidR="002E1487" w:rsidRPr="0035460D" w14:paraId="251EFD34" w14:textId="77777777" w:rsidTr="002E1487">
        <w:tc>
          <w:tcPr>
            <w:tcW w:w="750" w:type="dxa"/>
            <w:shd w:val="clear" w:color="auto" w:fill="auto"/>
          </w:tcPr>
          <w:p w14:paraId="6D2BDE15"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46F3AA6A"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Занимательная химия</w:t>
            </w:r>
          </w:p>
        </w:tc>
        <w:tc>
          <w:tcPr>
            <w:tcW w:w="850" w:type="dxa"/>
            <w:shd w:val="clear" w:color="auto" w:fill="auto"/>
          </w:tcPr>
          <w:p w14:paraId="0CDD75C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26FD3CC0"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w:t>
            </w:r>
          </w:p>
        </w:tc>
        <w:tc>
          <w:tcPr>
            <w:tcW w:w="1644" w:type="dxa"/>
            <w:shd w:val="clear" w:color="auto" w:fill="auto"/>
          </w:tcPr>
          <w:p w14:paraId="5C104E3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еженедельно</w:t>
            </w:r>
          </w:p>
        </w:tc>
        <w:tc>
          <w:tcPr>
            <w:tcW w:w="3686" w:type="dxa"/>
            <w:vMerge/>
            <w:shd w:val="clear" w:color="auto" w:fill="auto"/>
          </w:tcPr>
          <w:p w14:paraId="78958438"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119" w:type="dxa"/>
            <w:vMerge/>
          </w:tcPr>
          <w:p w14:paraId="1AFE5C4C"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2365" w:type="dxa"/>
            <w:shd w:val="clear" w:color="auto" w:fill="auto"/>
          </w:tcPr>
          <w:p w14:paraId="2B277E24"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учитель химии</w:t>
            </w:r>
          </w:p>
        </w:tc>
      </w:tr>
      <w:tr w:rsidR="002E1487" w:rsidRPr="0035460D" w14:paraId="0518FE75" w14:textId="77777777" w:rsidTr="002E1487">
        <w:tc>
          <w:tcPr>
            <w:tcW w:w="750" w:type="dxa"/>
            <w:shd w:val="clear" w:color="auto" w:fill="auto"/>
          </w:tcPr>
          <w:p w14:paraId="30E46A5D"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45D14DA6"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Живая природа</w:t>
            </w:r>
          </w:p>
        </w:tc>
        <w:tc>
          <w:tcPr>
            <w:tcW w:w="850" w:type="dxa"/>
            <w:shd w:val="clear" w:color="auto" w:fill="auto"/>
          </w:tcPr>
          <w:p w14:paraId="099CA74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59CB388C"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w:t>
            </w:r>
          </w:p>
        </w:tc>
        <w:tc>
          <w:tcPr>
            <w:tcW w:w="1644" w:type="dxa"/>
            <w:shd w:val="clear" w:color="auto" w:fill="auto"/>
          </w:tcPr>
          <w:p w14:paraId="64452B33"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еженедельно</w:t>
            </w:r>
          </w:p>
        </w:tc>
        <w:tc>
          <w:tcPr>
            <w:tcW w:w="3686" w:type="dxa"/>
            <w:vMerge/>
            <w:shd w:val="clear" w:color="auto" w:fill="auto"/>
          </w:tcPr>
          <w:p w14:paraId="4C972349"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119" w:type="dxa"/>
            <w:vMerge/>
          </w:tcPr>
          <w:p w14:paraId="5D31869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2365" w:type="dxa"/>
            <w:shd w:val="clear" w:color="auto" w:fill="auto"/>
          </w:tcPr>
          <w:p w14:paraId="5005AF0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учителя биологии</w:t>
            </w:r>
          </w:p>
        </w:tc>
      </w:tr>
      <w:tr w:rsidR="002E1487" w:rsidRPr="0035460D" w14:paraId="435174CF" w14:textId="77777777" w:rsidTr="002E1487">
        <w:tc>
          <w:tcPr>
            <w:tcW w:w="750" w:type="dxa"/>
            <w:shd w:val="clear" w:color="auto" w:fill="auto"/>
          </w:tcPr>
          <w:p w14:paraId="2AE69098"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6A45D2A2"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Живая классика</w:t>
            </w:r>
          </w:p>
        </w:tc>
        <w:tc>
          <w:tcPr>
            <w:tcW w:w="850" w:type="dxa"/>
            <w:shd w:val="clear" w:color="auto" w:fill="auto"/>
          </w:tcPr>
          <w:p w14:paraId="13AE92A1"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2B3BF50B"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w:t>
            </w:r>
          </w:p>
        </w:tc>
        <w:tc>
          <w:tcPr>
            <w:tcW w:w="1644" w:type="dxa"/>
            <w:shd w:val="clear" w:color="auto" w:fill="auto"/>
          </w:tcPr>
          <w:p w14:paraId="36347692"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еженедельно</w:t>
            </w:r>
          </w:p>
        </w:tc>
        <w:tc>
          <w:tcPr>
            <w:tcW w:w="3686" w:type="dxa"/>
            <w:vMerge w:val="restart"/>
            <w:shd w:val="clear" w:color="auto" w:fill="auto"/>
          </w:tcPr>
          <w:p w14:paraId="15B59522"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Занятия в творческих группах, создание творческих проектов, </w:t>
            </w:r>
          </w:p>
        </w:tc>
        <w:tc>
          <w:tcPr>
            <w:tcW w:w="3119" w:type="dxa"/>
            <w:vMerge w:val="restart"/>
          </w:tcPr>
          <w:p w14:paraId="722707E0"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Проектные методы обучения,</w:t>
            </w:r>
          </w:p>
          <w:p w14:paraId="5E660400"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Разноуровневое обучение</w:t>
            </w:r>
          </w:p>
        </w:tc>
        <w:tc>
          <w:tcPr>
            <w:tcW w:w="2365" w:type="dxa"/>
            <w:shd w:val="clear" w:color="auto" w:fill="auto"/>
          </w:tcPr>
          <w:p w14:paraId="0AB455EF"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учитель литературы</w:t>
            </w:r>
          </w:p>
        </w:tc>
      </w:tr>
      <w:tr w:rsidR="002E1487" w:rsidRPr="0035460D" w14:paraId="4D5007EF" w14:textId="77777777" w:rsidTr="002E1487">
        <w:tc>
          <w:tcPr>
            <w:tcW w:w="750" w:type="dxa"/>
            <w:shd w:val="clear" w:color="auto" w:fill="auto"/>
          </w:tcPr>
          <w:p w14:paraId="26FB11E0"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08E98EB4"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Компьютерная анимация</w:t>
            </w:r>
          </w:p>
        </w:tc>
        <w:tc>
          <w:tcPr>
            <w:tcW w:w="850" w:type="dxa"/>
            <w:shd w:val="clear" w:color="auto" w:fill="auto"/>
          </w:tcPr>
          <w:p w14:paraId="03143815"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39B822F2"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w:t>
            </w:r>
          </w:p>
        </w:tc>
        <w:tc>
          <w:tcPr>
            <w:tcW w:w="1644" w:type="dxa"/>
            <w:shd w:val="clear" w:color="auto" w:fill="auto"/>
          </w:tcPr>
          <w:p w14:paraId="682162EC"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еженедельно</w:t>
            </w:r>
          </w:p>
        </w:tc>
        <w:tc>
          <w:tcPr>
            <w:tcW w:w="3686" w:type="dxa"/>
            <w:vMerge/>
            <w:shd w:val="clear" w:color="auto" w:fill="auto"/>
          </w:tcPr>
          <w:p w14:paraId="63DCF3BD"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119" w:type="dxa"/>
            <w:vMerge/>
          </w:tcPr>
          <w:p w14:paraId="2E7F8B1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2365" w:type="dxa"/>
            <w:shd w:val="clear" w:color="auto" w:fill="auto"/>
          </w:tcPr>
          <w:p w14:paraId="6E083E6F"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учитель информатики</w:t>
            </w:r>
          </w:p>
        </w:tc>
      </w:tr>
      <w:tr w:rsidR="002E1487" w:rsidRPr="0035460D" w14:paraId="1DE3D18A" w14:textId="77777777" w:rsidTr="002E1487">
        <w:tc>
          <w:tcPr>
            <w:tcW w:w="750" w:type="dxa"/>
            <w:shd w:val="clear" w:color="auto" w:fill="auto"/>
          </w:tcPr>
          <w:p w14:paraId="124D2CFA" w14:textId="77777777" w:rsidR="002E1487" w:rsidRPr="0035460D" w:rsidRDefault="002E1487" w:rsidP="00355F98">
            <w:pPr>
              <w:widowControl w:val="0"/>
              <w:numPr>
                <w:ilvl w:val="0"/>
                <w:numId w:val="31"/>
              </w:numPr>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35C31B6F"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В мире книг</w:t>
            </w:r>
          </w:p>
        </w:tc>
        <w:tc>
          <w:tcPr>
            <w:tcW w:w="850" w:type="dxa"/>
            <w:shd w:val="clear" w:color="auto" w:fill="auto"/>
          </w:tcPr>
          <w:p w14:paraId="19003609"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34</w:t>
            </w:r>
          </w:p>
        </w:tc>
        <w:tc>
          <w:tcPr>
            <w:tcW w:w="624" w:type="dxa"/>
            <w:shd w:val="clear" w:color="auto" w:fill="auto"/>
          </w:tcPr>
          <w:p w14:paraId="3825C066"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 час</w:t>
            </w:r>
          </w:p>
        </w:tc>
        <w:tc>
          <w:tcPr>
            <w:tcW w:w="1644" w:type="dxa"/>
            <w:shd w:val="clear" w:color="auto" w:fill="auto"/>
          </w:tcPr>
          <w:p w14:paraId="1B52EDB0"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еженедельно</w:t>
            </w:r>
          </w:p>
        </w:tc>
        <w:tc>
          <w:tcPr>
            <w:tcW w:w="3686" w:type="dxa"/>
            <w:shd w:val="clear" w:color="auto" w:fill="auto"/>
          </w:tcPr>
          <w:p w14:paraId="57752A3D"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Занятия в творческих группах, создание творческих проектов</w:t>
            </w:r>
          </w:p>
        </w:tc>
        <w:tc>
          <w:tcPr>
            <w:tcW w:w="3119" w:type="dxa"/>
          </w:tcPr>
          <w:p w14:paraId="44E253EE"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Проектные методы обучения,</w:t>
            </w:r>
          </w:p>
          <w:p w14:paraId="39BAAF46"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Разноуровневое обучение</w:t>
            </w:r>
          </w:p>
        </w:tc>
        <w:tc>
          <w:tcPr>
            <w:tcW w:w="2365" w:type="dxa"/>
            <w:shd w:val="clear" w:color="auto" w:fill="auto"/>
          </w:tcPr>
          <w:p w14:paraId="49E2D3CA"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Библиотекарь школы</w:t>
            </w:r>
          </w:p>
        </w:tc>
      </w:tr>
      <w:tr w:rsidR="002E1487" w:rsidRPr="0035460D" w14:paraId="0AE0924C" w14:textId="77777777" w:rsidTr="002E1487">
        <w:tc>
          <w:tcPr>
            <w:tcW w:w="750" w:type="dxa"/>
            <w:shd w:val="clear" w:color="auto" w:fill="auto"/>
          </w:tcPr>
          <w:p w14:paraId="47EA56DA"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p>
        </w:tc>
        <w:tc>
          <w:tcPr>
            <w:tcW w:w="2369" w:type="dxa"/>
            <w:shd w:val="clear" w:color="auto" w:fill="auto"/>
          </w:tcPr>
          <w:p w14:paraId="0412BA1F" w14:textId="77777777" w:rsidR="002E1487" w:rsidRPr="0035460D" w:rsidRDefault="002E1487" w:rsidP="0035460D">
            <w:pPr>
              <w:widowControl w:val="0"/>
              <w:tabs>
                <w:tab w:val="left" w:pos="4500"/>
                <w:tab w:val="left" w:pos="9180"/>
                <w:tab w:val="left" w:pos="9360"/>
              </w:tabs>
              <w:autoSpaceDE w:val="0"/>
              <w:autoSpaceDN w:val="0"/>
              <w:adjustRightInd w:val="0"/>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sz w:val="24"/>
                <w:szCs w:val="24"/>
                <w:lang w:eastAsia="ru-RU"/>
              </w:rPr>
              <w:t>всего часов</w:t>
            </w:r>
          </w:p>
        </w:tc>
        <w:tc>
          <w:tcPr>
            <w:tcW w:w="850" w:type="dxa"/>
            <w:shd w:val="clear" w:color="auto" w:fill="auto"/>
          </w:tcPr>
          <w:p w14:paraId="5D7AF154"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442</w:t>
            </w:r>
          </w:p>
        </w:tc>
        <w:tc>
          <w:tcPr>
            <w:tcW w:w="624" w:type="dxa"/>
            <w:shd w:val="clear" w:color="auto" w:fill="auto"/>
          </w:tcPr>
          <w:p w14:paraId="50891AF3"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1644" w:type="dxa"/>
            <w:shd w:val="clear" w:color="auto" w:fill="auto"/>
          </w:tcPr>
          <w:p w14:paraId="36DBCAA6"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686" w:type="dxa"/>
            <w:shd w:val="clear" w:color="auto" w:fill="auto"/>
          </w:tcPr>
          <w:p w14:paraId="28FA0B23"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3119" w:type="dxa"/>
          </w:tcPr>
          <w:p w14:paraId="1B8A0679"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c>
          <w:tcPr>
            <w:tcW w:w="2365" w:type="dxa"/>
            <w:shd w:val="clear" w:color="auto" w:fill="auto"/>
          </w:tcPr>
          <w:p w14:paraId="192711BF" w14:textId="77777777" w:rsidR="002E1487" w:rsidRPr="0035460D" w:rsidRDefault="002E1487" w:rsidP="0035460D">
            <w:pPr>
              <w:widowControl w:val="0"/>
              <w:autoSpaceDE w:val="0"/>
              <w:autoSpaceDN w:val="0"/>
              <w:adjustRightInd w:val="0"/>
              <w:spacing w:after="0" w:line="240" w:lineRule="auto"/>
              <w:jc w:val="both"/>
              <w:rPr>
                <w:rFonts w:ascii="Times New Roman" w:eastAsia="Arial Unicode MS" w:hAnsi="Times New Roman" w:cs="Times New Roman"/>
                <w:sz w:val="24"/>
                <w:szCs w:val="24"/>
                <w:lang w:eastAsia="ru-RU"/>
              </w:rPr>
            </w:pPr>
          </w:p>
        </w:tc>
      </w:tr>
    </w:tbl>
    <w:p w14:paraId="64593324"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sectPr w:rsidR="002E1487" w:rsidRPr="0035460D" w:rsidSect="002E1487">
          <w:pgSz w:w="16838" w:h="11906" w:orient="landscape"/>
          <w:pgMar w:top="567" w:right="567" w:bottom="1701" w:left="1134" w:header="709" w:footer="709" w:gutter="0"/>
          <w:cols w:space="708"/>
          <w:docGrid w:linePitch="360"/>
        </w:sectPr>
      </w:pPr>
    </w:p>
    <w:p w14:paraId="4D0BDB7F" w14:textId="77777777" w:rsidR="002E1487" w:rsidRPr="0035460D" w:rsidRDefault="002E1487" w:rsidP="0035460D">
      <w:pPr>
        <w:spacing w:after="0" w:afterAutospacing="1" w:line="240" w:lineRule="auto"/>
        <w:jc w:val="both"/>
        <w:rPr>
          <w:rFonts w:ascii="Times New Roman" w:eastAsia="Arial Unicode MS" w:hAnsi="Times New Roman" w:cs="Times New Roman"/>
          <w:b/>
          <w:color w:val="000000"/>
          <w:sz w:val="24"/>
          <w:szCs w:val="24"/>
          <w:lang w:eastAsia="ru-RU"/>
        </w:rPr>
      </w:pPr>
      <w:r w:rsidRPr="0035460D">
        <w:rPr>
          <w:rFonts w:ascii="Times New Roman" w:eastAsia="Arial Unicode MS" w:hAnsi="Times New Roman" w:cs="Times New Roman"/>
          <w:b/>
          <w:color w:val="000000"/>
          <w:sz w:val="24"/>
          <w:szCs w:val="24"/>
          <w:lang w:eastAsia="ru-RU"/>
        </w:rPr>
        <w:lastRenderedPageBreak/>
        <w:t>8. Планируемые результаты внеурочной деятельности согласно модели</w:t>
      </w:r>
    </w:p>
    <w:p w14:paraId="5AF074CC"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Внеурочная деятельность направлена, в первую очередь, на достижение планируемых результатов освоения соответствующей основной образовательной программы школы. Модель организации внеурочной деятельности описывает инструменты достижения этих результатов.</w:t>
      </w:r>
    </w:p>
    <w:p w14:paraId="55BD91E5"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p w14:paraId="6492EB96" w14:textId="6A94D2F9"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noProof/>
          <w:sz w:val="24"/>
          <w:szCs w:val="24"/>
          <w:lang w:eastAsia="ru-RU"/>
        </w:rPr>
        <w:drawing>
          <wp:inline distT="0" distB="0" distL="0" distR="0" wp14:anchorId="38C3293C" wp14:editId="7D135AF1">
            <wp:extent cx="3990975" cy="2990850"/>
            <wp:effectExtent l="0" t="0" r="9525" b="0"/>
            <wp:docPr id="8" name="Рисунок 8" descr="классификация результа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классификация результатов"/>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90975" cy="2990850"/>
                    </a:xfrm>
                    <a:prstGeom prst="rect">
                      <a:avLst/>
                    </a:prstGeom>
                    <a:noFill/>
                    <a:ln>
                      <a:noFill/>
                    </a:ln>
                  </pic:spPr>
                </pic:pic>
              </a:graphicData>
            </a:graphic>
          </wp:inline>
        </w:drawing>
      </w:r>
    </w:p>
    <w:p w14:paraId="7364BAD2"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p w14:paraId="7A60089D"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p w14:paraId="513778D4"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 xml:space="preserve">Результаты первого уровня (приобретение школьником социальных знаний, понимания социальной реальности и повседневной жизни): </w:t>
      </w:r>
      <w:r w:rsidRPr="0035460D">
        <w:rPr>
          <w:rFonts w:ascii="Times New Roman" w:eastAsia="Arial Unicode MS" w:hAnsi="Times New Roman" w:cs="Times New Roman"/>
          <w:sz w:val="24"/>
          <w:szCs w:val="24"/>
          <w:lang w:eastAsia="ru-RU"/>
        </w:rPr>
        <w:t>приобретение школьниками знаний об этике и эстетике повседневной жизни человека; о принятых в обществе нормах поведения и общения; об основах здорового образа жизни; об истории своей семьи и Отечества; о  народных играх; о правилах конструктивной групповой работы: об основах разработки социальных проектов и организации коллективной творческой деятельности; о способах самостоятельного поиска, нахождения и обработки информации; о правилах проведения исследования.</w:t>
      </w:r>
      <w:r w:rsidRPr="0035460D">
        <w:rPr>
          <w:rFonts w:ascii="Times New Roman" w:eastAsia="Arial Unicode MS" w:hAnsi="Times New Roman" w:cs="Times New Roman"/>
          <w:sz w:val="24"/>
          <w:szCs w:val="24"/>
          <w:lang w:eastAsia="ru-RU"/>
        </w:rPr>
        <w:br/>
      </w:r>
      <w:r w:rsidRPr="0035460D">
        <w:rPr>
          <w:rFonts w:ascii="Times New Roman" w:eastAsia="Arial Unicode MS" w:hAnsi="Times New Roman" w:cs="Times New Roman"/>
          <w:sz w:val="24"/>
          <w:szCs w:val="24"/>
          <w:lang w:eastAsia="ru-RU"/>
        </w:rPr>
        <w:br/>
      </w:r>
      <w:r w:rsidRPr="0035460D">
        <w:rPr>
          <w:rFonts w:ascii="Times New Roman" w:eastAsia="Arial Unicode MS" w:hAnsi="Times New Roman" w:cs="Times New Roman"/>
          <w:b/>
          <w:bCs/>
          <w:sz w:val="24"/>
          <w:szCs w:val="24"/>
          <w:lang w:eastAsia="ru-RU"/>
        </w:rPr>
        <w:t>Результаты второго уровня (формирование позитивного отношения школьника к базовым ценностям нашего общества и к социальной реальности в целом):</w:t>
      </w:r>
      <w:r w:rsidRPr="0035460D">
        <w:rPr>
          <w:rFonts w:ascii="Times New Roman" w:eastAsia="Arial Unicode MS" w:hAnsi="Times New Roman" w:cs="Times New Roman"/>
          <w:sz w:val="24"/>
          <w:szCs w:val="24"/>
          <w:lang w:eastAsia="ru-RU"/>
        </w:rPr>
        <w:t xml:space="preserve"> развитие ценностных отношений школьника к родному Отечеству, родной природе и культуре, труду, знаниям, своему собственному здоровью и внутреннему миру.</w:t>
      </w:r>
      <w:r w:rsidRPr="0035460D">
        <w:rPr>
          <w:rFonts w:ascii="Times New Roman" w:eastAsia="Arial Unicode MS" w:hAnsi="Times New Roman" w:cs="Times New Roman"/>
          <w:sz w:val="24"/>
          <w:szCs w:val="24"/>
          <w:lang w:eastAsia="ru-RU"/>
        </w:rPr>
        <w:br/>
      </w:r>
      <w:r w:rsidRPr="0035460D">
        <w:rPr>
          <w:rFonts w:ascii="Times New Roman" w:eastAsia="Arial Unicode MS" w:hAnsi="Times New Roman" w:cs="Times New Roman"/>
          <w:sz w:val="24"/>
          <w:szCs w:val="24"/>
          <w:lang w:eastAsia="ru-RU"/>
        </w:rPr>
        <w:br/>
      </w:r>
      <w:r w:rsidRPr="0035460D">
        <w:rPr>
          <w:rFonts w:ascii="Times New Roman" w:eastAsia="Arial Unicode MS" w:hAnsi="Times New Roman" w:cs="Times New Roman"/>
          <w:b/>
          <w:bCs/>
          <w:sz w:val="24"/>
          <w:szCs w:val="24"/>
          <w:lang w:eastAsia="ru-RU"/>
        </w:rPr>
        <w:t>Результаты третьего уровня (приобретение школьником опыта самостоятельного социального действия):</w:t>
      </w:r>
      <w:r w:rsidRPr="0035460D">
        <w:rPr>
          <w:rFonts w:ascii="Times New Roman" w:eastAsia="Arial Unicode MS" w:hAnsi="Times New Roman" w:cs="Times New Roman"/>
          <w:sz w:val="24"/>
          <w:szCs w:val="24"/>
          <w:lang w:eastAsia="ru-RU"/>
        </w:rPr>
        <w:t xml:space="preserve"> школьник может приобрести опыт исследовательской деятельности; опыт публичного выступления; опыт самообслуживания, самоорганизации и организации совместной деятельности с другими детьми.</w:t>
      </w:r>
      <w:r w:rsidRPr="0035460D">
        <w:rPr>
          <w:rFonts w:ascii="Times New Roman" w:eastAsia="Arial Unicode MS" w:hAnsi="Times New Roman" w:cs="Times New Roman"/>
          <w:sz w:val="24"/>
          <w:szCs w:val="24"/>
          <w:lang w:eastAsia="ru-RU"/>
        </w:rPr>
        <w:br/>
      </w:r>
      <w:r w:rsidRPr="0035460D">
        <w:rPr>
          <w:rFonts w:ascii="Times New Roman" w:eastAsia="Arial Unicode MS" w:hAnsi="Times New Roman" w:cs="Times New Roman"/>
          <w:sz w:val="24"/>
          <w:szCs w:val="24"/>
          <w:lang w:eastAsia="ru-RU"/>
        </w:rPr>
        <w:br/>
        <w:t xml:space="preserve">Достижение всех трех уровней результатов внеурочной деятельности будет свидетельствовать об эффективности работы по реализации модели внеурочной деятельности. </w:t>
      </w:r>
      <w:r w:rsidRPr="0035460D">
        <w:rPr>
          <w:rFonts w:ascii="Times New Roman" w:eastAsia="Arial Unicode MS" w:hAnsi="Times New Roman" w:cs="Times New Roman"/>
          <w:sz w:val="24"/>
          <w:szCs w:val="24"/>
          <w:lang w:eastAsia="ru-RU"/>
        </w:rPr>
        <w:br/>
      </w:r>
      <w:r w:rsidRPr="0035460D">
        <w:rPr>
          <w:rFonts w:ascii="Times New Roman" w:eastAsia="Arial Unicode MS" w:hAnsi="Times New Roman" w:cs="Times New Roman"/>
          <w:sz w:val="24"/>
          <w:szCs w:val="24"/>
          <w:lang w:eastAsia="ru-RU"/>
        </w:rPr>
        <w:br/>
      </w:r>
      <w:r w:rsidRPr="0035460D">
        <w:rPr>
          <w:rFonts w:ascii="Times New Roman" w:eastAsia="Arial Unicode MS" w:hAnsi="Times New Roman" w:cs="Times New Roman"/>
          <w:b/>
          <w:bCs/>
          <w:sz w:val="24"/>
          <w:szCs w:val="24"/>
          <w:lang w:eastAsia="ru-RU"/>
        </w:rPr>
        <w:t>Диагностика эффективности организации внеурочной деятельности</w:t>
      </w:r>
      <w:r w:rsidRPr="0035460D">
        <w:rPr>
          <w:rFonts w:ascii="Times New Roman" w:eastAsia="Arial Unicode MS" w:hAnsi="Times New Roman" w:cs="Times New Roman"/>
          <w:sz w:val="24"/>
          <w:szCs w:val="24"/>
          <w:lang w:eastAsia="ru-RU"/>
        </w:rPr>
        <w:br/>
      </w:r>
      <w:r w:rsidRPr="0035460D">
        <w:rPr>
          <w:rFonts w:ascii="Times New Roman" w:eastAsia="Arial Unicode MS" w:hAnsi="Times New Roman" w:cs="Times New Roman"/>
          <w:sz w:val="24"/>
          <w:szCs w:val="24"/>
          <w:lang w:eastAsia="ru-RU"/>
        </w:rPr>
        <w:lastRenderedPageBreak/>
        <w:br/>
      </w:r>
      <w:r w:rsidRPr="0035460D">
        <w:rPr>
          <w:rFonts w:ascii="Times New Roman" w:eastAsia="Arial Unicode MS" w:hAnsi="Times New Roman" w:cs="Times New Roman"/>
          <w:sz w:val="24"/>
          <w:szCs w:val="24"/>
          <w:u w:val="single"/>
          <w:lang w:eastAsia="ru-RU"/>
        </w:rPr>
        <w:t xml:space="preserve">Цель диагностики </w:t>
      </w:r>
    </w:p>
    <w:p w14:paraId="5823385A" w14:textId="77777777" w:rsidR="002E1487" w:rsidRPr="0035460D" w:rsidRDefault="002E1487" w:rsidP="00355F98">
      <w:pPr>
        <w:numPr>
          <w:ilvl w:val="0"/>
          <w:numId w:val="39"/>
        </w:numPr>
        <w:spacing w:after="200" w:line="276" w:lineRule="auto"/>
        <w:contextualSpacing/>
        <w:jc w:val="both"/>
        <w:rPr>
          <w:rFonts w:ascii="Times New Roman" w:eastAsia="Arial Unicode MS" w:hAnsi="Times New Roman" w:cs="Times New Roman"/>
          <w:sz w:val="24"/>
          <w:szCs w:val="24"/>
          <w:lang w:val="x-none"/>
        </w:rPr>
      </w:pPr>
      <w:r w:rsidRPr="0035460D">
        <w:rPr>
          <w:rFonts w:ascii="Times New Roman" w:eastAsia="Arial Unicode MS" w:hAnsi="Times New Roman" w:cs="Times New Roman"/>
          <w:sz w:val="24"/>
          <w:szCs w:val="24"/>
          <w:lang w:val="x-none"/>
        </w:rPr>
        <w:t xml:space="preserve">выяснить, являются ли и в какой степени воспитывающими те виды внеурочной деятельности, которыми занят школьник. </w:t>
      </w:r>
    </w:p>
    <w:p w14:paraId="5A35BEA5" w14:textId="77777777" w:rsidR="002E1487" w:rsidRPr="0035460D" w:rsidRDefault="002E1487" w:rsidP="00355F98">
      <w:pPr>
        <w:numPr>
          <w:ilvl w:val="0"/>
          <w:numId w:val="39"/>
        </w:numPr>
        <w:spacing w:after="200" w:line="276" w:lineRule="auto"/>
        <w:contextualSpacing/>
        <w:jc w:val="both"/>
        <w:rPr>
          <w:rFonts w:ascii="Times New Roman" w:eastAsia="Arial Unicode MS" w:hAnsi="Times New Roman" w:cs="Times New Roman"/>
          <w:sz w:val="24"/>
          <w:szCs w:val="24"/>
          <w:lang w:val="x-none"/>
        </w:rPr>
      </w:pPr>
      <w:r w:rsidRPr="0035460D">
        <w:rPr>
          <w:rFonts w:ascii="Times New Roman" w:eastAsia="Arial Unicode MS" w:hAnsi="Times New Roman" w:cs="Times New Roman"/>
          <w:sz w:val="24"/>
          <w:szCs w:val="24"/>
          <w:lang w:val="x-none"/>
        </w:rPr>
        <w:t xml:space="preserve">Диагностика эффективности внеурочной деятельности школьников </w:t>
      </w:r>
    </w:p>
    <w:p w14:paraId="5ADF93A3" w14:textId="77777777" w:rsidR="002E1487" w:rsidRPr="0035460D" w:rsidRDefault="002E1487" w:rsidP="00355F98">
      <w:pPr>
        <w:numPr>
          <w:ilvl w:val="0"/>
          <w:numId w:val="39"/>
        </w:numPr>
        <w:spacing w:after="200" w:line="276" w:lineRule="auto"/>
        <w:contextualSpacing/>
        <w:jc w:val="both"/>
        <w:rPr>
          <w:rFonts w:ascii="Times New Roman" w:eastAsia="Arial Unicode MS" w:hAnsi="Times New Roman" w:cs="Times New Roman"/>
          <w:sz w:val="24"/>
          <w:szCs w:val="24"/>
          <w:lang w:val="x-none"/>
        </w:rPr>
      </w:pPr>
      <w:r w:rsidRPr="0035460D">
        <w:rPr>
          <w:rFonts w:ascii="Times New Roman" w:eastAsia="Arial Unicode MS" w:hAnsi="Times New Roman" w:cs="Times New Roman"/>
          <w:sz w:val="24"/>
          <w:szCs w:val="24"/>
          <w:lang w:val="x-none"/>
        </w:rPr>
        <w:t xml:space="preserve">Личность самого обучающегося </w:t>
      </w:r>
    </w:p>
    <w:p w14:paraId="4E2FA9EF" w14:textId="77777777" w:rsidR="002E1487" w:rsidRPr="0035460D" w:rsidRDefault="002E1487" w:rsidP="00355F98">
      <w:pPr>
        <w:numPr>
          <w:ilvl w:val="0"/>
          <w:numId w:val="39"/>
        </w:numPr>
        <w:spacing w:after="200" w:line="276" w:lineRule="auto"/>
        <w:contextualSpacing/>
        <w:jc w:val="both"/>
        <w:rPr>
          <w:rFonts w:ascii="Times New Roman" w:eastAsia="Arial Unicode MS" w:hAnsi="Times New Roman" w:cs="Times New Roman"/>
          <w:sz w:val="24"/>
          <w:szCs w:val="24"/>
          <w:lang w:val="x-none"/>
        </w:rPr>
      </w:pPr>
      <w:r w:rsidRPr="0035460D">
        <w:rPr>
          <w:rFonts w:ascii="Times New Roman" w:eastAsia="Arial Unicode MS" w:hAnsi="Times New Roman" w:cs="Times New Roman"/>
          <w:sz w:val="24"/>
          <w:szCs w:val="24"/>
          <w:lang w:val="x-none"/>
        </w:rPr>
        <w:t xml:space="preserve">Детский коллектив </w:t>
      </w:r>
    </w:p>
    <w:p w14:paraId="159707E0" w14:textId="77777777" w:rsidR="002E1487" w:rsidRPr="0035460D" w:rsidRDefault="002E1487" w:rsidP="00355F98">
      <w:pPr>
        <w:numPr>
          <w:ilvl w:val="0"/>
          <w:numId w:val="39"/>
        </w:numPr>
        <w:spacing w:after="200" w:line="276" w:lineRule="auto"/>
        <w:contextualSpacing/>
        <w:jc w:val="both"/>
        <w:rPr>
          <w:rFonts w:ascii="Times New Roman" w:eastAsia="Arial Unicode MS" w:hAnsi="Times New Roman" w:cs="Times New Roman"/>
          <w:sz w:val="24"/>
          <w:szCs w:val="24"/>
          <w:lang w:val="x-none"/>
        </w:rPr>
      </w:pPr>
      <w:r w:rsidRPr="0035460D">
        <w:rPr>
          <w:rFonts w:ascii="Times New Roman" w:eastAsia="Arial Unicode MS" w:hAnsi="Times New Roman" w:cs="Times New Roman"/>
          <w:sz w:val="24"/>
          <w:szCs w:val="24"/>
          <w:lang w:val="x-none"/>
        </w:rPr>
        <w:t xml:space="preserve">Профессиональная позиция педагога </w:t>
      </w:r>
    </w:p>
    <w:p w14:paraId="5E15CBE1" w14:textId="77777777" w:rsidR="002E1487" w:rsidRPr="0035460D" w:rsidRDefault="002E1487" w:rsidP="00355F98">
      <w:pPr>
        <w:numPr>
          <w:ilvl w:val="0"/>
          <w:numId w:val="39"/>
        </w:numPr>
        <w:spacing w:after="200" w:line="276" w:lineRule="auto"/>
        <w:contextualSpacing/>
        <w:jc w:val="both"/>
        <w:rPr>
          <w:rFonts w:ascii="Times New Roman" w:eastAsia="Arial Unicode MS" w:hAnsi="Times New Roman" w:cs="Times New Roman"/>
          <w:sz w:val="24"/>
          <w:szCs w:val="24"/>
          <w:lang w:val="x-none"/>
        </w:rPr>
      </w:pPr>
      <w:r w:rsidRPr="0035460D">
        <w:rPr>
          <w:rFonts w:ascii="Times New Roman" w:eastAsia="Arial Unicode MS" w:hAnsi="Times New Roman" w:cs="Times New Roman"/>
          <w:sz w:val="24"/>
          <w:szCs w:val="24"/>
          <w:lang w:val="x-none"/>
        </w:rPr>
        <w:t>Методы и методики мониторинга изучения детского коллектива</w:t>
      </w:r>
    </w:p>
    <w:p w14:paraId="053B56BA" w14:textId="3DC57F72" w:rsidR="002E1487" w:rsidRPr="0035460D" w:rsidRDefault="002E1487" w:rsidP="00355F98">
      <w:pPr>
        <w:numPr>
          <w:ilvl w:val="0"/>
          <w:numId w:val="39"/>
        </w:numPr>
        <w:spacing w:after="200" w:line="276" w:lineRule="auto"/>
        <w:contextualSpacing/>
        <w:jc w:val="both"/>
        <w:rPr>
          <w:rFonts w:ascii="Times New Roman" w:eastAsia="Arial Unicode MS" w:hAnsi="Times New Roman" w:cs="Times New Roman"/>
          <w:sz w:val="24"/>
          <w:szCs w:val="24"/>
          <w:lang w:val="x-none"/>
        </w:rPr>
      </w:pPr>
      <w:r w:rsidRPr="0035460D">
        <w:rPr>
          <w:rFonts w:ascii="Times New Roman" w:eastAsia="Arial Unicode MS" w:hAnsi="Times New Roman" w:cs="Times New Roman"/>
          <w:sz w:val="24"/>
          <w:szCs w:val="24"/>
          <w:lang w:val="x-none"/>
        </w:rPr>
        <w:t xml:space="preserve">Основные результаты реализации программы внеурочной деятельности обучающихся оцениваются в рамках мониторинговых процедур, предусматривающих сформированность познавательного, коммуникативного, нравственного, эстетического потенциала личности. </w:t>
      </w:r>
      <w:r w:rsidRPr="0035460D">
        <w:rPr>
          <w:rFonts w:ascii="Times New Roman" w:eastAsia="Arial Unicode MS" w:hAnsi="Times New Roman" w:cs="Times New Roman"/>
          <w:sz w:val="24"/>
          <w:szCs w:val="24"/>
          <w:lang w:val="x-none"/>
        </w:rPr>
        <w:br/>
      </w:r>
      <w:r w:rsidRPr="0035460D">
        <w:rPr>
          <w:rFonts w:ascii="Times New Roman" w:eastAsia="Arial Unicode MS" w:hAnsi="Times New Roman" w:cs="Times New Roman"/>
          <w:sz w:val="24"/>
          <w:szCs w:val="24"/>
          <w:lang w:val="x-none"/>
        </w:rPr>
        <w:br/>
      </w:r>
      <w:r w:rsidRPr="0035460D">
        <w:rPr>
          <w:rFonts w:ascii="Times New Roman" w:eastAsia="Arial Unicode MS" w:hAnsi="Times New Roman" w:cs="Times New Roman"/>
          <w:noProof/>
          <w:sz w:val="24"/>
          <w:szCs w:val="24"/>
          <w:lang w:eastAsia="ru-RU"/>
        </w:rPr>
        <w:drawing>
          <wp:inline distT="0" distB="0" distL="0" distR="0" wp14:anchorId="3211AF86" wp14:editId="4F8BB5AD">
            <wp:extent cx="5657850" cy="2543175"/>
            <wp:effectExtent l="0" t="0" r="0" b="9525"/>
            <wp:docPr id="7" name="Рисунок 7" descr="9767_html_181b11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9767_html_181b112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57850" cy="2543175"/>
                    </a:xfrm>
                    <a:prstGeom prst="rect">
                      <a:avLst/>
                    </a:prstGeom>
                    <a:noFill/>
                    <a:ln>
                      <a:noFill/>
                    </a:ln>
                  </pic:spPr>
                </pic:pic>
              </a:graphicData>
            </a:graphic>
          </wp:inline>
        </w:drawing>
      </w:r>
      <w:r w:rsidRPr="0035460D">
        <w:rPr>
          <w:rFonts w:ascii="Times New Roman" w:eastAsia="Arial Unicode MS" w:hAnsi="Times New Roman" w:cs="Times New Roman"/>
          <w:sz w:val="24"/>
          <w:szCs w:val="24"/>
          <w:lang w:val="x-none"/>
        </w:rPr>
        <w:br/>
      </w:r>
    </w:p>
    <w:p w14:paraId="507AC4D5" w14:textId="77777777" w:rsidR="002E1487" w:rsidRPr="0035460D" w:rsidRDefault="002E1487" w:rsidP="00355F98">
      <w:pPr>
        <w:numPr>
          <w:ilvl w:val="0"/>
          <w:numId w:val="36"/>
        </w:numPr>
        <w:spacing w:after="0" w:line="240" w:lineRule="auto"/>
        <w:contextualSpacing/>
        <w:jc w:val="both"/>
        <w:rPr>
          <w:rFonts w:ascii="Times New Roman" w:eastAsia="Arial Unicode MS" w:hAnsi="Times New Roman" w:cs="Times New Roman"/>
          <w:b/>
          <w:bCs/>
          <w:sz w:val="24"/>
          <w:szCs w:val="24"/>
          <w:lang w:val="x-none"/>
        </w:rPr>
      </w:pPr>
      <w:r w:rsidRPr="0035460D">
        <w:rPr>
          <w:rFonts w:ascii="Times New Roman" w:eastAsia="Arial Unicode MS" w:hAnsi="Times New Roman" w:cs="Times New Roman"/>
          <w:b/>
          <w:bCs/>
          <w:sz w:val="24"/>
          <w:szCs w:val="24"/>
          <w:lang w:val="x-none"/>
        </w:rPr>
        <w:t>Мониторинг компетентностей обучающихся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1"/>
        <w:gridCol w:w="3143"/>
        <w:gridCol w:w="3101"/>
      </w:tblGrid>
      <w:tr w:rsidR="002E1487" w:rsidRPr="0035460D" w14:paraId="4DCBAC59" w14:textId="77777777" w:rsidTr="002E1487">
        <w:tc>
          <w:tcPr>
            <w:tcW w:w="3190" w:type="dxa"/>
            <w:shd w:val="clear" w:color="auto" w:fill="auto"/>
          </w:tcPr>
          <w:p w14:paraId="10DE001D"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bCs/>
                <w:sz w:val="24"/>
                <w:szCs w:val="24"/>
                <w:lang w:eastAsia="ru-RU"/>
              </w:rPr>
              <w:t>Компетенции ученика</w:t>
            </w:r>
          </w:p>
        </w:tc>
        <w:tc>
          <w:tcPr>
            <w:tcW w:w="3190" w:type="dxa"/>
            <w:shd w:val="clear" w:color="auto" w:fill="auto"/>
          </w:tcPr>
          <w:p w14:paraId="2FB71F1E"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bCs/>
                <w:sz w:val="24"/>
                <w:szCs w:val="24"/>
                <w:lang w:eastAsia="ru-RU"/>
              </w:rPr>
              <w:t>Показатели</w:t>
            </w:r>
          </w:p>
        </w:tc>
        <w:tc>
          <w:tcPr>
            <w:tcW w:w="3191" w:type="dxa"/>
            <w:shd w:val="clear" w:color="auto" w:fill="auto"/>
          </w:tcPr>
          <w:p w14:paraId="1F319FC9"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b/>
                <w:bCs/>
                <w:sz w:val="24"/>
                <w:szCs w:val="24"/>
                <w:lang w:eastAsia="ru-RU"/>
              </w:rPr>
              <w:t>Методический инструментарий</w:t>
            </w:r>
          </w:p>
        </w:tc>
      </w:tr>
      <w:tr w:rsidR="002E1487" w:rsidRPr="0035460D" w14:paraId="49B00BED" w14:textId="77777777" w:rsidTr="002E1487">
        <w:tc>
          <w:tcPr>
            <w:tcW w:w="3190" w:type="dxa"/>
            <w:vMerge w:val="restart"/>
            <w:shd w:val="clear" w:color="auto" w:fill="auto"/>
          </w:tcPr>
          <w:p w14:paraId="199FB35E"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sz w:val="24"/>
                <w:szCs w:val="24"/>
                <w:lang w:eastAsia="ru-RU"/>
              </w:rPr>
              <w:t>Сформированность познавательного потенциала личности учащихся и особенности мотивации</w:t>
            </w:r>
          </w:p>
        </w:tc>
        <w:tc>
          <w:tcPr>
            <w:tcW w:w="3190" w:type="dxa"/>
            <w:shd w:val="clear" w:color="auto" w:fill="auto"/>
          </w:tcPr>
          <w:p w14:paraId="1EB0D93E"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sz w:val="24"/>
                <w:szCs w:val="24"/>
                <w:lang w:eastAsia="ru-RU"/>
              </w:rPr>
              <w:t>1.Познавательная активность учащихся</w:t>
            </w:r>
          </w:p>
        </w:tc>
        <w:tc>
          <w:tcPr>
            <w:tcW w:w="3191" w:type="dxa"/>
            <w:shd w:val="clear" w:color="auto" w:fill="auto"/>
          </w:tcPr>
          <w:p w14:paraId="018AECEE"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sz w:val="24"/>
                <w:szCs w:val="24"/>
                <w:lang w:eastAsia="ru-RU"/>
              </w:rPr>
              <w:t>1.Методики изучения развития познавательных процессов личности ребёнка.</w:t>
            </w:r>
          </w:p>
        </w:tc>
      </w:tr>
      <w:tr w:rsidR="002E1487" w:rsidRPr="0035460D" w14:paraId="6A2119E8" w14:textId="77777777" w:rsidTr="002E1487">
        <w:tc>
          <w:tcPr>
            <w:tcW w:w="3190" w:type="dxa"/>
            <w:vMerge/>
            <w:shd w:val="clear" w:color="auto" w:fill="auto"/>
          </w:tcPr>
          <w:p w14:paraId="01C6560C"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3190" w:type="dxa"/>
            <w:shd w:val="clear" w:color="auto" w:fill="auto"/>
          </w:tcPr>
          <w:p w14:paraId="30DFCC39"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sz w:val="24"/>
                <w:szCs w:val="24"/>
                <w:lang w:eastAsia="ru-RU"/>
              </w:rPr>
              <w:t>2.Произвольность психических процессов.</w:t>
            </w:r>
          </w:p>
        </w:tc>
        <w:tc>
          <w:tcPr>
            <w:tcW w:w="3191" w:type="dxa"/>
            <w:shd w:val="clear" w:color="auto" w:fill="auto"/>
          </w:tcPr>
          <w:p w14:paraId="14AA7397"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sz w:val="24"/>
                <w:szCs w:val="24"/>
                <w:lang w:eastAsia="ru-RU"/>
              </w:rPr>
              <w:t>2.Педагогическое наблюдение.</w:t>
            </w:r>
          </w:p>
        </w:tc>
      </w:tr>
      <w:tr w:rsidR="002E1487" w:rsidRPr="0035460D" w14:paraId="268AD629" w14:textId="77777777" w:rsidTr="002E1487">
        <w:tc>
          <w:tcPr>
            <w:tcW w:w="3190" w:type="dxa"/>
            <w:vMerge w:val="restart"/>
            <w:shd w:val="clear" w:color="auto" w:fill="auto"/>
          </w:tcPr>
          <w:p w14:paraId="12EBC003"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sz w:val="24"/>
                <w:szCs w:val="24"/>
                <w:lang w:eastAsia="ru-RU"/>
              </w:rPr>
              <w:t>Сформированность коммуникативного потенциала личности и её зависимость от сформированности общешкольного коллектива</w:t>
            </w:r>
          </w:p>
        </w:tc>
        <w:tc>
          <w:tcPr>
            <w:tcW w:w="3190" w:type="dxa"/>
            <w:shd w:val="clear" w:color="auto" w:fill="auto"/>
          </w:tcPr>
          <w:p w14:paraId="7931E7B0"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1.Коммуникабельность.</w:t>
            </w:r>
            <w:r w:rsidRPr="0035460D">
              <w:rPr>
                <w:rFonts w:ascii="Times New Roman" w:eastAsia="Arial Unicode MS" w:hAnsi="Times New Roman" w:cs="Times New Roman"/>
                <w:sz w:val="24"/>
                <w:szCs w:val="24"/>
                <w:lang w:eastAsia="ru-RU"/>
              </w:rPr>
              <w:br/>
            </w:r>
          </w:p>
        </w:tc>
        <w:tc>
          <w:tcPr>
            <w:tcW w:w="3191" w:type="dxa"/>
            <w:shd w:val="clear" w:color="auto" w:fill="auto"/>
          </w:tcPr>
          <w:p w14:paraId="0A923869"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1.Методика выявления коммуникативных склонностей учащихся,.</w:t>
            </w:r>
          </w:p>
        </w:tc>
      </w:tr>
      <w:tr w:rsidR="002E1487" w:rsidRPr="0035460D" w14:paraId="1F357618" w14:textId="77777777" w:rsidTr="002E1487">
        <w:tc>
          <w:tcPr>
            <w:tcW w:w="3190" w:type="dxa"/>
            <w:vMerge/>
            <w:shd w:val="clear" w:color="auto" w:fill="auto"/>
          </w:tcPr>
          <w:p w14:paraId="37469758"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3190" w:type="dxa"/>
            <w:shd w:val="clear" w:color="auto" w:fill="auto"/>
          </w:tcPr>
          <w:p w14:paraId="2A28EA8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2.Знание этикета.</w:t>
            </w:r>
            <w:r w:rsidRPr="0035460D">
              <w:rPr>
                <w:rFonts w:ascii="Times New Roman" w:eastAsia="Arial Unicode MS" w:hAnsi="Times New Roman" w:cs="Times New Roman"/>
                <w:sz w:val="24"/>
                <w:szCs w:val="24"/>
                <w:lang w:eastAsia="ru-RU"/>
              </w:rPr>
              <w:br/>
            </w:r>
          </w:p>
        </w:tc>
        <w:tc>
          <w:tcPr>
            <w:tcW w:w="3191" w:type="dxa"/>
            <w:shd w:val="clear" w:color="auto" w:fill="auto"/>
          </w:tcPr>
          <w:p w14:paraId="7EB9210A"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2. Педагогическое наблюдение.</w:t>
            </w:r>
          </w:p>
        </w:tc>
      </w:tr>
      <w:tr w:rsidR="002E1487" w:rsidRPr="0035460D" w14:paraId="64B9EC66" w14:textId="77777777" w:rsidTr="002E1487">
        <w:tc>
          <w:tcPr>
            <w:tcW w:w="3190" w:type="dxa"/>
            <w:vMerge/>
            <w:shd w:val="clear" w:color="auto" w:fill="auto"/>
          </w:tcPr>
          <w:p w14:paraId="61003B20"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3190" w:type="dxa"/>
            <w:shd w:val="clear" w:color="auto" w:fill="auto"/>
          </w:tcPr>
          <w:p w14:paraId="60E9349B"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3.Комфортность ребёнка в школе.</w:t>
            </w:r>
          </w:p>
        </w:tc>
        <w:tc>
          <w:tcPr>
            <w:tcW w:w="3191" w:type="dxa"/>
            <w:shd w:val="clear" w:color="auto" w:fill="auto"/>
          </w:tcPr>
          <w:p w14:paraId="6D94136B"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 xml:space="preserve">3 Методика А.А.Андреева «Изучение удовлетворённости </w:t>
            </w:r>
            <w:r w:rsidRPr="0035460D">
              <w:rPr>
                <w:rFonts w:ascii="Times New Roman" w:eastAsia="Arial Unicode MS" w:hAnsi="Times New Roman" w:cs="Times New Roman"/>
                <w:sz w:val="24"/>
                <w:szCs w:val="24"/>
                <w:lang w:eastAsia="ru-RU"/>
              </w:rPr>
              <w:lastRenderedPageBreak/>
              <w:t>учащегося школьной жизнью».</w:t>
            </w:r>
          </w:p>
        </w:tc>
      </w:tr>
      <w:tr w:rsidR="002E1487" w:rsidRPr="0035460D" w14:paraId="41685A89" w14:textId="77777777" w:rsidTr="002E1487">
        <w:tc>
          <w:tcPr>
            <w:tcW w:w="3190" w:type="dxa"/>
            <w:vMerge/>
            <w:shd w:val="clear" w:color="auto" w:fill="auto"/>
          </w:tcPr>
          <w:p w14:paraId="4BAF0110"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3190" w:type="dxa"/>
            <w:shd w:val="clear" w:color="auto" w:fill="auto"/>
          </w:tcPr>
          <w:p w14:paraId="13C88DE5"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4.Сформированность совместной деятельности.</w:t>
            </w:r>
            <w:r w:rsidRPr="0035460D">
              <w:rPr>
                <w:rFonts w:ascii="Times New Roman" w:eastAsia="Arial Unicode MS" w:hAnsi="Times New Roman" w:cs="Times New Roman"/>
                <w:sz w:val="24"/>
                <w:szCs w:val="24"/>
                <w:lang w:eastAsia="ru-RU"/>
              </w:rPr>
              <w:br/>
            </w:r>
          </w:p>
        </w:tc>
        <w:tc>
          <w:tcPr>
            <w:tcW w:w="3191" w:type="dxa"/>
            <w:shd w:val="clear" w:color="auto" w:fill="auto"/>
          </w:tcPr>
          <w:p w14:paraId="0FF83DD2"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4.Методики «Наши отношения», «Психологическая атмосфера в коллективе».</w:t>
            </w:r>
          </w:p>
        </w:tc>
      </w:tr>
      <w:tr w:rsidR="002E1487" w:rsidRPr="0035460D" w14:paraId="597D2633" w14:textId="77777777" w:rsidTr="002E1487">
        <w:tc>
          <w:tcPr>
            <w:tcW w:w="3190" w:type="dxa"/>
            <w:vMerge/>
            <w:shd w:val="clear" w:color="auto" w:fill="auto"/>
          </w:tcPr>
          <w:p w14:paraId="5B660AEA"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3190" w:type="dxa"/>
            <w:shd w:val="clear" w:color="auto" w:fill="auto"/>
          </w:tcPr>
          <w:p w14:paraId="74BDA858"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5.Взаимодействиесо взрослыми, родителями, педагогами.</w:t>
            </w:r>
          </w:p>
        </w:tc>
        <w:tc>
          <w:tcPr>
            <w:tcW w:w="3191" w:type="dxa"/>
            <w:shd w:val="clear" w:color="auto" w:fill="auto"/>
          </w:tcPr>
          <w:p w14:paraId="2AF0230B"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5.Анкета «Ты и твоя школа».</w:t>
            </w:r>
            <w:r w:rsidRPr="0035460D">
              <w:rPr>
                <w:rFonts w:ascii="Times New Roman" w:eastAsia="Arial Unicode MS" w:hAnsi="Times New Roman" w:cs="Times New Roman"/>
                <w:sz w:val="24"/>
                <w:szCs w:val="24"/>
                <w:lang w:eastAsia="ru-RU"/>
              </w:rPr>
              <w:br/>
            </w:r>
          </w:p>
        </w:tc>
      </w:tr>
      <w:tr w:rsidR="002E1487" w:rsidRPr="0035460D" w14:paraId="26E3697F" w14:textId="77777777" w:rsidTr="002E1487">
        <w:tc>
          <w:tcPr>
            <w:tcW w:w="3190" w:type="dxa"/>
            <w:vMerge/>
            <w:shd w:val="clear" w:color="auto" w:fill="auto"/>
          </w:tcPr>
          <w:p w14:paraId="312F5E20"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p>
        </w:tc>
        <w:tc>
          <w:tcPr>
            <w:tcW w:w="3190" w:type="dxa"/>
            <w:shd w:val="clear" w:color="auto" w:fill="auto"/>
          </w:tcPr>
          <w:p w14:paraId="013AC52D"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6.Соблюдение социальных и этических норм.</w:t>
            </w:r>
          </w:p>
        </w:tc>
        <w:tc>
          <w:tcPr>
            <w:tcW w:w="3191" w:type="dxa"/>
            <w:shd w:val="clear" w:color="auto" w:fill="auto"/>
          </w:tcPr>
          <w:p w14:paraId="46AAF0C4"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6.Наблюдения педагогов.</w:t>
            </w:r>
          </w:p>
        </w:tc>
      </w:tr>
      <w:tr w:rsidR="002E1487" w:rsidRPr="0035460D" w14:paraId="2E8178FE" w14:textId="77777777" w:rsidTr="002E1487">
        <w:tc>
          <w:tcPr>
            <w:tcW w:w="3190" w:type="dxa"/>
            <w:shd w:val="clear" w:color="auto" w:fill="auto"/>
          </w:tcPr>
          <w:p w14:paraId="7D52E75A" w14:textId="77777777" w:rsidR="002E1487" w:rsidRPr="0035460D" w:rsidRDefault="002E1487" w:rsidP="0035460D">
            <w:pPr>
              <w:spacing w:after="0" w:line="240" w:lineRule="auto"/>
              <w:jc w:val="both"/>
              <w:rPr>
                <w:rFonts w:ascii="Times New Roman" w:eastAsia="Arial Unicode MS" w:hAnsi="Times New Roman" w:cs="Times New Roman"/>
                <w:b/>
                <w:sz w:val="24"/>
                <w:szCs w:val="24"/>
                <w:lang w:eastAsia="ru-RU"/>
              </w:rPr>
            </w:pPr>
            <w:r w:rsidRPr="0035460D">
              <w:rPr>
                <w:rFonts w:ascii="Times New Roman" w:eastAsia="Arial Unicode MS" w:hAnsi="Times New Roman" w:cs="Times New Roman"/>
                <w:sz w:val="24"/>
                <w:szCs w:val="24"/>
                <w:lang w:eastAsia="ru-RU"/>
              </w:rPr>
              <w:t>Сформированность нравственного, эстетического потенциала учащегося.</w:t>
            </w:r>
          </w:p>
        </w:tc>
        <w:tc>
          <w:tcPr>
            <w:tcW w:w="3190" w:type="dxa"/>
            <w:shd w:val="clear" w:color="auto" w:fill="auto"/>
          </w:tcPr>
          <w:p w14:paraId="70826D11"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1.Нравственная направленность личности.</w:t>
            </w:r>
          </w:p>
        </w:tc>
        <w:tc>
          <w:tcPr>
            <w:tcW w:w="3191" w:type="dxa"/>
            <w:shd w:val="clear" w:color="auto" w:fill="auto"/>
          </w:tcPr>
          <w:p w14:paraId="569F0B4D"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1.Тест Н.Е.Щурковой «Размышляем о жизненном опыте».</w:t>
            </w:r>
            <w:r w:rsidRPr="0035460D">
              <w:rPr>
                <w:rFonts w:ascii="Times New Roman" w:eastAsia="Arial Unicode MS" w:hAnsi="Times New Roman" w:cs="Times New Roman"/>
                <w:sz w:val="24"/>
                <w:szCs w:val="24"/>
                <w:lang w:eastAsia="ru-RU"/>
              </w:rPr>
              <w:br/>
            </w:r>
          </w:p>
        </w:tc>
      </w:tr>
      <w:tr w:rsidR="002E1487" w:rsidRPr="0035460D" w14:paraId="12B0AFBC" w14:textId="77777777" w:rsidTr="002E1487">
        <w:tc>
          <w:tcPr>
            <w:tcW w:w="3190" w:type="dxa"/>
            <w:shd w:val="clear" w:color="auto" w:fill="auto"/>
          </w:tcPr>
          <w:p w14:paraId="380B70F4"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3190" w:type="dxa"/>
            <w:shd w:val="clear" w:color="auto" w:fill="auto"/>
          </w:tcPr>
          <w:p w14:paraId="29F921D3"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2.Сформированность отношений ребёнка к Родине, обществу, семье, школе, себе, природе, труду.</w:t>
            </w:r>
          </w:p>
        </w:tc>
        <w:tc>
          <w:tcPr>
            <w:tcW w:w="3191" w:type="dxa"/>
            <w:shd w:val="clear" w:color="auto" w:fill="auto"/>
          </w:tcPr>
          <w:p w14:paraId="559365AE"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2.наблюдения педагогов</w:t>
            </w:r>
            <w:r w:rsidRPr="0035460D">
              <w:rPr>
                <w:rFonts w:ascii="Times New Roman" w:eastAsia="Arial Unicode MS" w:hAnsi="Times New Roman" w:cs="Times New Roman"/>
                <w:sz w:val="24"/>
                <w:szCs w:val="24"/>
                <w:lang w:eastAsia="ru-RU"/>
              </w:rPr>
              <w:br/>
            </w:r>
            <w:r w:rsidRPr="0035460D">
              <w:rPr>
                <w:rFonts w:ascii="Times New Roman" w:eastAsia="Arial Unicode MS" w:hAnsi="Times New Roman" w:cs="Times New Roman"/>
                <w:sz w:val="24"/>
                <w:szCs w:val="24"/>
                <w:lang w:eastAsia="ru-RU"/>
              </w:rPr>
              <w:br/>
            </w:r>
          </w:p>
        </w:tc>
      </w:tr>
      <w:tr w:rsidR="002E1487" w:rsidRPr="0035460D" w14:paraId="0E831D66" w14:textId="77777777" w:rsidTr="002E1487">
        <w:tc>
          <w:tcPr>
            <w:tcW w:w="3190" w:type="dxa"/>
            <w:shd w:val="clear" w:color="auto" w:fill="auto"/>
          </w:tcPr>
          <w:p w14:paraId="1F528BE0"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p>
        </w:tc>
        <w:tc>
          <w:tcPr>
            <w:tcW w:w="3190" w:type="dxa"/>
            <w:shd w:val="clear" w:color="auto" w:fill="auto"/>
          </w:tcPr>
          <w:p w14:paraId="3CCCDC4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3.Развитость чувства прекрасного.</w:t>
            </w:r>
          </w:p>
        </w:tc>
        <w:tc>
          <w:tcPr>
            <w:tcW w:w="3191" w:type="dxa"/>
            <w:shd w:val="clear" w:color="auto" w:fill="auto"/>
          </w:tcPr>
          <w:p w14:paraId="1A2B69B6"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3. Мониторинг общего поведения</w:t>
            </w:r>
          </w:p>
        </w:tc>
      </w:tr>
    </w:tbl>
    <w:p w14:paraId="570B80F5" w14:textId="77777777" w:rsidR="002E1487" w:rsidRPr="0035460D" w:rsidRDefault="002E1487" w:rsidP="0035460D">
      <w:pPr>
        <w:spacing w:after="0" w:line="240" w:lineRule="auto"/>
        <w:jc w:val="both"/>
        <w:rPr>
          <w:rFonts w:ascii="Times New Roman" w:eastAsia="Arial Unicode MS" w:hAnsi="Times New Roman" w:cs="Times New Roman"/>
          <w:b/>
          <w:bCs/>
          <w:sz w:val="24"/>
          <w:szCs w:val="24"/>
          <w:lang w:eastAsia="ru-RU"/>
        </w:rPr>
      </w:pPr>
    </w:p>
    <w:p w14:paraId="6F5F2BF7" w14:textId="77777777" w:rsidR="002E1487" w:rsidRPr="0035460D" w:rsidRDefault="002E1487" w:rsidP="0035460D">
      <w:p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b/>
          <w:bCs/>
          <w:sz w:val="24"/>
          <w:szCs w:val="24"/>
          <w:lang w:eastAsia="ru-RU"/>
        </w:rPr>
        <w:t>10. Показатели деятельности педагогов по реализации модели внеурочной деятельности</w:t>
      </w:r>
    </w:p>
    <w:p w14:paraId="31269153"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Проектная деятельность учащихся;</w:t>
      </w:r>
    </w:p>
    <w:p w14:paraId="2FA1FAE4"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Участие учащихся, в выставках, конкурсах, проектах, соревнованиях и т.п. вне школы;</w:t>
      </w:r>
    </w:p>
    <w:p w14:paraId="7422B938"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Количество учащихся, задействованных в общешкольных и внешкольных мероприятиях;</w:t>
      </w:r>
    </w:p>
    <w:p w14:paraId="7328829D"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Посещаемость занятий, курсов;</w:t>
      </w:r>
    </w:p>
    <w:p w14:paraId="7427C92D"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Количество учащихся, с которыми произошел случай травматизма во время образовательного процесса;</w:t>
      </w:r>
    </w:p>
    <w:p w14:paraId="355DC533"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Участие родителей в мероприятиях;</w:t>
      </w:r>
    </w:p>
    <w:p w14:paraId="6963071F"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Наличие благодарностей, грамот;</w:t>
      </w:r>
    </w:p>
    <w:p w14:paraId="1715290D"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Наличие рабочей программы курса внеурочной деятельности и ее соответствие предъявляемым требованиям</w:t>
      </w:r>
    </w:p>
    <w:p w14:paraId="21D483B5"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Ведение аналитической деятельности своей внеурочной работы с учащихся, (отслеживание результатов, коррекция своей деятельности);</w:t>
      </w:r>
    </w:p>
    <w:p w14:paraId="70CD8221"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Применение современных технологий, обеспечивающих индивидуализацию обучения;</w:t>
      </w:r>
    </w:p>
    <w:p w14:paraId="170621DA"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Удовлетворенность учащихся и их родителей выбранным курсов внеурочной деятельности;</w:t>
      </w:r>
    </w:p>
    <w:p w14:paraId="614D7765" w14:textId="77777777" w:rsidR="002E1487" w:rsidRPr="0035460D" w:rsidRDefault="002E1487" w:rsidP="00355F98">
      <w:pPr>
        <w:numPr>
          <w:ilvl w:val="0"/>
          <w:numId w:val="37"/>
        </w:numPr>
        <w:spacing w:after="0" w:line="240" w:lineRule="auto"/>
        <w:jc w:val="both"/>
        <w:rPr>
          <w:rFonts w:ascii="Times New Roman" w:eastAsia="Arial Unicode MS" w:hAnsi="Times New Roman" w:cs="Times New Roman"/>
          <w:sz w:val="24"/>
          <w:szCs w:val="24"/>
          <w:lang w:eastAsia="ru-RU"/>
        </w:rPr>
      </w:pPr>
      <w:r w:rsidRPr="0035460D">
        <w:rPr>
          <w:rFonts w:ascii="Times New Roman" w:eastAsia="Arial Unicode MS" w:hAnsi="Times New Roman" w:cs="Times New Roman"/>
          <w:sz w:val="24"/>
          <w:szCs w:val="24"/>
          <w:lang w:eastAsia="ru-RU"/>
        </w:rPr>
        <w:t>Презентация опыта на различных уровнях.</w:t>
      </w:r>
    </w:p>
    <w:p w14:paraId="73EA374E" w14:textId="77777777" w:rsidR="002E1487" w:rsidRPr="0035460D" w:rsidRDefault="002E1487" w:rsidP="0035460D">
      <w:pPr>
        <w:shd w:val="clear" w:color="auto" w:fill="FFFFFF"/>
        <w:autoSpaceDE w:val="0"/>
        <w:autoSpaceDN w:val="0"/>
        <w:adjustRightInd w:val="0"/>
        <w:spacing w:after="0" w:line="240" w:lineRule="auto"/>
        <w:jc w:val="both"/>
        <w:rPr>
          <w:rFonts w:ascii="Times New Roman" w:eastAsia="Arial Unicode MS" w:hAnsi="Times New Roman" w:cs="Times New Roman"/>
          <w:sz w:val="24"/>
          <w:szCs w:val="24"/>
          <w:lang w:eastAsia="ru-RU"/>
        </w:rPr>
      </w:pPr>
    </w:p>
    <w:p w14:paraId="72B07132" w14:textId="77777777" w:rsidR="00BB310F" w:rsidRPr="0035460D" w:rsidRDefault="00BB310F" w:rsidP="0035460D">
      <w:pPr>
        <w:spacing w:after="0" w:line="240" w:lineRule="auto"/>
        <w:ind w:left="357"/>
        <w:jc w:val="both"/>
        <w:rPr>
          <w:rFonts w:ascii="Times New Roman" w:hAnsi="Times New Roman" w:cs="Times New Roman"/>
          <w:sz w:val="24"/>
          <w:szCs w:val="24"/>
        </w:rPr>
      </w:pPr>
    </w:p>
    <w:sectPr w:rsidR="00BB310F" w:rsidRPr="0035460D">
      <w:foot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DDC8DC" w14:textId="77777777" w:rsidR="002722AF" w:rsidRDefault="002722AF" w:rsidP="005F5E62">
      <w:pPr>
        <w:spacing w:after="0" w:line="240" w:lineRule="auto"/>
      </w:pPr>
      <w:r>
        <w:separator/>
      </w:r>
    </w:p>
  </w:endnote>
  <w:endnote w:type="continuationSeparator" w:id="0">
    <w:p w14:paraId="7437842A" w14:textId="77777777" w:rsidR="002722AF" w:rsidRDefault="002722AF" w:rsidP="005F5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Bookman Old Style">
    <w:panose1 w:val="02050604050505020204"/>
    <w:charset w:val="CC"/>
    <w:family w:val="roman"/>
    <w:pitch w:val="variable"/>
    <w:sig w:usb0="00000287" w:usb1="00000000" w:usb2="00000000" w:usb3="00000000" w:csb0="0000009F" w:csb1="00000000"/>
  </w:font>
  <w:font w:name="Sylfaen">
    <w:panose1 w:val="010A0502050306030303"/>
    <w:charset w:val="00"/>
    <w:family w:val="roman"/>
    <w:notTrueType/>
    <w:pitch w:val="variable"/>
    <w:sig w:usb0="00C00283" w:usb1="00000000" w:usb2="00000000" w:usb3="00000000" w:csb0="0000000D" w:csb1="00000000"/>
  </w:font>
  <w:font w:name="Verdana">
    <w:panose1 w:val="020B0604030504040204"/>
    <w:charset w:val="CC"/>
    <w:family w:val="swiss"/>
    <w:pitch w:val="variable"/>
    <w:sig w:usb0="A00006FF" w:usb1="4000205B" w:usb2="0000001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Lucida Sans Unicode">
    <w:panose1 w:val="020B0602030504020204"/>
    <w:charset w:val="CC"/>
    <w:family w:val="swiss"/>
    <w:pitch w:val="variable"/>
    <w:sig w:usb0="80000AFF" w:usb1="0000396B" w:usb2="00000000" w:usb3="00000000" w:csb0="000000B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choolBookC">
    <w:altName w:val="Gabriola"/>
    <w:panose1 w:val="00000000000000000000"/>
    <w:charset w:val="00"/>
    <w:family w:val="decorative"/>
    <w:notTrueType/>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0002AFF" w:usb1="C000247B" w:usb2="00000009" w:usb3="00000000" w:csb0="0000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Microsoft Sans Serif">
    <w:panose1 w:val="020B0604020202020204"/>
    <w:charset w:val="CC"/>
    <w:family w:val="swiss"/>
    <w:pitch w:val="variable"/>
    <w:sig w:usb0="E5002EFF" w:usb1="C000605B" w:usb2="00000029" w:usb3="00000000" w:csb0="000101F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588E76" w14:textId="77777777" w:rsidR="00341544" w:rsidRDefault="00341544" w:rsidP="002E1487">
    <w:pPr>
      <w:pStyle w:val="ac"/>
      <w:framePr w:wrap="around" w:vAnchor="text" w:hAnchor="margin" w:xAlign="right" w:y="1"/>
      <w:rPr>
        <w:rStyle w:val="aff2"/>
      </w:rPr>
    </w:pPr>
    <w:r>
      <w:rPr>
        <w:rStyle w:val="aff2"/>
      </w:rPr>
      <w:fldChar w:fldCharType="begin"/>
    </w:r>
    <w:r>
      <w:rPr>
        <w:rStyle w:val="aff2"/>
      </w:rPr>
      <w:instrText xml:space="preserve">PAGE  </w:instrText>
    </w:r>
    <w:r>
      <w:rPr>
        <w:rStyle w:val="aff2"/>
      </w:rPr>
      <w:fldChar w:fldCharType="end"/>
    </w:r>
  </w:p>
  <w:p w14:paraId="0F5E5110" w14:textId="77777777" w:rsidR="00341544" w:rsidRDefault="00341544" w:rsidP="002E1487">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4A2062" w14:textId="77777777" w:rsidR="00341544" w:rsidRDefault="00341544" w:rsidP="002E1487">
    <w:pPr>
      <w:pStyle w:val="ac"/>
      <w:framePr w:wrap="around" w:vAnchor="text" w:hAnchor="margin" w:xAlign="right" w:y="1"/>
      <w:rPr>
        <w:rStyle w:val="aff2"/>
      </w:rPr>
    </w:pPr>
    <w:r>
      <w:rPr>
        <w:rStyle w:val="aff2"/>
      </w:rPr>
      <w:fldChar w:fldCharType="begin"/>
    </w:r>
    <w:r>
      <w:rPr>
        <w:rStyle w:val="aff2"/>
      </w:rPr>
      <w:instrText xml:space="preserve">PAGE  </w:instrText>
    </w:r>
    <w:r>
      <w:rPr>
        <w:rStyle w:val="aff2"/>
      </w:rPr>
      <w:fldChar w:fldCharType="separate"/>
    </w:r>
    <w:r w:rsidR="00ED0858">
      <w:rPr>
        <w:rStyle w:val="aff2"/>
        <w:noProof/>
      </w:rPr>
      <w:t>2</w:t>
    </w:r>
    <w:r>
      <w:rPr>
        <w:rStyle w:val="aff2"/>
      </w:rPr>
      <w:fldChar w:fldCharType="end"/>
    </w:r>
  </w:p>
  <w:p w14:paraId="0CC92F4A" w14:textId="77777777" w:rsidR="00341544" w:rsidRDefault="00341544" w:rsidP="002E1487">
    <w:pPr>
      <w:pStyle w:val="ac"/>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238209"/>
      <w:docPartObj>
        <w:docPartGallery w:val="Page Numbers (Bottom of Page)"/>
        <w:docPartUnique/>
      </w:docPartObj>
    </w:sdtPr>
    <w:sdtEndPr/>
    <w:sdtContent>
      <w:p w14:paraId="4CA012F3" w14:textId="2A9CB9B4" w:rsidR="00341544" w:rsidRDefault="00341544">
        <w:pPr>
          <w:pStyle w:val="ac"/>
          <w:jc w:val="right"/>
        </w:pPr>
        <w:r>
          <w:fldChar w:fldCharType="begin"/>
        </w:r>
        <w:r>
          <w:instrText>PAGE   \* MERGEFORMAT</w:instrText>
        </w:r>
        <w:r>
          <w:fldChar w:fldCharType="separate"/>
        </w:r>
        <w:r w:rsidR="00ED0858">
          <w:rPr>
            <w:noProof/>
          </w:rPr>
          <w:t>326</w:t>
        </w:r>
        <w:r>
          <w:fldChar w:fldCharType="end"/>
        </w:r>
      </w:p>
    </w:sdtContent>
  </w:sdt>
  <w:p w14:paraId="2609F407" w14:textId="77777777" w:rsidR="00341544" w:rsidRDefault="00341544">
    <w:pPr>
      <w:pStyle w:val="ac"/>
    </w:pPr>
  </w:p>
  <w:p w14:paraId="6305172A" w14:textId="77777777" w:rsidR="00341544" w:rsidRDefault="0034154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3DD1F9" w14:textId="77777777" w:rsidR="002722AF" w:rsidRDefault="002722AF" w:rsidP="005F5E62">
      <w:pPr>
        <w:spacing w:after="0" w:line="240" w:lineRule="auto"/>
      </w:pPr>
      <w:r>
        <w:separator/>
      </w:r>
    </w:p>
  </w:footnote>
  <w:footnote w:type="continuationSeparator" w:id="0">
    <w:p w14:paraId="16886C13" w14:textId="77777777" w:rsidR="002722AF" w:rsidRDefault="002722AF" w:rsidP="005F5E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name w:val="WW8Num1"/>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1">
    <w:nsid w:val="00000004"/>
    <w:multiLevelType w:val="multilevel"/>
    <w:tmpl w:val="00000004"/>
    <w:name w:val="WW8Num2"/>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B"/>
    <w:multiLevelType w:val="multilevel"/>
    <w:tmpl w:val="0000000A"/>
    <w:name w:val="WW8Num3"/>
    <w:lvl w:ilvl="0">
      <w:start w:val="1"/>
      <w:numFmt w:val="bullet"/>
      <w:pStyle w:val="1"/>
      <w:lvlText w:val="•"/>
      <w:lvlJc w:val="left"/>
      <w:rPr>
        <w:rFonts w:ascii="Times New Roman" w:hAnsi="Times New Roman"/>
        <w:b w:val="0"/>
        <w:i w:val="0"/>
        <w:smallCaps w:val="0"/>
        <w:strike w:val="0"/>
        <w:color w:val="000000"/>
        <w:spacing w:val="0"/>
        <w:w w:val="100"/>
        <w:position w:val="0"/>
        <w:sz w:val="22"/>
        <w:u w:val="none"/>
      </w:rPr>
    </w:lvl>
    <w:lvl w:ilvl="1">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2009"/>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3">
    <w:nsid w:val="0000000F"/>
    <w:multiLevelType w:val="multilevel"/>
    <w:tmpl w:val="0000000E"/>
    <w:name w:val="WW8Num7"/>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4">
    <w:nsid w:val="000039B3"/>
    <w:multiLevelType w:val="hybridMultilevel"/>
    <w:tmpl w:val="CC6A73B0"/>
    <w:lvl w:ilvl="0" w:tplc="914CA6AE">
      <w:start w:val="1"/>
      <w:numFmt w:val="bullet"/>
      <w:lvlText w:val="-"/>
      <w:lvlJc w:val="left"/>
    </w:lvl>
    <w:lvl w:ilvl="1" w:tplc="026E8520">
      <w:numFmt w:val="decimal"/>
      <w:lvlText w:val=""/>
      <w:lvlJc w:val="left"/>
    </w:lvl>
    <w:lvl w:ilvl="2" w:tplc="90441596">
      <w:numFmt w:val="decimal"/>
      <w:lvlText w:val=""/>
      <w:lvlJc w:val="left"/>
    </w:lvl>
    <w:lvl w:ilvl="3" w:tplc="76D40912">
      <w:numFmt w:val="decimal"/>
      <w:lvlText w:val=""/>
      <w:lvlJc w:val="left"/>
    </w:lvl>
    <w:lvl w:ilvl="4" w:tplc="3C40BFB2">
      <w:numFmt w:val="decimal"/>
      <w:lvlText w:val=""/>
      <w:lvlJc w:val="left"/>
    </w:lvl>
    <w:lvl w:ilvl="5" w:tplc="C37E732A">
      <w:numFmt w:val="decimal"/>
      <w:lvlText w:val=""/>
      <w:lvlJc w:val="left"/>
    </w:lvl>
    <w:lvl w:ilvl="6" w:tplc="B728E69C">
      <w:numFmt w:val="decimal"/>
      <w:lvlText w:val=""/>
      <w:lvlJc w:val="left"/>
    </w:lvl>
    <w:lvl w:ilvl="7" w:tplc="894E0374">
      <w:numFmt w:val="decimal"/>
      <w:lvlText w:val=""/>
      <w:lvlJc w:val="left"/>
    </w:lvl>
    <w:lvl w:ilvl="8" w:tplc="C45EE5D8">
      <w:numFmt w:val="decimal"/>
      <w:lvlText w:val=""/>
      <w:lvlJc w:val="left"/>
    </w:lvl>
  </w:abstractNum>
  <w:abstractNum w:abstractNumId="5">
    <w:nsid w:val="0000491C"/>
    <w:multiLevelType w:val="hybridMultilevel"/>
    <w:tmpl w:val="F04E5FB4"/>
    <w:lvl w:ilvl="0" w:tplc="FE88652C">
      <w:start w:val="1"/>
      <w:numFmt w:val="bullet"/>
      <w:lvlText w:val="-"/>
      <w:lvlJc w:val="left"/>
    </w:lvl>
    <w:lvl w:ilvl="1" w:tplc="DB08458C">
      <w:numFmt w:val="decimal"/>
      <w:lvlText w:val=""/>
      <w:lvlJc w:val="left"/>
    </w:lvl>
    <w:lvl w:ilvl="2" w:tplc="989E7E1E">
      <w:numFmt w:val="decimal"/>
      <w:lvlText w:val=""/>
      <w:lvlJc w:val="left"/>
    </w:lvl>
    <w:lvl w:ilvl="3" w:tplc="AD32CFFC">
      <w:numFmt w:val="decimal"/>
      <w:lvlText w:val=""/>
      <w:lvlJc w:val="left"/>
    </w:lvl>
    <w:lvl w:ilvl="4" w:tplc="939AE494">
      <w:numFmt w:val="decimal"/>
      <w:lvlText w:val=""/>
      <w:lvlJc w:val="left"/>
    </w:lvl>
    <w:lvl w:ilvl="5" w:tplc="C0FAB8BE">
      <w:numFmt w:val="decimal"/>
      <w:lvlText w:val=""/>
      <w:lvlJc w:val="left"/>
    </w:lvl>
    <w:lvl w:ilvl="6" w:tplc="CF36CA1A">
      <w:numFmt w:val="decimal"/>
      <w:lvlText w:val=""/>
      <w:lvlJc w:val="left"/>
    </w:lvl>
    <w:lvl w:ilvl="7" w:tplc="F69E970E">
      <w:numFmt w:val="decimal"/>
      <w:lvlText w:val=""/>
      <w:lvlJc w:val="left"/>
    </w:lvl>
    <w:lvl w:ilvl="8" w:tplc="7BCCA944">
      <w:numFmt w:val="decimal"/>
      <w:lvlText w:val=""/>
      <w:lvlJc w:val="left"/>
    </w:lvl>
  </w:abstractNum>
  <w:abstractNum w:abstractNumId="6">
    <w:nsid w:val="00004D06"/>
    <w:multiLevelType w:val="hybridMultilevel"/>
    <w:tmpl w:val="3E165220"/>
    <w:lvl w:ilvl="0" w:tplc="F8D46E88">
      <w:start w:val="1"/>
      <w:numFmt w:val="bullet"/>
      <w:lvlText w:val="-"/>
      <w:lvlJc w:val="left"/>
    </w:lvl>
    <w:lvl w:ilvl="1" w:tplc="BE4047F8">
      <w:numFmt w:val="decimal"/>
      <w:lvlText w:val=""/>
      <w:lvlJc w:val="left"/>
    </w:lvl>
    <w:lvl w:ilvl="2" w:tplc="51EAD574">
      <w:numFmt w:val="decimal"/>
      <w:lvlText w:val=""/>
      <w:lvlJc w:val="left"/>
    </w:lvl>
    <w:lvl w:ilvl="3" w:tplc="7272EC3A">
      <w:numFmt w:val="decimal"/>
      <w:lvlText w:val=""/>
      <w:lvlJc w:val="left"/>
    </w:lvl>
    <w:lvl w:ilvl="4" w:tplc="2C8C537E">
      <w:numFmt w:val="decimal"/>
      <w:lvlText w:val=""/>
      <w:lvlJc w:val="left"/>
    </w:lvl>
    <w:lvl w:ilvl="5" w:tplc="92DA2DA4">
      <w:numFmt w:val="decimal"/>
      <w:lvlText w:val=""/>
      <w:lvlJc w:val="left"/>
    </w:lvl>
    <w:lvl w:ilvl="6" w:tplc="5DE20D72">
      <w:numFmt w:val="decimal"/>
      <w:lvlText w:val=""/>
      <w:lvlJc w:val="left"/>
    </w:lvl>
    <w:lvl w:ilvl="7" w:tplc="09207F58">
      <w:numFmt w:val="decimal"/>
      <w:lvlText w:val=""/>
      <w:lvlJc w:val="left"/>
    </w:lvl>
    <w:lvl w:ilvl="8" w:tplc="CC58C050">
      <w:numFmt w:val="decimal"/>
      <w:lvlText w:val=""/>
      <w:lvlJc w:val="left"/>
    </w:lvl>
  </w:abstractNum>
  <w:abstractNum w:abstractNumId="7">
    <w:nsid w:val="000054DE"/>
    <w:multiLevelType w:val="hybridMultilevel"/>
    <w:tmpl w:val="0A827582"/>
    <w:lvl w:ilvl="0" w:tplc="93E089AE">
      <w:start w:val="1"/>
      <w:numFmt w:val="bullet"/>
      <w:lvlText w:val="-"/>
      <w:lvlJc w:val="left"/>
    </w:lvl>
    <w:lvl w:ilvl="1" w:tplc="7A601DCE">
      <w:numFmt w:val="decimal"/>
      <w:lvlText w:val=""/>
      <w:lvlJc w:val="left"/>
    </w:lvl>
    <w:lvl w:ilvl="2" w:tplc="E13A05E0">
      <w:numFmt w:val="decimal"/>
      <w:lvlText w:val=""/>
      <w:lvlJc w:val="left"/>
    </w:lvl>
    <w:lvl w:ilvl="3" w:tplc="C212DFAE">
      <w:numFmt w:val="decimal"/>
      <w:lvlText w:val=""/>
      <w:lvlJc w:val="left"/>
    </w:lvl>
    <w:lvl w:ilvl="4" w:tplc="B3F2DC68">
      <w:numFmt w:val="decimal"/>
      <w:lvlText w:val=""/>
      <w:lvlJc w:val="left"/>
    </w:lvl>
    <w:lvl w:ilvl="5" w:tplc="1FCE8492">
      <w:numFmt w:val="decimal"/>
      <w:lvlText w:val=""/>
      <w:lvlJc w:val="left"/>
    </w:lvl>
    <w:lvl w:ilvl="6" w:tplc="5B4844DE">
      <w:numFmt w:val="decimal"/>
      <w:lvlText w:val=""/>
      <w:lvlJc w:val="left"/>
    </w:lvl>
    <w:lvl w:ilvl="7" w:tplc="439C1CDA">
      <w:numFmt w:val="decimal"/>
      <w:lvlText w:val=""/>
      <w:lvlJc w:val="left"/>
    </w:lvl>
    <w:lvl w:ilvl="8" w:tplc="5BA4259A">
      <w:numFmt w:val="decimal"/>
      <w:lvlText w:val=""/>
      <w:lvlJc w:val="left"/>
    </w:lvl>
  </w:abstractNum>
  <w:abstractNum w:abstractNumId="8">
    <w:nsid w:val="04211019"/>
    <w:multiLevelType w:val="multilevel"/>
    <w:tmpl w:val="883AC0DC"/>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6EE10E3"/>
    <w:multiLevelType w:val="multilevel"/>
    <w:tmpl w:val="33327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AEB1962"/>
    <w:multiLevelType w:val="multilevel"/>
    <w:tmpl w:val="D9926B0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21B3A65"/>
    <w:multiLevelType w:val="hybridMultilevel"/>
    <w:tmpl w:val="022E209C"/>
    <w:lvl w:ilvl="0" w:tplc="04190001">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5535259"/>
    <w:multiLevelType w:val="hybridMultilevel"/>
    <w:tmpl w:val="B0C022A4"/>
    <w:lvl w:ilvl="0" w:tplc="8F2C0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B594F72"/>
    <w:multiLevelType w:val="hybridMultilevel"/>
    <w:tmpl w:val="197E6202"/>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nsid w:val="1CF51740"/>
    <w:multiLevelType w:val="hybridMultilevel"/>
    <w:tmpl w:val="2B5E3838"/>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080"/>
        </w:tabs>
        <w:ind w:left="1080" w:hanging="360"/>
      </w:pPr>
    </w:lvl>
    <w:lvl w:ilvl="2" w:tplc="04190005">
      <w:start w:val="1"/>
      <w:numFmt w:val="decimal"/>
      <w:lvlText w:val="%3."/>
      <w:lvlJc w:val="left"/>
      <w:pPr>
        <w:tabs>
          <w:tab w:val="num" w:pos="1800"/>
        </w:tabs>
        <w:ind w:left="1800" w:hanging="360"/>
      </w:pPr>
    </w:lvl>
    <w:lvl w:ilvl="3" w:tplc="04190001">
      <w:start w:val="1"/>
      <w:numFmt w:val="decimal"/>
      <w:lvlText w:val="%4."/>
      <w:lvlJc w:val="left"/>
      <w:pPr>
        <w:tabs>
          <w:tab w:val="num" w:pos="2520"/>
        </w:tabs>
        <w:ind w:left="2520" w:hanging="360"/>
      </w:pPr>
    </w:lvl>
    <w:lvl w:ilvl="4" w:tplc="04190003">
      <w:start w:val="1"/>
      <w:numFmt w:val="decimal"/>
      <w:lvlText w:val="%5."/>
      <w:lvlJc w:val="left"/>
      <w:pPr>
        <w:tabs>
          <w:tab w:val="num" w:pos="3240"/>
        </w:tabs>
        <w:ind w:left="3240" w:hanging="360"/>
      </w:pPr>
    </w:lvl>
    <w:lvl w:ilvl="5" w:tplc="04190005">
      <w:start w:val="1"/>
      <w:numFmt w:val="decimal"/>
      <w:lvlText w:val="%6."/>
      <w:lvlJc w:val="left"/>
      <w:pPr>
        <w:tabs>
          <w:tab w:val="num" w:pos="3960"/>
        </w:tabs>
        <w:ind w:left="3960" w:hanging="360"/>
      </w:pPr>
    </w:lvl>
    <w:lvl w:ilvl="6" w:tplc="04190001">
      <w:start w:val="1"/>
      <w:numFmt w:val="decimal"/>
      <w:lvlText w:val="%7."/>
      <w:lvlJc w:val="left"/>
      <w:pPr>
        <w:tabs>
          <w:tab w:val="num" w:pos="4680"/>
        </w:tabs>
        <w:ind w:left="4680" w:hanging="360"/>
      </w:pPr>
    </w:lvl>
    <w:lvl w:ilvl="7" w:tplc="04190003">
      <w:start w:val="1"/>
      <w:numFmt w:val="decimal"/>
      <w:lvlText w:val="%8."/>
      <w:lvlJc w:val="left"/>
      <w:pPr>
        <w:tabs>
          <w:tab w:val="num" w:pos="5400"/>
        </w:tabs>
        <w:ind w:left="5400" w:hanging="360"/>
      </w:pPr>
    </w:lvl>
    <w:lvl w:ilvl="8" w:tplc="04190005">
      <w:start w:val="1"/>
      <w:numFmt w:val="decimal"/>
      <w:lvlText w:val="%9."/>
      <w:lvlJc w:val="left"/>
      <w:pPr>
        <w:tabs>
          <w:tab w:val="num" w:pos="6120"/>
        </w:tabs>
        <w:ind w:left="6120" w:hanging="360"/>
      </w:pPr>
    </w:lvl>
  </w:abstractNum>
  <w:abstractNum w:abstractNumId="15">
    <w:nsid w:val="214D39E2"/>
    <w:multiLevelType w:val="multilevel"/>
    <w:tmpl w:val="C2221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E85689A"/>
    <w:multiLevelType w:val="hybridMultilevel"/>
    <w:tmpl w:val="0AEECC42"/>
    <w:lvl w:ilvl="0" w:tplc="9724D558">
      <w:start w:val="1"/>
      <w:numFmt w:val="decimal"/>
      <w:lvlText w:val="%1."/>
      <w:lvlJc w:val="left"/>
      <w:pPr>
        <w:ind w:left="1068" w:hanging="360"/>
      </w:pPr>
      <w:rPr>
        <w:rFonts w:hint="default"/>
        <w:color w:val="auto"/>
      </w:rPr>
    </w:lvl>
    <w:lvl w:ilvl="1" w:tplc="106EA78C">
      <w:numFmt w:val="none"/>
      <w:lvlText w:val=""/>
      <w:lvlJc w:val="left"/>
      <w:pPr>
        <w:tabs>
          <w:tab w:val="num" w:pos="360"/>
        </w:tabs>
      </w:pPr>
    </w:lvl>
    <w:lvl w:ilvl="2" w:tplc="0FA2297C">
      <w:numFmt w:val="none"/>
      <w:lvlText w:val=""/>
      <w:lvlJc w:val="left"/>
      <w:pPr>
        <w:tabs>
          <w:tab w:val="num" w:pos="360"/>
        </w:tabs>
      </w:pPr>
    </w:lvl>
    <w:lvl w:ilvl="3" w:tplc="C9E4C064">
      <w:numFmt w:val="none"/>
      <w:lvlText w:val=""/>
      <w:lvlJc w:val="left"/>
      <w:pPr>
        <w:tabs>
          <w:tab w:val="num" w:pos="360"/>
        </w:tabs>
      </w:pPr>
    </w:lvl>
    <w:lvl w:ilvl="4" w:tplc="39420FE2">
      <w:numFmt w:val="none"/>
      <w:lvlText w:val=""/>
      <w:lvlJc w:val="left"/>
      <w:pPr>
        <w:tabs>
          <w:tab w:val="num" w:pos="360"/>
        </w:tabs>
      </w:pPr>
    </w:lvl>
    <w:lvl w:ilvl="5" w:tplc="AFF861A2">
      <w:numFmt w:val="none"/>
      <w:lvlText w:val=""/>
      <w:lvlJc w:val="left"/>
      <w:pPr>
        <w:tabs>
          <w:tab w:val="num" w:pos="360"/>
        </w:tabs>
      </w:pPr>
    </w:lvl>
    <w:lvl w:ilvl="6" w:tplc="FDD680B2">
      <w:numFmt w:val="none"/>
      <w:lvlText w:val=""/>
      <w:lvlJc w:val="left"/>
      <w:pPr>
        <w:tabs>
          <w:tab w:val="num" w:pos="360"/>
        </w:tabs>
      </w:pPr>
    </w:lvl>
    <w:lvl w:ilvl="7" w:tplc="CDA49D9E">
      <w:numFmt w:val="none"/>
      <w:lvlText w:val=""/>
      <w:lvlJc w:val="left"/>
      <w:pPr>
        <w:tabs>
          <w:tab w:val="num" w:pos="360"/>
        </w:tabs>
      </w:pPr>
    </w:lvl>
    <w:lvl w:ilvl="8" w:tplc="5BD43BD4">
      <w:numFmt w:val="none"/>
      <w:lvlText w:val=""/>
      <w:lvlJc w:val="left"/>
      <w:pPr>
        <w:tabs>
          <w:tab w:val="num" w:pos="360"/>
        </w:tabs>
      </w:pPr>
    </w:lvl>
  </w:abstractNum>
  <w:abstractNum w:abstractNumId="17">
    <w:nsid w:val="3320157E"/>
    <w:multiLevelType w:val="hybridMultilevel"/>
    <w:tmpl w:val="8C8A01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3C41DF6"/>
    <w:multiLevelType w:val="hybridMultilevel"/>
    <w:tmpl w:val="33AA90FC"/>
    <w:lvl w:ilvl="0" w:tplc="61BCC1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4E61E30"/>
    <w:multiLevelType w:val="hybridMultilevel"/>
    <w:tmpl w:val="A25AD754"/>
    <w:lvl w:ilvl="0" w:tplc="B9B4B5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74A6107"/>
    <w:multiLevelType w:val="multilevel"/>
    <w:tmpl w:val="131A12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8E741B9"/>
    <w:multiLevelType w:val="multilevel"/>
    <w:tmpl w:val="33327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C7C2133"/>
    <w:multiLevelType w:val="hybridMultilevel"/>
    <w:tmpl w:val="64F476FE"/>
    <w:lvl w:ilvl="0" w:tplc="0419000F">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402049F7"/>
    <w:multiLevelType w:val="hybridMultilevel"/>
    <w:tmpl w:val="B5E6C208"/>
    <w:lvl w:ilvl="0" w:tplc="0419000F">
      <w:start w:val="1"/>
      <w:numFmt w:val="decimal"/>
      <w:lvlText w:val="%1."/>
      <w:lvlJc w:val="left"/>
      <w:pPr>
        <w:ind w:left="1060" w:hanging="360"/>
      </w:pPr>
      <w:rPr>
        <w:rFonts w:hint="default"/>
      </w:rPr>
    </w:lvl>
    <w:lvl w:ilvl="1" w:tplc="04190019" w:tentative="1">
      <w:start w:val="1"/>
      <w:numFmt w:val="lowerLetter"/>
      <w:lvlText w:val="%2."/>
      <w:lvlJc w:val="left"/>
      <w:pPr>
        <w:ind w:left="1780" w:hanging="360"/>
      </w:pPr>
    </w:lvl>
    <w:lvl w:ilvl="2" w:tplc="0419001B" w:tentative="1">
      <w:start w:val="1"/>
      <w:numFmt w:val="lowerRoman"/>
      <w:lvlText w:val="%3."/>
      <w:lvlJc w:val="right"/>
      <w:pPr>
        <w:ind w:left="2500" w:hanging="180"/>
      </w:pPr>
    </w:lvl>
    <w:lvl w:ilvl="3" w:tplc="0419000F" w:tentative="1">
      <w:start w:val="1"/>
      <w:numFmt w:val="decimal"/>
      <w:lvlText w:val="%4."/>
      <w:lvlJc w:val="left"/>
      <w:pPr>
        <w:ind w:left="3220" w:hanging="360"/>
      </w:pPr>
    </w:lvl>
    <w:lvl w:ilvl="4" w:tplc="04190019" w:tentative="1">
      <w:start w:val="1"/>
      <w:numFmt w:val="lowerLetter"/>
      <w:lvlText w:val="%5."/>
      <w:lvlJc w:val="left"/>
      <w:pPr>
        <w:ind w:left="3940" w:hanging="360"/>
      </w:pPr>
    </w:lvl>
    <w:lvl w:ilvl="5" w:tplc="0419001B" w:tentative="1">
      <w:start w:val="1"/>
      <w:numFmt w:val="lowerRoman"/>
      <w:lvlText w:val="%6."/>
      <w:lvlJc w:val="right"/>
      <w:pPr>
        <w:ind w:left="4660" w:hanging="180"/>
      </w:pPr>
    </w:lvl>
    <w:lvl w:ilvl="6" w:tplc="0419000F" w:tentative="1">
      <w:start w:val="1"/>
      <w:numFmt w:val="decimal"/>
      <w:lvlText w:val="%7."/>
      <w:lvlJc w:val="left"/>
      <w:pPr>
        <w:ind w:left="5380" w:hanging="360"/>
      </w:pPr>
    </w:lvl>
    <w:lvl w:ilvl="7" w:tplc="04190019" w:tentative="1">
      <w:start w:val="1"/>
      <w:numFmt w:val="lowerLetter"/>
      <w:lvlText w:val="%8."/>
      <w:lvlJc w:val="left"/>
      <w:pPr>
        <w:ind w:left="6100" w:hanging="360"/>
      </w:pPr>
    </w:lvl>
    <w:lvl w:ilvl="8" w:tplc="0419001B" w:tentative="1">
      <w:start w:val="1"/>
      <w:numFmt w:val="lowerRoman"/>
      <w:lvlText w:val="%9."/>
      <w:lvlJc w:val="right"/>
      <w:pPr>
        <w:ind w:left="6820" w:hanging="180"/>
      </w:pPr>
    </w:lvl>
  </w:abstractNum>
  <w:abstractNum w:abstractNumId="24">
    <w:nsid w:val="49661CF8"/>
    <w:multiLevelType w:val="hybridMultilevel"/>
    <w:tmpl w:val="2FDED6D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4CC73D3F"/>
    <w:multiLevelType w:val="hybridMultilevel"/>
    <w:tmpl w:val="BD9A6A4E"/>
    <w:lvl w:ilvl="0" w:tplc="04190001">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26">
    <w:nsid w:val="4EDC158E"/>
    <w:multiLevelType w:val="multilevel"/>
    <w:tmpl w:val="33327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1D649D8"/>
    <w:multiLevelType w:val="hybridMultilevel"/>
    <w:tmpl w:val="6066AE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2F60150"/>
    <w:multiLevelType w:val="hybridMultilevel"/>
    <w:tmpl w:val="26607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349515D"/>
    <w:multiLevelType w:val="hybridMultilevel"/>
    <w:tmpl w:val="2B9C520A"/>
    <w:lvl w:ilvl="0" w:tplc="04190001">
      <w:start w:val="1"/>
      <w:numFmt w:val="decimal"/>
      <w:lvlText w:val="%1."/>
      <w:lvlJc w:val="left"/>
      <w:pPr>
        <w:tabs>
          <w:tab w:val="num" w:pos="720"/>
        </w:tabs>
        <w:ind w:left="720" w:hanging="360"/>
      </w:p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30">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57CA2365"/>
    <w:multiLevelType w:val="hybridMultilevel"/>
    <w:tmpl w:val="073C0C7E"/>
    <w:lvl w:ilvl="0" w:tplc="04190001">
      <w:start w:val="1"/>
      <w:numFmt w:val="bullet"/>
      <w:lvlText w:val=""/>
      <w:lvlJc w:val="left"/>
      <w:pPr>
        <w:tabs>
          <w:tab w:val="num" w:pos="170"/>
        </w:tabs>
        <w:ind w:left="227" w:hanging="57"/>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1"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59013272"/>
    <w:multiLevelType w:val="hybridMultilevel"/>
    <w:tmpl w:val="DE74C720"/>
    <w:lvl w:ilvl="0" w:tplc="F98AEF3E">
      <w:start w:val="1"/>
      <w:numFmt w:val="decimal"/>
      <w:lvlText w:val="%1."/>
      <w:lvlJc w:val="left"/>
      <w:pPr>
        <w:tabs>
          <w:tab w:val="num" w:pos="720"/>
        </w:tabs>
        <w:ind w:left="720" w:hanging="360"/>
      </w:pPr>
      <w:rPr>
        <w:rFonts w:hint="default"/>
      </w:r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33">
    <w:nsid w:val="5EC31B5D"/>
    <w:multiLevelType w:val="hybridMultilevel"/>
    <w:tmpl w:val="CF4411BA"/>
    <w:lvl w:ilvl="0" w:tplc="B9B4B5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18741AB"/>
    <w:multiLevelType w:val="multilevel"/>
    <w:tmpl w:val="99CEEBB0"/>
    <w:lvl w:ilvl="0">
      <w:start w:val="1"/>
      <w:numFmt w:val="upperRoman"/>
      <w:lvlText w:val="%1."/>
      <w:lvlJc w:val="left"/>
      <w:pPr>
        <w:ind w:left="1080" w:hanging="720"/>
      </w:pPr>
      <w:rPr>
        <w:rFonts w:hint="default"/>
      </w:rPr>
    </w:lvl>
    <w:lvl w:ilvl="1">
      <w:start w:val="2"/>
      <w:numFmt w:val="decimal"/>
      <w:isLgl/>
      <w:lvlText w:val="%1.%2"/>
      <w:lvlJc w:val="left"/>
      <w:pPr>
        <w:ind w:left="1080" w:hanging="720"/>
      </w:pPr>
      <w:rPr>
        <w:rFonts w:hint="default"/>
      </w:rPr>
    </w:lvl>
    <w:lvl w:ilvl="2">
      <w:start w:val="5"/>
      <w:numFmt w:val="decimal"/>
      <w:isLgl/>
      <w:lvlText w:val="%1.%2.%3"/>
      <w:lvlJc w:val="left"/>
      <w:pPr>
        <w:ind w:left="1288" w:hanging="720"/>
      </w:pPr>
      <w:rPr>
        <w:rFonts w:hint="default"/>
        <w:b/>
      </w:rPr>
    </w:lvl>
    <w:lvl w:ilvl="3">
      <w:start w:val="2"/>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61D43FC8"/>
    <w:multiLevelType w:val="hybridMultilevel"/>
    <w:tmpl w:val="3FAE468A"/>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36">
    <w:nsid w:val="680D77EB"/>
    <w:multiLevelType w:val="multilevel"/>
    <w:tmpl w:val="99C83D24"/>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228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685A0139"/>
    <w:multiLevelType w:val="multilevel"/>
    <w:tmpl w:val="40C41870"/>
    <w:lvl w:ilvl="0">
      <w:start w:val="2"/>
      <w:numFmt w:val="decimal"/>
      <w:lvlText w:val="%1."/>
      <w:lvlJc w:val="left"/>
      <w:pPr>
        <w:ind w:left="540" w:hanging="540"/>
      </w:pPr>
      <w:rPr>
        <w:rFonts w:hint="default"/>
      </w:rPr>
    </w:lvl>
    <w:lvl w:ilvl="1">
      <w:start w:val="2"/>
      <w:numFmt w:val="decimal"/>
      <w:lvlText w:val="%1.%2."/>
      <w:lvlJc w:val="left"/>
      <w:pPr>
        <w:ind w:left="1320" w:hanging="540"/>
      </w:pPr>
      <w:rPr>
        <w:rFonts w:hint="default"/>
      </w:rPr>
    </w:lvl>
    <w:lvl w:ilvl="2">
      <w:start w:val="4"/>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38">
    <w:nsid w:val="6940005D"/>
    <w:multiLevelType w:val="hybridMultilevel"/>
    <w:tmpl w:val="4630342E"/>
    <w:lvl w:ilvl="0" w:tplc="B9B4B5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B7231A2"/>
    <w:multiLevelType w:val="hybridMultilevel"/>
    <w:tmpl w:val="BB1EDC3A"/>
    <w:lvl w:ilvl="0" w:tplc="E988AF50">
      <w:start w:val="1"/>
      <w:numFmt w:val="bullet"/>
      <w:lvlText w:val="•"/>
      <w:lvlJc w:val="left"/>
      <w:pPr>
        <w:tabs>
          <w:tab w:val="num" w:pos="1429"/>
        </w:tabs>
        <w:ind w:left="1429" w:hanging="360"/>
      </w:pPr>
      <w:rPr>
        <w:rFonts w:ascii="Georgia" w:hAnsi="Georgia" w:hint="default"/>
        <w:color w:val="auto"/>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0">
    <w:nsid w:val="6DE94C0E"/>
    <w:multiLevelType w:val="multilevel"/>
    <w:tmpl w:val="2FF2D8CC"/>
    <w:lvl w:ilvl="0">
      <w:start w:val="1"/>
      <w:numFmt w:val="decimal"/>
      <w:lvlText w:val="%1."/>
      <w:lvlJc w:val="left"/>
      <w:pPr>
        <w:ind w:left="720" w:hanging="360"/>
      </w:pPr>
      <w:rPr>
        <w:rFonts w:hint="default"/>
      </w:rPr>
    </w:lvl>
    <w:lvl w:ilvl="1">
      <w:start w:val="3"/>
      <w:numFmt w:val="decimal"/>
      <w:isLgl/>
      <w:lvlText w:val="%1.%2."/>
      <w:lvlJc w:val="left"/>
      <w:pPr>
        <w:ind w:left="1050" w:hanging="6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1">
    <w:nsid w:val="73E61CA3"/>
    <w:multiLevelType w:val="hybridMultilevel"/>
    <w:tmpl w:val="AF9EB490"/>
    <w:lvl w:ilvl="0" w:tplc="B9B4B5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400726D"/>
    <w:multiLevelType w:val="multilevel"/>
    <w:tmpl w:val="2C320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4AA7692"/>
    <w:multiLevelType w:val="multilevel"/>
    <w:tmpl w:val="0B340CE6"/>
    <w:lvl w:ilvl="0">
      <w:start w:val="1"/>
      <w:numFmt w:val="decimal"/>
      <w:lvlText w:val="%1."/>
      <w:lvlJc w:val="left"/>
      <w:pPr>
        <w:ind w:left="765" w:hanging="405"/>
      </w:pPr>
      <w:rPr>
        <w:rFonts w:hint="default"/>
      </w:rPr>
    </w:lvl>
    <w:lvl w:ilvl="1">
      <w:start w:val="4"/>
      <w:numFmt w:val="decimal"/>
      <w:isLgl/>
      <w:lvlText w:val="%1.%2."/>
      <w:lvlJc w:val="left"/>
      <w:pPr>
        <w:ind w:left="1020" w:hanging="63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70" w:hanging="72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59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2010" w:hanging="1440"/>
      </w:pPr>
      <w:rPr>
        <w:rFonts w:hint="default"/>
      </w:rPr>
    </w:lvl>
    <w:lvl w:ilvl="8">
      <w:start w:val="1"/>
      <w:numFmt w:val="decimal"/>
      <w:isLgl/>
      <w:lvlText w:val="%1.%2.%3.%4.%5.%6.%7.%8.%9."/>
      <w:lvlJc w:val="left"/>
      <w:pPr>
        <w:ind w:left="2400" w:hanging="1800"/>
      </w:pPr>
      <w:rPr>
        <w:rFonts w:hint="default"/>
      </w:rPr>
    </w:lvl>
  </w:abstractNum>
  <w:abstractNum w:abstractNumId="44">
    <w:nsid w:val="76D057BC"/>
    <w:multiLevelType w:val="hybridMultilevel"/>
    <w:tmpl w:val="FDC402EA"/>
    <w:lvl w:ilvl="0" w:tplc="04190001">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78A80E30"/>
    <w:multiLevelType w:val="hybridMultilevel"/>
    <w:tmpl w:val="F322F770"/>
    <w:lvl w:ilvl="0" w:tplc="95882962">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7A4C0E78"/>
    <w:multiLevelType w:val="hybridMultilevel"/>
    <w:tmpl w:val="84623748"/>
    <w:lvl w:ilvl="0" w:tplc="B9B4B5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BAD687A"/>
    <w:multiLevelType w:val="hybridMultilevel"/>
    <w:tmpl w:val="A21462AA"/>
    <w:lvl w:ilvl="0" w:tplc="04190001">
      <w:start w:val="1"/>
      <w:numFmt w:val="decimal"/>
      <w:lvlText w:val="%1."/>
      <w:lvlJc w:val="left"/>
      <w:pPr>
        <w:tabs>
          <w:tab w:val="num" w:pos="720"/>
        </w:tabs>
        <w:ind w:left="720" w:hanging="360"/>
      </w:p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48">
    <w:nsid w:val="7CE23BA3"/>
    <w:multiLevelType w:val="multilevel"/>
    <w:tmpl w:val="BD54F838"/>
    <w:lvl w:ilvl="0">
      <w:start w:val="1"/>
      <w:numFmt w:val="decimal"/>
      <w:lvlText w:val="%1."/>
      <w:lvlJc w:val="left"/>
      <w:pPr>
        <w:ind w:left="720" w:hanging="360"/>
      </w:pPr>
      <w:rPr>
        <w:rFonts w:hint="default"/>
      </w:rPr>
    </w:lvl>
    <w:lvl w:ilvl="1">
      <w:start w:val="2"/>
      <w:numFmt w:val="decimal"/>
      <w:isLgl/>
      <w:lvlText w:val="%1.%2."/>
      <w:lvlJc w:val="left"/>
      <w:pPr>
        <w:ind w:left="1140" w:hanging="780"/>
      </w:pPr>
      <w:rPr>
        <w:rFonts w:hint="default"/>
      </w:rPr>
    </w:lvl>
    <w:lvl w:ilvl="2">
      <w:start w:val="5"/>
      <w:numFmt w:val="decimal"/>
      <w:isLgl/>
      <w:lvlText w:val="%1.%2.%3."/>
      <w:lvlJc w:val="left"/>
      <w:pPr>
        <w:ind w:left="1140" w:hanging="780"/>
      </w:pPr>
      <w:rPr>
        <w:rFonts w:hint="default"/>
      </w:rPr>
    </w:lvl>
    <w:lvl w:ilvl="3">
      <w:start w:val="5"/>
      <w:numFmt w:val="decimal"/>
      <w:isLgl/>
      <w:lvlText w:val="%1.%2.%3.%4."/>
      <w:lvlJc w:val="left"/>
      <w:pPr>
        <w:ind w:left="922" w:hanging="780"/>
      </w:pPr>
      <w:rPr>
        <w:rFonts w:hint="default"/>
        <w:b/>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48"/>
  </w:num>
  <w:num w:numId="2">
    <w:abstractNumId w:val="8"/>
  </w:num>
  <w:num w:numId="3">
    <w:abstractNumId w:val="40"/>
  </w:num>
  <w:num w:numId="4">
    <w:abstractNumId w:val="43"/>
  </w:num>
  <w:num w:numId="5">
    <w:abstractNumId w:val="34"/>
  </w:num>
  <w:num w:numId="6">
    <w:abstractNumId w:val="10"/>
  </w:num>
  <w:num w:numId="7">
    <w:abstractNumId w:val="36"/>
  </w:num>
  <w:num w:numId="8">
    <w:abstractNumId w:val="5"/>
  </w:num>
  <w:num w:numId="9">
    <w:abstractNumId w:val="6"/>
  </w:num>
  <w:num w:numId="10">
    <w:abstractNumId w:val="7"/>
  </w:num>
  <w:num w:numId="11">
    <w:abstractNumId w:val="4"/>
  </w:num>
  <w:num w:numId="12">
    <w:abstractNumId w:val="27"/>
  </w:num>
  <w:num w:numId="13">
    <w:abstractNumId w:val="23"/>
  </w:num>
  <w:num w:numId="14">
    <w:abstractNumId w:val="41"/>
  </w:num>
  <w:num w:numId="15">
    <w:abstractNumId w:val="46"/>
  </w:num>
  <w:num w:numId="16">
    <w:abstractNumId w:val="38"/>
  </w:num>
  <w:num w:numId="17">
    <w:abstractNumId w:val="33"/>
  </w:num>
  <w:num w:numId="18">
    <w:abstractNumId w:val="19"/>
  </w:num>
  <w:num w:numId="19">
    <w:abstractNumId w:val="37"/>
  </w:num>
  <w:num w:numId="20">
    <w:abstractNumId w:val="2"/>
  </w:num>
  <w:num w:numId="21">
    <w:abstractNumId w:val="11"/>
  </w:num>
  <w:num w:numId="22">
    <w:abstractNumId w:val="28"/>
  </w:num>
  <w:num w:numId="23">
    <w:abstractNumId w:val="25"/>
  </w:num>
  <w:num w:numId="24">
    <w:abstractNumId w:val="13"/>
  </w:num>
  <w:num w:numId="25">
    <w:abstractNumId w:val="18"/>
  </w:num>
  <w:num w:numId="26">
    <w:abstractNumId w:val="17"/>
  </w:num>
  <w:num w:numId="27">
    <w:abstractNumId w:val="12"/>
  </w:num>
  <w:num w:numId="28">
    <w:abstractNumId w:val="32"/>
  </w:num>
  <w:num w:numId="29">
    <w:abstractNumId w:val="15"/>
  </w:num>
  <w:num w:numId="3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7"/>
  </w:num>
  <w:num w:numId="32">
    <w:abstractNumId w:val="9"/>
  </w:num>
  <w:num w:numId="33">
    <w:abstractNumId w:val="42"/>
  </w:num>
  <w:num w:numId="34">
    <w:abstractNumId w:val="20"/>
  </w:num>
  <w:num w:numId="35">
    <w:abstractNumId w:val="29"/>
  </w:num>
  <w:num w:numId="36">
    <w:abstractNumId w:val="26"/>
  </w:num>
  <w:num w:numId="37">
    <w:abstractNumId w:val="21"/>
  </w:num>
  <w:num w:numId="38">
    <w:abstractNumId w:val="31"/>
  </w:num>
  <w:num w:numId="39">
    <w:abstractNumId w:val="35"/>
  </w:num>
  <w:num w:numId="40">
    <w:abstractNumId w:val="16"/>
  </w:num>
  <w:num w:numId="41">
    <w:abstractNumId w:val="30"/>
  </w:num>
  <w:num w:numId="42">
    <w:abstractNumId w:val="45"/>
  </w:num>
  <w:num w:numId="43">
    <w:abstractNumId w:val="44"/>
  </w:num>
  <w:num w:numId="44">
    <w:abstractNumId w:val="22"/>
    <w:lvlOverride w:ilvl="0">
      <w:startOverride w:val="1"/>
    </w:lvlOverride>
  </w:num>
  <w:num w:numId="45">
    <w:abstractNumId w:val="39"/>
  </w:num>
  <w:num w:numId="46">
    <w:abstractNumId w:val="2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2D5"/>
    <w:rsid w:val="00001818"/>
    <w:rsid w:val="00014520"/>
    <w:rsid w:val="00022484"/>
    <w:rsid w:val="000507BA"/>
    <w:rsid w:val="00050C9A"/>
    <w:rsid w:val="00055AE8"/>
    <w:rsid w:val="00065C56"/>
    <w:rsid w:val="00065D6D"/>
    <w:rsid w:val="00082937"/>
    <w:rsid w:val="000833A9"/>
    <w:rsid w:val="0008343E"/>
    <w:rsid w:val="00084DCF"/>
    <w:rsid w:val="00095E87"/>
    <w:rsid w:val="000A1838"/>
    <w:rsid w:val="000D1733"/>
    <w:rsid w:val="000D2594"/>
    <w:rsid w:val="000E12BC"/>
    <w:rsid w:val="000E79DC"/>
    <w:rsid w:val="001051E1"/>
    <w:rsid w:val="00107C3E"/>
    <w:rsid w:val="00112814"/>
    <w:rsid w:val="00120EE9"/>
    <w:rsid w:val="001275DD"/>
    <w:rsid w:val="001317FB"/>
    <w:rsid w:val="00133BA7"/>
    <w:rsid w:val="0013422F"/>
    <w:rsid w:val="00136707"/>
    <w:rsid w:val="001409F8"/>
    <w:rsid w:val="00141669"/>
    <w:rsid w:val="0014265F"/>
    <w:rsid w:val="00144A82"/>
    <w:rsid w:val="00166D71"/>
    <w:rsid w:val="00171EF0"/>
    <w:rsid w:val="00181EA8"/>
    <w:rsid w:val="00184B49"/>
    <w:rsid w:val="00191FAA"/>
    <w:rsid w:val="001965CA"/>
    <w:rsid w:val="0019771F"/>
    <w:rsid w:val="001A0A0A"/>
    <w:rsid w:val="001B239D"/>
    <w:rsid w:val="001B469C"/>
    <w:rsid w:val="001B5D72"/>
    <w:rsid w:val="001C1264"/>
    <w:rsid w:val="002111DE"/>
    <w:rsid w:val="00212887"/>
    <w:rsid w:val="00230CB5"/>
    <w:rsid w:val="00240045"/>
    <w:rsid w:val="00256388"/>
    <w:rsid w:val="00260B20"/>
    <w:rsid w:val="002643E6"/>
    <w:rsid w:val="002722AF"/>
    <w:rsid w:val="00292CC4"/>
    <w:rsid w:val="002956D1"/>
    <w:rsid w:val="002A60FA"/>
    <w:rsid w:val="002A7197"/>
    <w:rsid w:val="002B35D8"/>
    <w:rsid w:val="002B5C10"/>
    <w:rsid w:val="002B70DB"/>
    <w:rsid w:val="002C33EE"/>
    <w:rsid w:val="002C3AD3"/>
    <w:rsid w:val="002C49CE"/>
    <w:rsid w:val="002C600F"/>
    <w:rsid w:val="002E0E22"/>
    <w:rsid w:val="002E1487"/>
    <w:rsid w:val="00301F17"/>
    <w:rsid w:val="00310878"/>
    <w:rsid w:val="00311162"/>
    <w:rsid w:val="00315416"/>
    <w:rsid w:val="003238D5"/>
    <w:rsid w:val="00327ED6"/>
    <w:rsid w:val="00341544"/>
    <w:rsid w:val="003502F9"/>
    <w:rsid w:val="00350F54"/>
    <w:rsid w:val="0035381E"/>
    <w:rsid w:val="00354184"/>
    <w:rsid w:val="0035460D"/>
    <w:rsid w:val="00354EFA"/>
    <w:rsid w:val="00355F98"/>
    <w:rsid w:val="00370FBF"/>
    <w:rsid w:val="00387DA2"/>
    <w:rsid w:val="00393DEE"/>
    <w:rsid w:val="003B19C7"/>
    <w:rsid w:val="003F6E38"/>
    <w:rsid w:val="00400473"/>
    <w:rsid w:val="00411958"/>
    <w:rsid w:val="00413358"/>
    <w:rsid w:val="00415658"/>
    <w:rsid w:val="00431D00"/>
    <w:rsid w:val="00431D05"/>
    <w:rsid w:val="00433CAD"/>
    <w:rsid w:val="00437216"/>
    <w:rsid w:val="00447E8F"/>
    <w:rsid w:val="00450877"/>
    <w:rsid w:val="00461F15"/>
    <w:rsid w:val="004639F5"/>
    <w:rsid w:val="00471225"/>
    <w:rsid w:val="00482EEC"/>
    <w:rsid w:val="0048437E"/>
    <w:rsid w:val="00486D73"/>
    <w:rsid w:val="00486F79"/>
    <w:rsid w:val="00497FF6"/>
    <w:rsid w:val="004A0BA9"/>
    <w:rsid w:val="004A244E"/>
    <w:rsid w:val="004A32FA"/>
    <w:rsid w:val="004A674E"/>
    <w:rsid w:val="004A7458"/>
    <w:rsid w:val="004B0123"/>
    <w:rsid w:val="004B2C7A"/>
    <w:rsid w:val="004B6318"/>
    <w:rsid w:val="004C4924"/>
    <w:rsid w:val="004D109F"/>
    <w:rsid w:val="004D4CB0"/>
    <w:rsid w:val="004F3C61"/>
    <w:rsid w:val="00500FFC"/>
    <w:rsid w:val="005101D3"/>
    <w:rsid w:val="00514A05"/>
    <w:rsid w:val="0052640B"/>
    <w:rsid w:val="00532910"/>
    <w:rsid w:val="00532C42"/>
    <w:rsid w:val="00533EC2"/>
    <w:rsid w:val="0054473C"/>
    <w:rsid w:val="00553CB0"/>
    <w:rsid w:val="00561F21"/>
    <w:rsid w:val="005627A9"/>
    <w:rsid w:val="00575161"/>
    <w:rsid w:val="0058015F"/>
    <w:rsid w:val="0058290F"/>
    <w:rsid w:val="00583BAD"/>
    <w:rsid w:val="00597B64"/>
    <w:rsid w:val="005B6015"/>
    <w:rsid w:val="005E14E6"/>
    <w:rsid w:val="005E2F0E"/>
    <w:rsid w:val="005F4B4C"/>
    <w:rsid w:val="005F5E62"/>
    <w:rsid w:val="005F67E3"/>
    <w:rsid w:val="00605B9B"/>
    <w:rsid w:val="00607DA0"/>
    <w:rsid w:val="006110E1"/>
    <w:rsid w:val="00615F05"/>
    <w:rsid w:val="00623BFB"/>
    <w:rsid w:val="00624A6C"/>
    <w:rsid w:val="006279F0"/>
    <w:rsid w:val="00652B35"/>
    <w:rsid w:val="006604C5"/>
    <w:rsid w:val="00670AF4"/>
    <w:rsid w:val="00681FAC"/>
    <w:rsid w:val="00690642"/>
    <w:rsid w:val="006F76E5"/>
    <w:rsid w:val="00705EA7"/>
    <w:rsid w:val="00715A68"/>
    <w:rsid w:val="00720A67"/>
    <w:rsid w:val="00735448"/>
    <w:rsid w:val="0074434A"/>
    <w:rsid w:val="00745533"/>
    <w:rsid w:val="00745F29"/>
    <w:rsid w:val="007465BA"/>
    <w:rsid w:val="007566FB"/>
    <w:rsid w:val="00764E90"/>
    <w:rsid w:val="00776997"/>
    <w:rsid w:val="00776AE1"/>
    <w:rsid w:val="00780F8A"/>
    <w:rsid w:val="0078436B"/>
    <w:rsid w:val="00797657"/>
    <w:rsid w:val="007A004F"/>
    <w:rsid w:val="007A64B5"/>
    <w:rsid w:val="007B11AF"/>
    <w:rsid w:val="007B2FD8"/>
    <w:rsid w:val="007B4096"/>
    <w:rsid w:val="007B4ACD"/>
    <w:rsid w:val="007C1E26"/>
    <w:rsid w:val="007C5A83"/>
    <w:rsid w:val="007D2B67"/>
    <w:rsid w:val="007F3BB0"/>
    <w:rsid w:val="00813283"/>
    <w:rsid w:val="008431E9"/>
    <w:rsid w:val="008452E6"/>
    <w:rsid w:val="00851726"/>
    <w:rsid w:val="00856882"/>
    <w:rsid w:val="008575EF"/>
    <w:rsid w:val="00860526"/>
    <w:rsid w:val="00865871"/>
    <w:rsid w:val="00866792"/>
    <w:rsid w:val="00872C9B"/>
    <w:rsid w:val="008834DD"/>
    <w:rsid w:val="00884A0B"/>
    <w:rsid w:val="0089775C"/>
    <w:rsid w:val="00897B6F"/>
    <w:rsid w:val="008A1788"/>
    <w:rsid w:val="008D1984"/>
    <w:rsid w:val="008F043C"/>
    <w:rsid w:val="00901405"/>
    <w:rsid w:val="00916625"/>
    <w:rsid w:val="00922AF3"/>
    <w:rsid w:val="00934867"/>
    <w:rsid w:val="00941875"/>
    <w:rsid w:val="00943583"/>
    <w:rsid w:val="0094628A"/>
    <w:rsid w:val="0095171C"/>
    <w:rsid w:val="00961493"/>
    <w:rsid w:val="00971D26"/>
    <w:rsid w:val="00985995"/>
    <w:rsid w:val="00991AF7"/>
    <w:rsid w:val="00992697"/>
    <w:rsid w:val="00994489"/>
    <w:rsid w:val="009A6508"/>
    <w:rsid w:val="009B1D34"/>
    <w:rsid w:val="009B2F76"/>
    <w:rsid w:val="009B3482"/>
    <w:rsid w:val="009B3F65"/>
    <w:rsid w:val="009B5D6A"/>
    <w:rsid w:val="009C4530"/>
    <w:rsid w:val="009D3420"/>
    <w:rsid w:val="009D42D5"/>
    <w:rsid w:val="009D6004"/>
    <w:rsid w:val="009E4D32"/>
    <w:rsid w:val="009E5A4B"/>
    <w:rsid w:val="009E7ED8"/>
    <w:rsid w:val="009F75B3"/>
    <w:rsid w:val="00A0667D"/>
    <w:rsid w:val="00A1195A"/>
    <w:rsid w:val="00A15AEA"/>
    <w:rsid w:val="00A203F8"/>
    <w:rsid w:val="00A216ED"/>
    <w:rsid w:val="00A246C4"/>
    <w:rsid w:val="00A25A90"/>
    <w:rsid w:val="00A3404F"/>
    <w:rsid w:val="00A36DD3"/>
    <w:rsid w:val="00A44307"/>
    <w:rsid w:val="00A570DE"/>
    <w:rsid w:val="00A579AF"/>
    <w:rsid w:val="00A62522"/>
    <w:rsid w:val="00A67ED9"/>
    <w:rsid w:val="00A712C2"/>
    <w:rsid w:val="00A768ED"/>
    <w:rsid w:val="00A9283E"/>
    <w:rsid w:val="00A9771E"/>
    <w:rsid w:val="00AA1486"/>
    <w:rsid w:val="00AA3DB9"/>
    <w:rsid w:val="00AA698C"/>
    <w:rsid w:val="00AB1D07"/>
    <w:rsid w:val="00AB70F0"/>
    <w:rsid w:val="00AC0DEC"/>
    <w:rsid w:val="00AD45E7"/>
    <w:rsid w:val="00AE184B"/>
    <w:rsid w:val="00AE46BB"/>
    <w:rsid w:val="00AF2527"/>
    <w:rsid w:val="00AF7D79"/>
    <w:rsid w:val="00B16414"/>
    <w:rsid w:val="00B33C2F"/>
    <w:rsid w:val="00B40679"/>
    <w:rsid w:val="00B44B98"/>
    <w:rsid w:val="00B44BCD"/>
    <w:rsid w:val="00B4614E"/>
    <w:rsid w:val="00B46B83"/>
    <w:rsid w:val="00B53C61"/>
    <w:rsid w:val="00B6198E"/>
    <w:rsid w:val="00B630E3"/>
    <w:rsid w:val="00B6773C"/>
    <w:rsid w:val="00B7105B"/>
    <w:rsid w:val="00B72D1B"/>
    <w:rsid w:val="00B751F8"/>
    <w:rsid w:val="00B77DBC"/>
    <w:rsid w:val="00B8794D"/>
    <w:rsid w:val="00B94016"/>
    <w:rsid w:val="00BA757B"/>
    <w:rsid w:val="00BB310F"/>
    <w:rsid w:val="00BB5B39"/>
    <w:rsid w:val="00BC6903"/>
    <w:rsid w:val="00BE6B60"/>
    <w:rsid w:val="00BF5656"/>
    <w:rsid w:val="00BF7F6C"/>
    <w:rsid w:val="00C10F0A"/>
    <w:rsid w:val="00C149F9"/>
    <w:rsid w:val="00C17F9E"/>
    <w:rsid w:val="00C203F4"/>
    <w:rsid w:val="00C21532"/>
    <w:rsid w:val="00C22305"/>
    <w:rsid w:val="00C26009"/>
    <w:rsid w:val="00C301AC"/>
    <w:rsid w:val="00C32C44"/>
    <w:rsid w:val="00C340F6"/>
    <w:rsid w:val="00C3676F"/>
    <w:rsid w:val="00C40987"/>
    <w:rsid w:val="00C50B31"/>
    <w:rsid w:val="00C50F2B"/>
    <w:rsid w:val="00C52716"/>
    <w:rsid w:val="00C6169B"/>
    <w:rsid w:val="00C73D0B"/>
    <w:rsid w:val="00C801B8"/>
    <w:rsid w:val="00C90028"/>
    <w:rsid w:val="00C90C64"/>
    <w:rsid w:val="00C91516"/>
    <w:rsid w:val="00C96F77"/>
    <w:rsid w:val="00CA30AF"/>
    <w:rsid w:val="00CB7F14"/>
    <w:rsid w:val="00CD1B5C"/>
    <w:rsid w:val="00CD307A"/>
    <w:rsid w:val="00CE1C57"/>
    <w:rsid w:val="00CE2471"/>
    <w:rsid w:val="00CE3AF5"/>
    <w:rsid w:val="00CF32E5"/>
    <w:rsid w:val="00CF49CC"/>
    <w:rsid w:val="00D02C02"/>
    <w:rsid w:val="00D12FC3"/>
    <w:rsid w:val="00D230D4"/>
    <w:rsid w:val="00D2728E"/>
    <w:rsid w:val="00D36F3A"/>
    <w:rsid w:val="00D377E9"/>
    <w:rsid w:val="00D4631F"/>
    <w:rsid w:val="00D46E51"/>
    <w:rsid w:val="00D52BDE"/>
    <w:rsid w:val="00D534AB"/>
    <w:rsid w:val="00D57DB7"/>
    <w:rsid w:val="00D6094A"/>
    <w:rsid w:val="00D626D1"/>
    <w:rsid w:val="00D73115"/>
    <w:rsid w:val="00D80C69"/>
    <w:rsid w:val="00D813FA"/>
    <w:rsid w:val="00D84854"/>
    <w:rsid w:val="00D85A63"/>
    <w:rsid w:val="00D87814"/>
    <w:rsid w:val="00D939D1"/>
    <w:rsid w:val="00DA7246"/>
    <w:rsid w:val="00DB6785"/>
    <w:rsid w:val="00DC0AB8"/>
    <w:rsid w:val="00DC6F94"/>
    <w:rsid w:val="00DE239B"/>
    <w:rsid w:val="00DF382E"/>
    <w:rsid w:val="00DF4DD2"/>
    <w:rsid w:val="00E02EA5"/>
    <w:rsid w:val="00E036AE"/>
    <w:rsid w:val="00E04F2A"/>
    <w:rsid w:val="00E22935"/>
    <w:rsid w:val="00E33342"/>
    <w:rsid w:val="00E349E4"/>
    <w:rsid w:val="00E35662"/>
    <w:rsid w:val="00E83D5D"/>
    <w:rsid w:val="00EA4770"/>
    <w:rsid w:val="00EB4A65"/>
    <w:rsid w:val="00EB4C35"/>
    <w:rsid w:val="00EC24F3"/>
    <w:rsid w:val="00EC38B2"/>
    <w:rsid w:val="00EC5BBC"/>
    <w:rsid w:val="00ED0858"/>
    <w:rsid w:val="00ED22FD"/>
    <w:rsid w:val="00ED4A68"/>
    <w:rsid w:val="00ED733B"/>
    <w:rsid w:val="00EE417B"/>
    <w:rsid w:val="00EE75B4"/>
    <w:rsid w:val="00EF19D0"/>
    <w:rsid w:val="00EF6508"/>
    <w:rsid w:val="00EF6D48"/>
    <w:rsid w:val="00F00F8E"/>
    <w:rsid w:val="00F05624"/>
    <w:rsid w:val="00F17E50"/>
    <w:rsid w:val="00F216FC"/>
    <w:rsid w:val="00F23216"/>
    <w:rsid w:val="00F27221"/>
    <w:rsid w:val="00F30117"/>
    <w:rsid w:val="00F316BD"/>
    <w:rsid w:val="00F3351D"/>
    <w:rsid w:val="00F42C07"/>
    <w:rsid w:val="00F54DE6"/>
    <w:rsid w:val="00F64DA3"/>
    <w:rsid w:val="00F66A72"/>
    <w:rsid w:val="00F7677D"/>
    <w:rsid w:val="00F77FB0"/>
    <w:rsid w:val="00F93BC0"/>
    <w:rsid w:val="00FA4662"/>
    <w:rsid w:val="00FA48C6"/>
    <w:rsid w:val="00FA7AC8"/>
    <w:rsid w:val="00FB07C7"/>
    <w:rsid w:val="00FB4188"/>
    <w:rsid w:val="00FC20A0"/>
    <w:rsid w:val="00FC3A88"/>
    <w:rsid w:val="00FC6873"/>
    <w:rsid w:val="00FE0198"/>
    <w:rsid w:val="00FE01B5"/>
    <w:rsid w:val="00FE2D14"/>
    <w:rsid w:val="00FE72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6410E6CA"/>
  <w15:chartTrackingRefBased/>
  <w15:docId w15:val="{7545A6C8-1BF1-49B1-9539-233CA0D68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2A7197"/>
  </w:style>
  <w:style w:type="paragraph" w:styleId="10">
    <w:name w:val="heading 1"/>
    <w:basedOn w:val="a0"/>
    <w:link w:val="11"/>
    <w:uiPriority w:val="99"/>
    <w:qFormat/>
    <w:rsid w:val="00D57DB7"/>
    <w:pPr>
      <w:widowControl w:val="0"/>
      <w:autoSpaceDE w:val="0"/>
      <w:autoSpaceDN w:val="0"/>
      <w:spacing w:after="0" w:line="319" w:lineRule="exact"/>
      <w:ind w:left="771"/>
      <w:jc w:val="both"/>
      <w:outlineLvl w:val="0"/>
    </w:pPr>
    <w:rPr>
      <w:rFonts w:ascii="Times New Roman" w:eastAsia="Times New Roman" w:hAnsi="Times New Roman" w:cs="Times New Roman"/>
      <w:b/>
      <w:bCs/>
      <w:sz w:val="28"/>
      <w:szCs w:val="28"/>
    </w:rPr>
  </w:style>
  <w:style w:type="paragraph" w:styleId="2">
    <w:name w:val="heading 2"/>
    <w:basedOn w:val="a0"/>
    <w:next w:val="a0"/>
    <w:link w:val="20"/>
    <w:uiPriority w:val="99"/>
    <w:qFormat/>
    <w:rsid w:val="002E1487"/>
    <w:pPr>
      <w:keepNext/>
      <w:widowControl w:val="0"/>
      <w:autoSpaceDE w:val="0"/>
      <w:autoSpaceDN w:val="0"/>
      <w:adjustRightInd w:val="0"/>
      <w:spacing w:before="240" w:after="60" w:line="240" w:lineRule="auto"/>
      <w:outlineLvl w:val="1"/>
    </w:pPr>
    <w:rPr>
      <w:rFonts w:ascii="Arial" w:eastAsia="Arial Unicode MS" w:hAnsi="Arial" w:cs="Times New Roman"/>
      <w:b/>
      <w:bCs/>
      <w:i/>
      <w:iCs/>
      <w:sz w:val="28"/>
      <w:szCs w:val="28"/>
      <w:lang w:val="x-none" w:eastAsia="ru-RU"/>
    </w:rPr>
  </w:style>
  <w:style w:type="paragraph" w:styleId="3">
    <w:name w:val="heading 3"/>
    <w:aliases w:val="Обычный 2"/>
    <w:basedOn w:val="a0"/>
    <w:next w:val="a0"/>
    <w:link w:val="30"/>
    <w:qFormat/>
    <w:rsid w:val="002E1487"/>
    <w:pPr>
      <w:keepNext/>
      <w:widowControl w:val="0"/>
      <w:autoSpaceDE w:val="0"/>
      <w:autoSpaceDN w:val="0"/>
      <w:adjustRightInd w:val="0"/>
      <w:spacing w:before="240" w:after="60" w:line="240" w:lineRule="auto"/>
      <w:outlineLvl w:val="2"/>
    </w:pPr>
    <w:rPr>
      <w:rFonts w:ascii="Arial" w:eastAsia="Arial Unicode MS" w:hAnsi="Arial" w:cs="Times New Roman"/>
      <w:b/>
      <w:bCs/>
      <w:sz w:val="26"/>
      <w:szCs w:val="26"/>
      <w:lang w:val="x-none" w:eastAsia="ru-RU"/>
    </w:rPr>
  </w:style>
  <w:style w:type="paragraph" w:styleId="4">
    <w:name w:val="heading 4"/>
    <w:basedOn w:val="a0"/>
    <w:next w:val="a0"/>
    <w:link w:val="40"/>
    <w:qFormat/>
    <w:rsid w:val="002E1487"/>
    <w:pPr>
      <w:keepNext/>
      <w:spacing w:before="240" w:after="60" w:line="276" w:lineRule="auto"/>
      <w:outlineLvl w:val="3"/>
    </w:pPr>
    <w:rPr>
      <w:rFonts w:ascii="Calibri" w:eastAsia="Arial Unicode MS" w:hAnsi="Calibri" w:cs="Times New Roman"/>
      <w:b/>
      <w:bCs/>
      <w:sz w:val="28"/>
      <w:szCs w:val="28"/>
      <w:lang w:val="x-none" w:eastAsia="x-none"/>
    </w:rPr>
  </w:style>
  <w:style w:type="paragraph" w:styleId="5">
    <w:name w:val="heading 5"/>
    <w:basedOn w:val="a0"/>
    <w:next w:val="a0"/>
    <w:link w:val="50"/>
    <w:qFormat/>
    <w:rsid w:val="002E1487"/>
    <w:pPr>
      <w:keepNext/>
      <w:widowControl w:val="0"/>
      <w:autoSpaceDE w:val="0"/>
      <w:autoSpaceDN w:val="0"/>
      <w:adjustRightInd w:val="0"/>
      <w:spacing w:after="0" w:line="360" w:lineRule="auto"/>
      <w:ind w:firstLine="560"/>
      <w:jc w:val="center"/>
      <w:outlineLvl w:val="4"/>
    </w:pPr>
    <w:rPr>
      <w:rFonts w:ascii="Times New Roman" w:eastAsia="Arial Unicode MS" w:hAnsi="Times New Roman" w:cs="Times New Roman"/>
      <w:b/>
      <w:sz w:val="24"/>
      <w:szCs w:val="20"/>
      <w:lang w:val="x-none" w:eastAsia="ru-RU"/>
    </w:rPr>
  </w:style>
  <w:style w:type="paragraph" w:styleId="6">
    <w:name w:val="heading 6"/>
    <w:basedOn w:val="a0"/>
    <w:next w:val="a0"/>
    <w:link w:val="60"/>
    <w:qFormat/>
    <w:rsid w:val="002E1487"/>
    <w:pPr>
      <w:spacing w:before="240" w:after="60" w:line="276" w:lineRule="auto"/>
      <w:outlineLvl w:val="5"/>
    </w:pPr>
    <w:rPr>
      <w:rFonts w:ascii="Calibri" w:eastAsia="Arial Unicode MS" w:hAnsi="Calibri" w:cs="Times New Roman"/>
      <w:b/>
      <w:bCs/>
      <w:sz w:val="20"/>
      <w:szCs w:val="20"/>
      <w:lang w:val="x-none" w:eastAsia="x-none"/>
    </w:rPr>
  </w:style>
  <w:style w:type="paragraph" w:styleId="7">
    <w:name w:val="heading 7"/>
    <w:basedOn w:val="a0"/>
    <w:next w:val="a0"/>
    <w:link w:val="70"/>
    <w:qFormat/>
    <w:rsid w:val="002E1487"/>
    <w:pPr>
      <w:keepNext/>
      <w:spacing w:after="0" w:line="360" w:lineRule="auto"/>
      <w:ind w:firstLine="20"/>
      <w:jc w:val="center"/>
      <w:outlineLvl w:val="6"/>
    </w:pPr>
    <w:rPr>
      <w:rFonts w:ascii="Times New Roman" w:eastAsia="Arial Unicode MS" w:hAnsi="Times New Roman" w:cs="Times New Roman"/>
      <w:b/>
      <w:sz w:val="24"/>
      <w:szCs w:val="24"/>
      <w:lang w:val="x-none" w:eastAsia="ru-RU"/>
    </w:rPr>
  </w:style>
  <w:style w:type="paragraph" w:styleId="8">
    <w:name w:val="heading 8"/>
    <w:basedOn w:val="a0"/>
    <w:next w:val="a0"/>
    <w:link w:val="80"/>
    <w:qFormat/>
    <w:rsid w:val="002E1487"/>
    <w:pPr>
      <w:spacing w:before="240" w:after="60" w:line="276" w:lineRule="auto"/>
      <w:outlineLvl w:val="7"/>
    </w:pPr>
    <w:rPr>
      <w:rFonts w:ascii="Calibri" w:eastAsia="Arial Unicode MS" w:hAnsi="Calibri" w:cs="Times New Roman"/>
      <w:i/>
      <w:iCs/>
      <w:sz w:val="24"/>
      <w:szCs w:val="24"/>
      <w:lang w:val="x-none" w:eastAsia="x-none"/>
    </w:rPr>
  </w:style>
  <w:style w:type="paragraph" w:styleId="9">
    <w:name w:val="heading 9"/>
    <w:basedOn w:val="a0"/>
    <w:next w:val="a0"/>
    <w:link w:val="90"/>
    <w:qFormat/>
    <w:rsid w:val="002E1487"/>
    <w:pPr>
      <w:keepNext/>
      <w:widowControl w:val="0"/>
      <w:autoSpaceDE w:val="0"/>
      <w:autoSpaceDN w:val="0"/>
      <w:adjustRightInd w:val="0"/>
      <w:spacing w:after="0" w:line="360" w:lineRule="auto"/>
      <w:ind w:firstLine="708"/>
      <w:jc w:val="center"/>
      <w:outlineLvl w:val="8"/>
    </w:pPr>
    <w:rPr>
      <w:rFonts w:ascii="Times New Roman" w:eastAsia="Arial Unicode MS" w:hAnsi="Times New Roman" w:cs="Times New Roman"/>
      <w:b/>
      <w:sz w:val="28"/>
      <w:szCs w:val="20"/>
      <w:lang w:val="x-none"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2A71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0"/>
    <w:link w:val="a6"/>
    <w:uiPriority w:val="99"/>
    <w:qFormat/>
    <w:rsid w:val="000D2594"/>
    <w:pPr>
      <w:ind w:left="720"/>
      <w:contextualSpacing/>
    </w:pPr>
  </w:style>
  <w:style w:type="character" w:styleId="a7">
    <w:name w:val="Hyperlink"/>
    <w:basedOn w:val="a1"/>
    <w:uiPriority w:val="99"/>
    <w:unhideWhenUsed/>
    <w:rsid w:val="00C73D0B"/>
    <w:rPr>
      <w:color w:val="0563C1" w:themeColor="hyperlink"/>
      <w:u w:val="single"/>
    </w:rPr>
  </w:style>
  <w:style w:type="character" w:customStyle="1" w:styleId="UnresolvedMention">
    <w:name w:val="Unresolved Mention"/>
    <w:basedOn w:val="a1"/>
    <w:uiPriority w:val="99"/>
    <w:semiHidden/>
    <w:unhideWhenUsed/>
    <w:rsid w:val="00C73D0B"/>
    <w:rPr>
      <w:color w:val="605E5C"/>
      <w:shd w:val="clear" w:color="auto" w:fill="E1DFDD"/>
    </w:rPr>
  </w:style>
  <w:style w:type="paragraph" w:customStyle="1" w:styleId="Default">
    <w:name w:val="Default"/>
    <w:rsid w:val="00735448"/>
    <w:pPr>
      <w:autoSpaceDE w:val="0"/>
      <w:autoSpaceDN w:val="0"/>
      <w:adjustRightInd w:val="0"/>
      <w:spacing w:after="0" w:line="240" w:lineRule="auto"/>
    </w:pPr>
    <w:rPr>
      <w:rFonts w:ascii="Times New Roman" w:eastAsia="Arial Unicode MS" w:hAnsi="Times New Roman" w:cs="Times New Roman"/>
      <w:color w:val="000000"/>
      <w:sz w:val="24"/>
      <w:szCs w:val="24"/>
      <w:lang w:eastAsia="ru-RU"/>
    </w:rPr>
  </w:style>
  <w:style w:type="paragraph" w:styleId="a8">
    <w:name w:val="Balloon Text"/>
    <w:basedOn w:val="a0"/>
    <w:link w:val="a9"/>
    <w:uiPriority w:val="99"/>
    <w:unhideWhenUsed/>
    <w:rsid w:val="005F5E62"/>
    <w:pPr>
      <w:spacing w:after="0" w:line="240" w:lineRule="auto"/>
    </w:pPr>
    <w:rPr>
      <w:rFonts w:ascii="Segoe UI" w:hAnsi="Segoe UI" w:cs="Segoe UI"/>
      <w:sz w:val="18"/>
      <w:szCs w:val="18"/>
    </w:rPr>
  </w:style>
  <w:style w:type="character" w:customStyle="1" w:styleId="a9">
    <w:name w:val="Текст выноски Знак"/>
    <w:basedOn w:val="a1"/>
    <w:link w:val="a8"/>
    <w:uiPriority w:val="99"/>
    <w:rsid w:val="005F5E62"/>
    <w:rPr>
      <w:rFonts w:ascii="Segoe UI" w:hAnsi="Segoe UI" w:cs="Segoe UI"/>
      <w:sz w:val="18"/>
      <w:szCs w:val="18"/>
    </w:rPr>
  </w:style>
  <w:style w:type="paragraph" w:styleId="aa">
    <w:name w:val="header"/>
    <w:basedOn w:val="a0"/>
    <w:link w:val="ab"/>
    <w:uiPriority w:val="99"/>
    <w:unhideWhenUsed/>
    <w:rsid w:val="005F5E62"/>
    <w:pPr>
      <w:tabs>
        <w:tab w:val="center" w:pos="4677"/>
        <w:tab w:val="right" w:pos="9355"/>
      </w:tabs>
      <w:spacing w:after="0" w:line="240" w:lineRule="auto"/>
    </w:pPr>
  </w:style>
  <w:style w:type="character" w:customStyle="1" w:styleId="ab">
    <w:name w:val="Верхний колонтитул Знак"/>
    <w:basedOn w:val="a1"/>
    <w:link w:val="aa"/>
    <w:uiPriority w:val="99"/>
    <w:rsid w:val="005F5E62"/>
  </w:style>
  <w:style w:type="paragraph" w:styleId="ac">
    <w:name w:val="footer"/>
    <w:basedOn w:val="a0"/>
    <w:link w:val="ad"/>
    <w:uiPriority w:val="99"/>
    <w:unhideWhenUsed/>
    <w:rsid w:val="005F5E62"/>
    <w:pPr>
      <w:tabs>
        <w:tab w:val="center" w:pos="4677"/>
        <w:tab w:val="right" w:pos="9355"/>
      </w:tabs>
      <w:spacing w:after="0" w:line="240" w:lineRule="auto"/>
    </w:pPr>
  </w:style>
  <w:style w:type="character" w:customStyle="1" w:styleId="ad">
    <w:name w:val="Нижний колонтитул Знак"/>
    <w:basedOn w:val="a1"/>
    <w:link w:val="ac"/>
    <w:uiPriority w:val="99"/>
    <w:rsid w:val="005F5E62"/>
  </w:style>
  <w:style w:type="character" w:customStyle="1" w:styleId="11">
    <w:name w:val="Заголовок 1 Знак"/>
    <w:basedOn w:val="a1"/>
    <w:link w:val="10"/>
    <w:uiPriority w:val="99"/>
    <w:rsid w:val="00D57DB7"/>
    <w:rPr>
      <w:rFonts w:ascii="Times New Roman" w:eastAsia="Times New Roman" w:hAnsi="Times New Roman" w:cs="Times New Roman"/>
      <w:b/>
      <w:bCs/>
      <w:sz w:val="28"/>
      <w:szCs w:val="28"/>
    </w:rPr>
  </w:style>
  <w:style w:type="table" w:customStyle="1" w:styleId="TableNormal">
    <w:name w:val="Table Normal"/>
    <w:uiPriority w:val="2"/>
    <w:semiHidden/>
    <w:unhideWhenUsed/>
    <w:qFormat/>
    <w:rsid w:val="00D57DB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e">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0"/>
    <w:link w:val="af"/>
    <w:uiPriority w:val="1"/>
    <w:qFormat/>
    <w:rsid w:val="00D57DB7"/>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af">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1"/>
    <w:link w:val="ae"/>
    <w:uiPriority w:val="1"/>
    <w:rsid w:val="00D57DB7"/>
    <w:rPr>
      <w:rFonts w:ascii="Times New Roman" w:eastAsia="Times New Roman" w:hAnsi="Times New Roman" w:cs="Times New Roman"/>
      <w:sz w:val="28"/>
      <w:szCs w:val="28"/>
    </w:rPr>
  </w:style>
  <w:style w:type="paragraph" w:styleId="af0">
    <w:name w:val="Title"/>
    <w:basedOn w:val="a0"/>
    <w:link w:val="af1"/>
    <w:uiPriority w:val="99"/>
    <w:qFormat/>
    <w:rsid w:val="00D57DB7"/>
    <w:pPr>
      <w:widowControl w:val="0"/>
      <w:autoSpaceDE w:val="0"/>
      <w:autoSpaceDN w:val="0"/>
      <w:spacing w:before="66" w:after="0" w:line="240" w:lineRule="auto"/>
      <w:ind w:left="373"/>
    </w:pPr>
    <w:rPr>
      <w:rFonts w:ascii="Times New Roman" w:eastAsia="Times New Roman" w:hAnsi="Times New Roman" w:cs="Times New Roman"/>
      <w:b/>
      <w:bCs/>
      <w:sz w:val="40"/>
      <w:szCs w:val="40"/>
    </w:rPr>
  </w:style>
  <w:style w:type="character" w:customStyle="1" w:styleId="af1">
    <w:name w:val="Название Знак"/>
    <w:basedOn w:val="a1"/>
    <w:link w:val="af0"/>
    <w:uiPriority w:val="99"/>
    <w:rsid w:val="00D57DB7"/>
    <w:rPr>
      <w:rFonts w:ascii="Times New Roman" w:eastAsia="Times New Roman" w:hAnsi="Times New Roman" w:cs="Times New Roman"/>
      <w:b/>
      <w:bCs/>
      <w:sz w:val="40"/>
      <w:szCs w:val="40"/>
    </w:rPr>
  </w:style>
  <w:style w:type="paragraph" w:customStyle="1" w:styleId="TableParagraph">
    <w:name w:val="Table Paragraph"/>
    <w:basedOn w:val="a0"/>
    <w:uiPriority w:val="99"/>
    <w:qFormat/>
    <w:rsid w:val="00D57DB7"/>
    <w:pPr>
      <w:widowControl w:val="0"/>
      <w:autoSpaceDE w:val="0"/>
      <w:autoSpaceDN w:val="0"/>
      <w:spacing w:after="0" w:line="240" w:lineRule="auto"/>
    </w:pPr>
    <w:rPr>
      <w:rFonts w:ascii="Times New Roman" w:eastAsia="Times New Roman" w:hAnsi="Times New Roman" w:cs="Times New Roman"/>
    </w:rPr>
  </w:style>
  <w:style w:type="paragraph" w:customStyle="1" w:styleId="12">
    <w:name w:val="Обычный1"/>
    <w:rsid w:val="00DB6785"/>
    <w:pPr>
      <w:widowControl w:val="0"/>
      <w:snapToGrid w:val="0"/>
      <w:spacing w:after="0" w:line="300" w:lineRule="auto"/>
    </w:pPr>
    <w:rPr>
      <w:rFonts w:ascii="Times New Roman" w:eastAsia="PMingLiU" w:hAnsi="Times New Roman" w:cs="Times New Roman"/>
      <w:sz w:val="24"/>
      <w:szCs w:val="20"/>
      <w:lang w:eastAsia="ru-RU"/>
    </w:rPr>
  </w:style>
  <w:style w:type="character" w:customStyle="1" w:styleId="20">
    <w:name w:val="Заголовок 2 Знак"/>
    <w:basedOn w:val="a1"/>
    <w:link w:val="2"/>
    <w:uiPriority w:val="99"/>
    <w:rsid w:val="002E1487"/>
    <w:rPr>
      <w:rFonts w:ascii="Arial" w:eastAsia="Arial Unicode MS" w:hAnsi="Arial" w:cs="Times New Roman"/>
      <w:b/>
      <w:bCs/>
      <w:i/>
      <w:iCs/>
      <w:sz w:val="28"/>
      <w:szCs w:val="28"/>
      <w:lang w:val="x-none" w:eastAsia="ru-RU"/>
    </w:rPr>
  </w:style>
  <w:style w:type="character" w:customStyle="1" w:styleId="30">
    <w:name w:val="Заголовок 3 Знак"/>
    <w:aliases w:val="Обычный 2 Знак"/>
    <w:basedOn w:val="a1"/>
    <w:link w:val="3"/>
    <w:rsid w:val="002E1487"/>
    <w:rPr>
      <w:rFonts w:ascii="Arial" w:eastAsia="Arial Unicode MS" w:hAnsi="Arial" w:cs="Times New Roman"/>
      <w:b/>
      <w:bCs/>
      <w:sz w:val="26"/>
      <w:szCs w:val="26"/>
      <w:lang w:val="x-none" w:eastAsia="ru-RU"/>
    </w:rPr>
  </w:style>
  <w:style w:type="character" w:customStyle="1" w:styleId="40">
    <w:name w:val="Заголовок 4 Знак"/>
    <w:basedOn w:val="a1"/>
    <w:link w:val="4"/>
    <w:rsid w:val="002E1487"/>
    <w:rPr>
      <w:rFonts w:ascii="Calibri" w:eastAsia="Arial Unicode MS" w:hAnsi="Calibri" w:cs="Times New Roman"/>
      <w:b/>
      <w:bCs/>
      <w:sz w:val="28"/>
      <w:szCs w:val="28"/>
      <w:lang w:val="x-none" w:eastAsia="x-none"/>
    </w:rPr>
  </w:style>
  <w:style w:type="character" w:customStyle="1" w:styleId="50">
    <w:name w:val="Заголовок 5 Знак"/>
    <w:basedOn w:val="a1"/>
    <w:link w:val="5"/>
    <w:rsid w:val="002E1487"/>
    <w:rPr>
      <w:rFonts w:ascii="Times New Roman" w:eastAsia="Arial Unicode MS" w:hAnsi="Times New Roman" w:cs="Times New Roman"/>
      <w:b/>
      <w:sz w:val="24"/>
      <w:szCs w:val="20"/>
      <w:lang w:val="x-none" w:eastAsia="ru-RU"/>
    </w:rPr>
  </w:style>
  <w:style w:type="character" w:customStyle="1" w:styleId="60">
    <w:name w:val="Заголовок 6 Знак"/>
    <w:basedOn w:val="a1"/>
    <w:link w:val="6"/>
    <w:rsid w:val="002E1487"/>
    <w:rPr>
      <w:rFonts w:ascii="Calibri" w:eastAsia="Arial Unicode MS" w:hAnsi="Calibri" w:cs="Times New Roman"/>
      <w:b/>
      <w:bCs/>
      <w:sz w:val="20"/>
      <w:szCs w:val="20"/>
      <w:lang w:val="x-none" w:eastAsia="x-none"/>
    </w:rPr>
  </w:style>
  <w:style w:type="character" w:customStyle="1" w:styleId="70">
    <w:name w:val="Заголовок 7 Знак"/>
    <w:basedOn w:val="a1"/>
    <w:link w:val="7"/>
    <w:rsid w:val="002E1487"/>
    <w:rPr>
      <w:rFonts w:ascii="Times New Roman" w:eastAsia="Arial Unicode MS" w:hAnsi="Times New Roman" w:cs="Times New Roman"/>
      <w:b/>
      <w:sz w:val="24"/>
      <w:szCs w:val="24"/>
      <w:lang w:val="x-none" w:eastAsia="ru-RU"/>
    </w:rPr>
  </w:style>
  <w:style w:type="character" w:customStyle="1" w:styleId="80">
    <w:name w:val="Заголовок 8 Знак"/>
    <w:basedOn w:val="a1"/>
    <w:link w:val="8"/>
    <w:rsid w:val="002E1487"/>
    <w:rPr>
      <w:rFonts w:ascii="Calibri" w:eastAsia="Arial Unicode MS" w:hAnsi="Calibri" w:cs="Times New Roman"/>
      <w:i/>
      <w:iCs/>
      <w:sz w:val="24"/>
      <w:szCs w:val="24"/>
      <w:lang w:val="x-none" w:eastAsia="x-none"/>
    </w:rPr>
  </w:style>
  <w:style w:type="character" w:customStyle="1" w:styleId="90">
    <w:name w:val="Заголовок 9 Знак"/>
    <w:basedOn w:val="a1"/>
    <w:link w:val="9"/>
    <w:rsid w:val="002E1487"/>
    <w:rPr>
      <w:rFonts w:ascii="Times New Roman" w:eastAsia="Arial Unicode MS" w:hAnsi="Times New Roman" w:cs="Times New Roman"/>
      <w:b/>
      <w:sz w:val="28"/>
      <w:szCs w:val="20"/>
      <w:lang w:val="x-none" w:eastAsia="ru-RU"/>
    </w:rPr>
  </w:style>
  <w:style w:type="numbering" w:customStyle="1" w:styleId="13">
    <w:name w:val="Нет списка1"/>
    <w:next w:val="a3"/>
    <w:uiPriority w:val="99"/>
    <w:semiHidden/>
    <w:unhideWhenUsed/>
    <w:rsid w:val="002E1487"/>
  </w:style>
  <w:style w:type="character" w:customStyle="1" w:styleId="af2">
    <w:name w:val="Сноска_"/>
    <w:link w:val="af3"/>
    <w:uiPriority w:val="99"/>
    <w:locked/>
    <w:rsid w:val="002E1487"/>
    <w:rPr>
      <w:rFonts w:ascii="Times New Roman" w:hAnsi="Times New Roman"/>
      <w:shd w:val="clear" w:color="auto" w:fill="FFFFFF"/>
    </w:rPr>
  </w:style>
  <w:style w:type="paragraph" w:customStyle="1" w:styleId="af3">
    <w:name w:val="Сноска"/>
    <w:basedOn w:val="a0"/>
    <w:link w:val="af2"/>
    <w:uiPriority w:val="99"/>
    <w:rsid w:val="002E1487"/>
    <w:pPr>
      <w:shd w:val="clear" w:color="auto" w:fill="FFFFFF"/>
      <w:spacing w:after="0" w:line="274" w:lineRule="exact"/>
    </w:pPr>
    <w:rPr>
      <w:rFonts w:ascii="Times New Roman" w:hAnsi="Times New Roman"/>
    </w:rPr>
  </w:style>
  <w:style w:type="character" w:customStyle="1" w:styleId="af4">
    <w:name w:val="Сноска + Полужирный"/>
    <w:uiPriority w:val="99"/>
    <w:rsid w:val="002E1487"/>
    <w:rPr>
      <w:rFonts w:ascii="Times New Roman" w:hAnsi="Times New Roman"/>
      <w:b/>
      <w:bCs/>
      <w:noProof/>
      <w:shd w:val="clear" w:color="auto" w:fill="FFFFFF"/>
    </w:rPr>
  </w:style>
  <w:style w:type="character" w:customStyle="1" w:styleId="21">
    <w:name w:val="Заголовок №2_"/>
    <w:link w:val="210"/>
    <w:uiPriority w:val="99"/>
    <w:locked/>
    <w:rsid w:val="002E1487"/>
    <w:rPr>
      <w:rFonts w:ascii="Times New Roman" w:hAnsi="Times New Roman"/>
      <w:b/>
      <w:bCs/>
      <w:shd w:val="clear" w:color="auto" w:fill="FFFFFF"/>
    </w:rPr>
  </w:style>
  <w:style w:type="paragraph" w:customStyle="1" w:styleId="210">
    <w:name w:val="Заголовок №21"/>
    <w:basedOn w:val="a0"/>
    <w:link w:val="21"/>
    <w:uiPriority w:val="99"/>
    <w:rsid w:val="002E1487"/>
    <w:pPr>
      <w:shd w:val="clear" w:color="auto" w:fill="FFFFFF"/>
      <w:spacing w:before="60" w:after="360" w:line="240" w:lineRule="atLeast"/>
      <w:jc w:val="both"/>
      <w:outlineLvl w:val="1"/>
    </w:pPr>
    <w:rPr>
      <w:rFonts w:ascii="Times New Roman" w:hAnsi="Times New Roman"/>
      <w:b/>
      <w:bCs/>
    </w:rPr>
  </w:style>
  <w:style w:type="character" w:customStyle="1" w:styleId="23">
    <w:name w:val="Заголовок №2 (3)_"/>
    <w:link w:val="231"/>
    <w:locked/>
    <w:rsid w:val="002E1487"/>
    <w:rPr>
      <w:rFonts w:ascii="Times New Roman" w:hAnsi="Times New Roman"/>
      <w:b/>
      <w:bCs/>
      <w:i/>
      <w:iCs/>
      <w:shd w:val="clear" w:color="auto" w:fill="FFFFFF"/>
    </w:rPr>
  </w:style>
  <w:style w:type="paragraph" w:customStyle="1" w:styleId="231">
    <w:name w:val="Заголовок №2 (3)1"/>
    <w:basedOn w:val="a0"/>
    <w:link w:val="23"/>
    <w:rsid w:val="002E1487"/>
    <w:pPr>
      <w:shd w:val="clear" w:color="auto" w:fill="FFFFFF"/>
      <w:spacing w:after="0" w:line="274" w:lineRule="exact"/>
      <w:outlineLvl w:val="1"/>
    </w:pPr>
    <w:rPr>
      <w:rFonts w:ascii="Times New Roman" w:hAnsi="Times New Roman"/>
      <w:b/>
      <w:bCs/>
      <w:i/>
      <w:iCs/>
    </w:rPr>
  </w:style>
  <w:style w:type="character" w:customStyle="1" w:styleId="230">
    <w:name w:val="Заголовок №2 (3)"/>
    <w:basedOn w:val="23"/>
    <w:uiPriority w:val="99"/>
    <w:rsid w:val="002E1487"/>
    <w:rPr>
      <w:rFonts w:ascii="Times New Roman" w:hAnsi="Times New Roman"/>
      <w:b/>
      <w:bCs/>
      <w:i/>
      <w:iCs/>
      <w:shd w:val="clear" w:color="auto" w:fill="FFFFFF"/>
    </w:rPr>
  </w:style>
  <w:style w:type="character" w:customStyle="1" w:styleId="49">
    <w:name w:val="Основной текст + Полужирный49"/>
    <w:aliases w:val="Курсив29"/>
    <w:rsid w:val="002E1487"/>
    <w:rPr>
      <w:rFonts w:ascii="Times New Roman" w:hAnsi="Times New Roman"/>
      <w:b/>
      <w:i/>
      <w:spacing w:val="0"/>
      <w:sz w:val="22"/>
      <w:u w:val="single"/>
    </w:rPr>
  </w:style>
  <w:style w:type="character" w:customStyle="1" w:styleId="af5">
    <w:name w:val="Колонтитул_"/>
    <w:link w:val="af6"/>
    <w:uiPriority w:val="99"/>
    <w:locked/>
    <w:rsid w:val="002E1487"/>
    <w:rPr>
      <w:rFonts w:ascii="Times New Roman" w:hAnsi="Times New Roman"/>
      <w:shd w:val="clear" w:color="auto" w:fill="FFFFFF"/>
    </w:rPr>
  </w:style>
  <w:style w:type="paragraph" w:customStyle="1" w:styleId="af6">
    <w:name w:val="Колонтитул"/>
    <w:basedOn w:val="a0"/>
    <w:link w:val="af5"/>
    <w:uiPriority w:val="99"/>
    <w:rsid w:val="002E1487"/>
    <w:pPr>
      <w:shd w:val="clear" w:color="auto" w:fill="FFFFFF"/>
      <w:spacing w:after="0" w:line="240" w:lineRule="auto"/>
    </w:pPr>
    <w:rPr>
      <w:rFonts w:ascii="Times New Roman" w:hAnsi="Times New Roman"/>
    </w:rPr>
  </w:style>
  <w:style w:type="character" w:customStyle="1" w:styleId="100">
    <w:name w:val="Колонтитул + 10"/>
    <w:aliases w:val="5 pt,Основной текст (2) + 9,Основной текст (2) + Consolas,9,Основной текст (2) + Microsoft Sans Serif,7,8,Основной текст (5) + 10,Основной текст (2) + 10,Сноска + Garamond,Основной текст (7) + Franklin Gothic Heavy,8.5 pt,10 pt,4"/>
    <w:uiPriority w:val="99"/>
    <w:rsid w:val="002E1487"/>
    <w:rPr>
      <w:rFonts w:ascii="Times New Roman" w:hAnsi="Times New Roman"/>
      <w:noProof/>
      <w:spacing w:val="0"/>
      <w:sz w:val="21"/>
      <w:szCs w:val="21"/>
      <w:shd w:val="clear" w:color="auto" w:fill="FFFFFF"/>
    </w:rPr>
  </w:style>
  <w:style w:type="character" w:customStyle="1" w:styleId="22">
    <w:name w:val="Основной текст (2)_"/>
    <w:link w:val="24"/>
    <w:uiPriority w:val="99"/>
    <w:locked/>
    <w:rsid w:val="002E1487"/>
    <w:rPr>
      <w:rFonts w:ascii="Times New Roman" w:hAnsi="Times New Roman"/>
      <w:b/>
      <w:bCs/>
      <w:sz w:val="27"/>
      <w:szCs w:val="27"/>
      <w:shd w:val="clear" w:color="auto" w:fill="FFFFFF"/>
    </w:rPr>
  </w:style>
  <w:style w:type="paragraph" w:customStyle="1" w:styleId="24">
    <w:name w:val="Основной текст (2)"/>
    <w:basedOn w:val="a0"/>
    <w:link w:val="22"/>
    <w:uiPriority w:val="99"/>
    <w:rsid w:val="002E1487"/>
    <w:pPr>
      <w:shd w:val="clear" w:color="auto" w:fill="FFFFFF"/>
      <w:spacing w:after="240" w:line="240" w:lineRule="atLeast"/>
      <w:jc w:val="center"/>
    </w:pPr>
    <w:rPr>
      <w:rFonts w:ascii="Times New Roman" w:hAnsi="Times New Roman"/>
      <w:b/>
      <w:bCs/>
      <w:sz w:val="27"/>
      <w:szCs w:val="27"/>
    </w:rPr>
  </w:style>
  <w:style w:type="character" w:customStyle="1" w:styleId="14">
    <w:name w:val="Оглавление 1 Знак"/>
    <w:link w:val="15"/>
    <w:uiPriority w:val="99"/>
    <w:locked/>
    <w:rsid w:val="002E1487"/>
    <w:rPr>
      <w:rFonts w:ascii="Times New Roman" w:hAnsi="Times New Roman"/>
      <w:shd w:val="clear" w:color="auto" w:fill="FFFFFF"/>
    </w:rPr>
  </w:style>
  <w:style w:type="paragraph" w:styleId="15">
    <w:name w:val="toc 1"/>
    <w:basedOn w:val="a0"/>
    <w:next w:val="a0"/>
    <w:link w:val="14"/>
    <w:uiPriority w:val="99"/>
    <w:rsid w:val="002E1487"/>
    <w:pPr>
      <w:shd w:val="clear" w:color="auto" w:fill="FFFFFF"/>
      <w:spacing w:after="0" w:line="274" w:lineRule="exact"/>
    </w:pPr>
    <w:rPr>
      <w:rFonts w:ascii="Times New Roman" w:hAnsi="Times New Roman"/>
    </w:rPr>
  </w:style>
  <w:style w:type="character" w:customStyle="1" w:styleId="31">
    <w:name w:val="Основной текст (3)_"/>
    <w:link w:val="32"/>
    <w:uiPriority w:val="99"/>
    <w:locked/>
    <w:rsid w:val="002E1487"/>
    <w:rPr>
      <w:rFonts w:ascii="Times New Roman" w:hAnsi="Times New Roman"/>
      <w:b/>
      <w:bCs/>
      <w:sz w:val="19"/>
      <w:szCs w:val="19"/>
      <w:shd w:val="clear" w:color="auto" w:fill="FFFFFF"/>
    </w:rPr>
  </w:style>
  <w:style w:type="paragraph" w:customStyle="1" w:styleId="32">
    <w:name w:val="Основной текст (3)"/>
    <w:basedOn w:val="a0"/>
    <w:link w:val="31"/>
    <w:uiPriority w:val="99"/>
    <w:rsid w:val="002E1487"/>
    <w:pPr>
      <w:shd w:val="clear" w:color="auto" w:fill="FFFFFF"/>
      <w:spacing w:after="60" w:line="240" w:lineRule="atLeast"/>
      <w:jc w:val="both"/>
    </w:pPr>
    <w:rPr>
      <w:rFonts w:ascii="Times New Roman" w:hAnsi="Times New Roman"/>
      <w:b/>
      <w:bCs/>
      <w:sz w:val="19"/>
      <w:szCs w:val="19"/>
    </w:rPr>
  </w:style>
  <w:style w:type="character" w:customStyle="1" w:styleId="311pt">
    <w:name w:val="Основной текст (3) + 11 pt"/>
    <w:uiPriority w:val="99"/>
    <w:rsid w:val="002E1487"/>
    <w:rPr>
      <w:rFonts w:ascii="Times New Roman" w:hAnsi="Times New Roman"/>
      <w:b/>
      <w:bCs/>
      <w:sz w:val="22"/>
      <w:szCs w:val="22"/>
      <w:shd w:val="clear" w:color="auto" w:fill="FFFFFF"/>
    </w:rPr>
  </w:style>
  <w:style w:type="character" w:customStyle="1" w:styleId="af7">
    <w:name w:val="Основной текст + Полужирный"/>
    <w:rsid w:val="002E1487"/>
    <w:rPr>
      <w:rFonts w:ascii="Times New Roman" w:hAnsi="Times New Roman" w:cs="Times New Roman"/>
      <w:b/>
      <w:bCs/>
      <w:i/>
      <w:iCs/>
      <w:spacing w:val="0"/>
      <w:sz w:val="22"/>
      <w:szCs w:val="22"/>
      <w:u w:val="single"/>
    </w:rPr>
  </w:style>
  <w:style w:type="character" w:customStyle="1" w:styleId="57">
    <w:name w:val="Основной текст + Полужирный57"/>
    <w:uiPriority w:val="99"/>
    <w:rsid w:val="002E1487"/>
    <w:rPr>
      <w:rFonts w:ascii="Times New Roman" w:hAnsi="Times New Roman" w:cs="Times New Roman"/>
      <w:b/>
      <w:bCs/>
      <w:i/>
      <w:iCs/>
      <w:spacing w:val="0"/>
      <w:sz w:val="22"/>
      <w:szCs w:val="22"/>
      <w:u w:val="single"/>
    </w:rPr>
  </w:style>
  <w:style w:type="character" w:customStyle="1" w:styleId="56">
    <w:name w:val="Основной текст + Полужирный56"/>
    <w:uiPriority w:val="99"/>
    <w:rsid w:val="002E1487"/>
    <w:rPr>
      <w:rFonts w:ascii="Times New Roman" w:hAnsi="Times New Roman" w:cs="Times New Roman"/>
      <w:b/>
      <w:bCs/>
      <w:i/>
      <w:iCs/>
      <w:noProof/>
      <w:spacing w:val="0"/>
      <w:sz w:val="22"/>
      <w:szCs w:val="22"/>
      <w:u w:val="single"/>
    </w:rPr>
  </w:style>
  <w:style w:type="character" w:customStyle="1" w:styleId="55">
    <w:name w:val="Основной текст + Полужирный55"/>
    <w:uiPriority w:val="99"/>
    <w:rsid w:val="002E1487"/>
    <w:rPr>
      <w:rFonts w:ascii="Times New Roman" w:hAnsi="Times New Roman" w:cs="Times New Roman"/>
      <w:b/>
      <w:bCs/>
      <w:i/>
      <w:iCs/>
      <w:spacing w:val="0"/>
      <w:sz w:val="22"/>
      <w:szCs w:val="22"/>
      <w:u w:val="single"/>
    </w:rPr>
  </w:style>
  <w:style w:type="character" w:customStyle="1" w:styleId="54">
    <w:name w:val="Основной текст + Полужирный54"/>
    <w:aliases w:val="Курсив,Основной текст (15) + Consolas,12 pt,Основной текст (2) + 6 pt,Основной текст (2) + Microsoft Sans Serif1,81,Основной текст (2) + 4 pt,Основной текст (2) + Arial6,6"/>
    <w:uiPriority w:val="99"/>
    <w:rsid w:val="002E1487"/>
    <w:rPr>
      <w:rFonts w:ascii="Times New Roman" w:hAnsi="Times New Roman" w:cs="Times New Roman"/>
      <w:b/>
      <w:bCs/>
      <w:i/>
      <w:iCs/>
      <w:spacing w:val="0"/>
      <w:sz w:val="22"/>
      <w:szCs w:val="22"/>
      <w:u w:val="single"/>
    </w:rPr>
  </w:style>
  <w:style w:type="character" w:customStyle="1" w:styleId="53">
    <w:name w:val="Основной текст + Полужирный53"/>
    <w:aliases w:val="Курсив31"/>
    <w:uiPriority w:val="99"/>
    <w:rsid w:val="002E1487"/>
    <w:rPr>
      <w:rFonts w:ascii="Times New Roman" w:hAnsi="Times New Roman" w:cs="Times New Roman"/>
      <w:b/>
      <w:bCs/>
      <w:i/>
      <w:iCs/>
      <w:spacing w:val="0"/>
      <w:sz w:val="22"/>
      <w:szCs w:val="22"/>
      <w:u w:val="single"/>
    </w:rPr>
  </w:style>
  <w:style w:type="character" w:customStyle="1" w:styleId="41">
    <w:name w:val="Основной текст (4)_"/>
    <w:link w:val="410"/>
    <w:uiPriority w:val="99"/>
    <w:locked/>
    <w:rsid w:val="002E1487"/>
    <w:rPr>
      <w:rFonts w:ascii="Times New Roman" w:hAnsi="Times New Roman"/>
      <w:b/>
      <w:bCs/>
      <w:i/>
      <w:iCs/>
      <w:shd w:val="clear" w:color="auto" w:fill="FFFFFF"/>
    </w:rPr>
  </w:style>
  <w:style w:type="paragraph" w:customStyle="1" w:styleId="410">
    <w:name w:val="Основной текст (4)1"/>
    <w:basedOn w:val="a0"/>
    <w:link w:val="41"/>
    <w:uiPriority w:val="99"/>
    <w:rsid w:val="002E1487"/>
    <w:pPr>
      <w:shd w:val="clear" w:color="auto" w:fill="FFFFFF"/>
      <w:spacing w:after="0" w:line="274" w:lineRule="exact"/>
      <w:jc w:val="both"/>
    </w:pPr>
    <w:rPr>
      <w:rFonts w:ascii="Times New Roman" w:hAnsi="Times New Roman"/>
      <w:b/>
      <w:bCs/>
      <w:i/>
      <w:iCs/>
    </w:rPr>
  </w:style>
  <w:style w:type="character" w:customStyle="1" w:styleId="42">
    <w:name w:val="Основной текст (4) + Не полужирный"/>
    <w:aliases w:val="Не курсив,Основной текст (4) + Consolas,Колонтитул + 11 pt,Основной текст (4) + Полужирный"/>
    <w:basedOn w:val="41"/>
    <w:uiPriority w:val="99"/>
    <w:rsid w:val="002E1487"/>
    <w:rPr>
      <w:rFonts w:ascii="Times New Roman" w:hAnsi="Times New Roman"/>
      <w:b/>
      <w:bCs/>
      <w:i/>
      <w:iCs/>
      <w:shd w:val="clear" w:color="auto" w:fill="FFFFFF"/>
    </w:rPr>
  </w:style>
  <w:style w:type="character" w:customStyle="1" w:styleId="52">
    <w:name w:val="Основной текст + Полужирный52"/>
    <w:uiPriority w:val="99"/>
    <w:rsid w:val="002E1487"/>
    <w:rPr>
      <w:rFonts w:ascii="Times New Roman" w:hAnsi="Times New Roman" w:cs="Times New Roman"/>
      <w:b/>
      <w:bCs/>
      <w:i/>
      <w:iCs/>
      <w:spacing w:val="0"/>
      <w:sz w:val="22"/>
      <w:szCs w:val="22"/>
      <w:u w:val="single"/>
    </w:rPr>
  </w:style>
  <w:style w:type="character" w:customStyle="1" w:styleId="51">
    <w:name w:val="Основной текст + Полужирный51"/>
    <w:rsid w:val="002E1487"/>
    <w:rPr>
      <w:rFonts w:ascii="Times New Roman" w:hAnsi="Times New Roman" w:cs="Times New Roman"/>
      <w:b/>
      <w:bCs/>
      <w:i/>
      <w:iCs/>
      <w:spacing w:val="0"/>
      <w:sz w:val="22"/>
      <w:szCs w:val="22"/>
      <w:u w:val="single"/>
    </w:rPr>
  </w:style>
  <w:style w:type="character" w:customStyle="1" w:styleId="500">
    <w:name w:val="Основной текст + Полужирный50"/>
    <w:aliases w:val="Курсив30"/>
    <w:rsid w:val="002E1487"/>
    <w:rPr>
      <w:rFonts w:ascii="Times New Roman" w:hAnsi="Times New Roman" w:cs="Times New Roman"/>
      <w:b/>
      <w:bCs/>
      <w:i/>
      <w:iCs/>
      <w:spacing w:val="0"/>
      <w:sz w:val="22"/>
      <w:szCs w:val="22"/>
      <w:u w:val="single"/>
    </w:rPr>
  </w:style>
  <w:style w:type="character" w:customStyle="1" w:styleId="af8">
    <w:name w:val="Основной текст + Курсив"/>
    <w:aliases w:val="Интервал 0 pt"/>
    <w:uiPriority w:val="99"/>
    <w:rsid w:val="002E1487"/>
    <w:rPr>
      <w:rFonts w:ascii="Times New Roman" w:hAnsi="Times New Roman" w:cs="Times New Roman"/>
      <w:b/>
      <w:bCs/>
      <w:i/>
      <w:iCs/>
      <w:spacing w:val="10"/>
      <w:sz w:val="22"/>
      <w:szCs w:val="22"/>
      <w:u w:val="single"/>
    </w:rPr>
  </w:style>
  <w:style w:type="character" w:customStyle="1" w:styleId="48">
    <w:name w:val="Основной текст + Полужирный48"/>
    <w:aliases w:val="Курсив28"/>
    <w:rsid w:val="002E1487"/>
    <w:rPr>
      <w:rFonts w:ascii="Times New Roman" w:hAnsi="Times New Roman" w:cs="Times New Roman"/>
      <w:b/>
      <w:bCs/>
      <w:i/>
      <w:iCs/>
      <w:spacing w:val="0"/>
      <w:sz w:val="22"/>
      <w:szCs w:val="22"/>
      <w:u w:val="single"/>
    </w:rPr>
  </w:style>
  <w:style w:type="character" w:customStyle="1" w:styleId="47">
    <w:name w:val="Основной текст + Полужирный47"/>
    <w:rsid w:val="002E1487"/>
    <w:rPr>
      <w:rFonts w:ascii="Times New Roman" w:hAnsi="Times New Roman" w:cs="Times New Roman"/>
      <w:b/>
      <w:bCs/>
      <w:i/>
      <w:iCs/>
      <w:spacing w:val="0"/>
      <w:sz w:val="22"/>
      <w:szCs w:val="22"/>
      <w:u w:val="single"/>
    </w:rPr>
  </w:style>
  <w:style w:type="character" w:customStyle="1" w:styleId="43">
    <w:name w:val="Основной текст (4) + Не полужирный3"/>
    <w:aliases w:val="Не курсив7,Основной текст (14) + Полужирный3"/>
    <w:basedOn w:val="41"/>
    <w:rsid w:val="002E1487"/>
    <w:rPr>
      <w:rFonts w:ascii="Times New Roman" w:hAnsi="Times New Roman"/>
      <w:b/>
      <w:bCs/>
      <w:i/>
      <w:iCs/>
      <w:shd w:val="clear" w:color="auto" w:fill="FFFFFF"/>
    </w:rPr>
  </w:style>
  <w:style w:type="character" w:customStyle="1" w:styleId="46">
    <w:name w:val="Основной текст + Полужирный46"/>
    <w:aliases w:val="Курсив27"/>
    <w:rsid w:val="002E1487"/>
    <w:rPr>
      <w:rFonts w:ascii="Times New Roman" w:hAnsi="Times New Roman" w:cs="Times New Roman"/>
      <w:b/>
      <w:bCs/>
      <w:i/>
      <w:iCs/>
      <w:spacing w:val="0"/>
      <w:sz w:val="22"/>
      <w:szCs w:val="22"/>
      <w:u w:val="single"/>
    </w:rPr>
  </w:style>
  <w:style w:type="character" w:customStyle="1" w:styleId="45">
    <w:name w:val="Основной текст + Полужирный45"/>
    <w:rsid w:val="002E1487"/>
    <w:rPr>
      <w:rFonts w:ascii="Times New Roman" w:hAnsi="Times New Roman" w:cs="Times New Roman"/>
      <w:b/>
      <w:bCs/>
      <w:i/>
      <w:iCs/>
      <w:spacing w:val="0"/>
      <w:sz w:val="22"/>
      <w:szCs w:val="22"/>
      <w:u w:val="single"/>
    </w:rPr>
  </w:style>
  <w:style w:type="character" w:customStyle="1" w:styleId="420">
    <w:name w:val="Основной текст (4) + Не полужирный2"/>
    <w:aliases w:val="Не курсив6"/>
    <w:basedOn w:val="41"/>
    <w:uiPriority w:val="99"/>
    <w:rsid w:val="002E1487"/>
    <w:rPr>
      <w:rFonts w:ascii="Times New Roman" w:hAnsi="Times New Roman"/>
      <w:b/>
      <w:bCs/>
      <w:i/>
      <w:iCs/>
      <w:shd w:val="clear" w:color="auto" w:fill="FFFFFF"/>
    </w:rPr>
  </w:style>
  <w:style w:type="character" w:customStyle="1" w:styleId="25">
    <w:name w:val="Заголовок №2 + Не полужирный"/>
    <w:basedOn w:val="21"/>
    <w:uiPriority w:val="99"/>
    <w:rsid w:val="002E1487"/>
    <w:rPr>
      <w:rFonts w:ascii="Times New Roman" w:hAnsi="Times New Roman"/>
      <w:b/>
      <w:bCs/>
      <w:shd w:val="clear" w:color="auto" w:fill="FFFFFF"/>
    </w:rPr>
  </w:style>
  <w:style w:type="character" w:customStyle="1" w:styleId="250">
    <w:name w:val="Заголовок №2 + Не полужирный5"/>
    <w:basedOn w:val="21"/>
    <w:uiPriority w:val="99"/>
    <w:rsid w:val="002E1487"/>
    <w:rPr>
      <w:rFonts w:ascii="Times New Roman" w:hAnsi="Times New Roman"/>
      <w:b/>
      <w:bCs/>
      <w:shd w:val="clear" w:color="auto" w:fill="FFFFFF"/>
    </w:rPr>
  </w:style>
  <w:style w:type="character" w:customStyle="1" w:styleId="220">
    <w:name w:val="Заголовок №2 (2)_"/>
    <w:link w:val="221"/>
    <w:locked/>
    <w:rsid w:val="002E1487"/>
    <w:rPr>
      <w:rFonts w:ascii="Times New Roman" w:hAnsi="Times New Roman"/>
      <w:shd w:val="clear" w:color="auto" w:fill="FFFFFF"/>
    </w:rPr>
  </w:style>
  <w:style w:type="paragraph" w:customStyle="1" w:styleId="221">
    <w:name w:val="Заголовок №2 (2)"/>
    <w:basedOn w:val="a0"/>
    <w:link w:val="220"/>
    <w:rsid w:val="002E1487"/>
    <w:pPr>
      <w:shd w:val="clear" w:color="auto" w:fill="FFFFFF"/>
      <w:spacing w:after="0" w:line="274" w:lineRule="exact"/>
      <w:outlineLvl w:val="1"/>
    </w:pPr>
    <w:rPr>
      <w:rFonts w:ascii="Times New Roman" w:hAnsi="Times New Roman"/>
    </w:rPr>
  </w:style>
  <w:style w:type="character" w:customStyle="1" w:styleId="222">
    <w:name w:val="Заголовок №2 (2) + Полужирный"/>
    <w:uiPriority w:val="99"/>
    <w:rsid w:val="002E1487"/>
    <w:rPr>
      <w:rFonts w:ascii="Times New Roman" w:hAnsi="Times New Roman"/>
      <w:b/>
      <w:bCs/>
      <w:shd w:val="clear" w:color="auto" w:fill="FFFFFF"/>
    </w:rPr>
  </w:style>
  <w:style w:type="character" w:customStyle="1" w:styleId="44">
    <w:name w:val="Основной текст + Полужирный44"/>
    <w:rsid w:val="002E1487"/>
    <w:rPr>
      <w:rFonts w:ascii="Times New Roman" w:hAnsi="Times New Roman" w:cs="Times New Roman"/>
      <w:b/>
      <w:bCs/>
      <w:i/>
      <w:iCs/>
      <w:spacing w:val="0"/>
      <w:sz w:val="22"/>
      <w:szCs w:val="22"/>
      <w:u w:val="single"/>
    </w:rPr>
  </w:style>
  <w:style w:type="character" w:customStyle="1" w:styleId="430">
    <w:name w:val="Основной текст + Полужирный43"/>
    <w:rsid w:val="002E1487"/>
    <w:rPr>
      <w:rFonts w:ascii="Times New Roman" w:hAnsi="Times New Roman" w:cs="Times New Roman"/>
      <w:b/>
      <w:bCs/>
      <w:i/>
      <w:iCs/>
      <w:spacing w:val="0"/>
      <w:sz w:val="22"/>
      <w:szCs w:val="22"/>
      <w:u w:val="single"/>
    </w:rPr>
  </w:style>
  <w:style w:type="character" w:customStyle="1" w:styleId="240">
    <w:name w:val="Заголовок №2 + Не полужирный4"/>
    <w:basedOn w:val="21"/>
    <w:uiPriority w:val="99"/>
    <w:rsid w:val="002E1487"/>
    <w:rPr>
      <w:rFonts w:ascii="Times New Roman" w:hAnsi="Times New Roman"/>
      <w:b/>
      <w:bCs/>
      <w:shd w:val="clear" w:color="auto" w:fill="FFFFFF"/>
    </w:rPr>
  </w:style>
  <w:style w:type="character" w:customStyle="1" w:styleId="2220">
    <w:name w:val="Заголовок №2 (2) + Полужирный2"/>
    <w:uiPriority w:val="99"/>
    <w:rsid w:val="002E1487"/>
    <w:rPr>
      <w:rFonts w:ascii="Times New Roman" w:hAnsi="Times New Roman"/>
      <w:b/>
      <w:bCs/>
      <w:shd w:val="clear" w:color="auto" w:fill="FFFFFF"/>
    </w:rPr>
  </w:style>
  <w:style w:type="character" w:customStyle="1" w:styleId="421">
    <w:name w:val="Основной текст + Полужирный42"/>
    <w:rsid w:val="002E1487"/>
    <w:rPr>
      <w:rFonts w:ascii="Times New Roman" w:hAnsi="Times New Roman" w:cs="Times New Roman"/>
      <w:b/>
      <w:bCs/>
      <w:i/>
      <w:iCs/>
      <w:spacing w:val="0"/>
      <w:sz w:val="22"/>
      <w:szCs w:val="22"/>
      <w:u w:val="single"/>
    </w:rPr>
  </w:style>
  <w:style w:type="character" w:customStyle="1" w:styleId="26">
    <w:name w:val="Заголовок №2 + Курсив"/>
    <w:uiPriority w:val="99"/>
    <w:rsid w:val="002E1487"/>
    <w:rPr>
      <w:rFonts w:ascii="Times New Roman" w:hAnsi="Times New Roman"/>
      <w:b/>
      <w:bCs/>
      <w:i/>
      <w:iCs/>
      <w:shd w:val="clear" w:color="auto" w:fill="FFFFFF"/>
    </w:rPr>
  </w:style>
  <w:style w:type="character" w:customStyle="1" w:styleId="411">
    <w:name w:val="Основной текст + Полужирный41"/>
    <w:aliases w:val="Курсив26"/>
    <w:rsid w:val="002E1487"/>
    <w:rPr>
      <w:rFonts w:ascii="Times New Roman" w:hAnsi="Times New Roman" w:cs="Times New Roman"/>
      <w:b/>
      <w:bCs/>
      <w:i/>
      <w:iCs/>
      <w:spacing w:val="0"/>
      <w:sz w:val="22"/>
      <w:szCs w:val="22"/>
      <w:u w:val="single"/>
    </w:rPr>
  </w:style>
  <w:style w:type="character" w:customStyle="1" w:styleId="400">
    <w:name w:val="Основной текст + Полужирный40"/>
    <w:aliases w:val="Курсив25,Заголовок №3 + Не полужирный6"/>
    <w:rsid w:val="002E1487"/>
    <w:rPr>
      <w:rFonts w:ascii="Times New Roman" w:hAnsi="Times New Roman" w:cs="Times New Roman"/>
      <w:b/>
      <w:bCs/>
      <w:i/>
      <w:iCs/>
      <w:spacing w:val="0"/>
      <w:sz w:val="22"/>
      <w:szCs w:val="22"/>
      <w:u w:val="single"/>
    </w:rPr>
  </w:style>
  <w:style w:type="character" w:customStyle="1" w:styleId="232">
    <w:name w:val="Заголовок №2 + Не полужирный3"/>
    <w:basedOn w:val="21"/>
    <w:uiPriority w:val="99"/>
    <w:rsid w:val="002E1487"/>
    <w:rPr>
      <w:rFonts w:ascii="Times New Roman" w:hAnsi="Times New Roman"/>
      <w:b/>
      <w:bCs/>
      <w:shd w:val="clear" w:color="auto" w:fill="FFFFFF"/>
    </w:rPr>
  </w:style>
  <w:style w:type="character" w:customStyle="1" w:styleId="39">
    <w:name w:val="Основной текст + Полужирный39"/>
    <w:aliases w:val="Курсив24"/>
    <w:rsid w:val="002E1487"/>
    <w:rPr>
      <w:rFonts w:ascii="Times New Roman" w:hAnsi="Times New Roman" w:cs="Times New Roman"/>
      <w:b/>
      <w:bCs/>
      <w:i/>
      <w:iCs/>
      <w:spacing w:val="0"/>
      <w:sz w:val="22"/>
      <w:szCs w:val="22"/>
      <w:u w:val="single"/>
    </w:rPr>
  </w:style>
  <w:style w:type="character" w:customStyle="1" w:styleId="38">
    <w:name w:val="Основной текст + Полужирный38"/>
    <w:rsid w:val="002E1487"/>
    <w:rPr>
      <w:rFonts w:ascii="Times New Roman" w:hAnsi="Times New Roman" w:cs="Times New Roman"/>
      <w:b/>
      <w:bCs/>
      <w:i/>
      <w:iCs/>
      <w:spacing w:val="0"/>
      <w:sz w:val="22"/>
      <w:szCs w:val="22"/>
      <w:u w:val="single"/>
    </w:rPr>
  </w:style>
  <w:style w:type="character" w:customStyle="1" w:styleId="212">
    <w:name w:val="Заголовок №2 + Курсив12"/>
    <w:uiPriority w:val="99"/>
    <w:rsid w:val="002E1487"/>
    <w:rPr>
      <w:rFonts w:ascii="Times New Roman" w:hAnsi="Times New Roman"/>
      <w:b/>
      <w:bCs/>
      <w:i/>
      <w:iCs/>
      <w:shd w:val="clear" w:color="auto" w:fill="FFFFFF"/>
    </w:rPr>
  </w:style>
  <w:style w:type="character" w:customStyle="1" w:styleId="37">
    <w:name w:val="Основной текст + Полужирный37"/>
    <w:aliases w:val="Курсив23"/>
    <w:rsid w:val="002E1487"/>
    <w:rPr>
      <w:rFonts w:ascii="Times New Roman" w:hAnsi="Times New Roman" w:cs="Times New Roman"/>
      <w:b/>
      <w:bCs/>
      <w:i/>
      <w:iCs/>
      <w:spacing w:val="0"/>
      <w:sz w:val="22"/>
      <w:szCs w:val="22"/>
      <w:u w:val="single"/>
    </w:rPr>
  </w:style>
  <w:style w:type="character" w:customStyle="1" w:styleId="211">
    <w:name w:val="Заголовок №2 + Курсив11"/>
    <w:uiPriority w:val="99"/>
    <w:rsid w:val="002E1487"/>
    <w:rPr>
      <w:rFonts w:ascii="Times New Roman" w:hAnsi="Times New Roman"/>
      <w:b/>
      <w:bCs/>
      <w:i/>
      <w:iCs/>
      <w:shd w:val="clear" w:color="auto" w:fill="FFFFFF"/>
    </w:rPr>
  </w:style>
  <w:style w:type="character" w:customStyle="1" w:styleId="233">
    <w:name w:val="Заголовок №2 (3) + Не полужирный"/>
    <w:aliases w:val="Не курсив5,Основной текст (14) + Полужирный1"/>
    <w:basedOn w:val="23"/>
    <w:rsid w:val="002E1487"/>
    <w:rPr>
      <w:rFonts w:ascii="Times New Roman" w:hAnsi="Times New Roman"/>
      <w:b/>
      <w:bCs/>
      <w:i/>
      <w:iCs/>
      <w:shd w:val="clear" w:color="auto" w:fill="FFFFFF"/>
    </w:rPr>
  </w:style>
  <w:style w:type="character" w:customStyle="1" w:styleId="234">
    <w:name w:val="Заголовок №2 (3) + Не курсив"/>
    <w:basedOn w:val="23"/>
    <w:uiPriority w:val="99"/>
    <w:rsid w:val="002E1487"/>
    <w:rPr>
      <w:rFonts w:ascii="Times New Roman" w:hAnsi="Times New Roman"/>
      <w:b/>
      <w:bCs/>
      <w:i/>
      <w:iCs/>
      <w:shd w:val="clear" w:color="auto" w:fill="FFFFFF"/>
    </w:rPr>
  </w:style>
  <w:style w:type="character" w:customStyle="1" w:styleId="36">
    <w:name w:val="Основной текст + Полужирный36"/>
    <w:rsid w:val="002E1487"/>
    <w:rPr>
      <w:rFonts w:ascii="Times New Roman" w:hAnsi="Times New Roman" w:cs="Times New Roman"/>
      <w:b/>
      <w:bCs/>
      <w:i/>
      <w:iCs/>
      <w:spacing w:val="0"/>
      <w:sz w:val="22"/>
      <w:szCs w:val="22"/>
      <w:u w:val="single"/>
    </w:rPr>
  </w:style>
  <w:style w:type="character" w:customStyle="1" w:styleId="2100">
    <w:name w:val="Заголовок №2 + Курсив10"/>
    <w:uiPriority w:val="99"/>
    <w:rsid w:val="002E1487"/>
    <w:rPr>
      <w:rFonts w:ascii="Times New Roman" w:hAnsi="Times New Roman"/>
      <w:b/>
      <w:bCs/>
      <w:i/>
      <w:iCs/>
      <w:shd w:val="clear" w:color="auto" w:fill="FFFFFF"/>
    </w:rPr>
  </w:style>
  <w:style w:type="character" w:customStyle="1" w:styleId="35">
    <w:name w:val="Основной текст + Полужирный35"/>
    <w:aliases w:val="Курсив22"/>
    <w:rsid w:val="002E1487"/>
    <w:rPr>
      <w:rFonts w:ascii="Times New Roman" w:hAnsi="Times New Roman" w:cs="Times New Roman"/>
      <w:b/>
      <w:bCs/>
      <w:i/>
      <w:iCs/>
      <w:spacing w:val="0"/>
      <w:sz w:val="22"/>
      <w:szCs w:val="22"/>
      <w:u w:val="single"/>
    </w:rPr>
  </w:style>
  <w:style w:type="character" w:customStyle="1" w:styleId="34">
    <w:name w:val="Основной текст + Полужирный34"/>
    <w:aliases w:val="Курсив21"/>
    <w:rsid w:val="002E1487"/>
    <w:rPr>
      <w:rFonts w:ascii="Times New Roman" w:hAnsi="Times New Roman" w:cs="Times New Roman"/>
      <w:b/>
      <w:bCs/>
      <w:i/>
      <w:iCs/>
      <w:spacing w:val="0"/>
      <w:sz w:val="22"/>
      <w:szCs w:val="22"/>
      <w:u w:val="single"/>
    </w:rPr>
  </w:style>
  <w:style w:type="character" w:customStyle="1" w:styleId="33">
    <w:name w:val="Основной текст + Полужирный33"/>
    <w:rsid w:val="002E1487"/>
    <w:rPr>
      <w:rFonts w:ascii="Times New Roman" w:hAnsi="Times New Roman" w:cs="Times New Roman"/>
      <w:b/>
      <w:bCs/>
      <w:i/>
      <w:iCs/>
      <w:spacing w:val="0"/>
      <w:sz w:val="22"/>
      <w:szCs w:val="22"/>
      <w:u w:val="single"/>
    </w:rPr>
  </w:style>
  <w:style w:type="character" w:customStyle="1" w:styleId="29">
    <w:name w:val="Заголовок №2 + Курсив9"/>
    <w:uiPriority w:val="99"/>
    <w:rsid w:val="002E1487"/>
    <w:rPr>
      <w:rFonts w:ascii="Times New Roman" w:hAnsi="Times New Roman"/>
      <w:b/>
      <w:bCs/>
      <w:i/>
      <w:iCs/>
      <w:shd w:val="clear" w:color="auto" w:fill="FFFFFF"/>
    </w:rPr>
  </w:style>
  <w:style w:type="character" w:customStyle="1" w:styleId="320">
    <w:name w:val="Основной текст + Полужирный32"/>
    <w:aliases w:val="Курсив20"/>
    <w:uiPriority w:val="99"/>
    <w:rsid w:val="002E1487"/>
    <w:rPr>
      <w:rFonts w:ascii="Times New Roman" w:hAnsi="Times New Roman" w:cs="Times New Roman"/>
      <w:b/>
      <w:bCs/>
      <w:i/>
      <w:iCs/>
      <w:spacing w:val="0"/>
      <w:sz w:val="22"/>
      <w:szCs w:val="22"/>
      <w:u w:val="single"/>
    </w:rPr>
  </w:style>
  <w:style w:type="character" w:customStyle="1" w:styleId="310">
    <w:name w:val="Основной текст + Полужирный31"/>
    <w:rsid w:val="002E1487"/>
    <w:rPr>
      <w:rFonts w:ascii="Times New Roman" w:hAnsi="Times New Roman" w:cs="Times New Roman"/>
      <w:b/>
      <w:bCs/>
      <w:i/>
      <w:iCs/>
      <w:spacing w:val="0"/>
      <w:sz w:val="22"/>
      <w:szCs w:val="22"/>
      <w:u w:val="single"/>
    </w:rPr>
  </w:style>
  <w:style w:type="character" w:customStyle="1" w:styleId="300">
    <w:name w:val="Основной текст + Полужирный30"/>
    <w:rsid w:val="002E1487"/>
    <w:rPr>
      <w:rFonts w:ascii="Times New Roman" w:hAnsi="Times New Roman" w:cs="Times New Roman"/>
      <w:b/>
      <w:bCs/>
      <w:i/>
      <w:iCs/>
      <w:spacing w:val="0"/>
      <w:sz w:val="22"/>
      <w:szCs w:val="22"/>
      <w:u w:val="single"/>
    </w:rPr>
  </w:style>
  <w:style w:type="character" w:customStyle="1" w:styleId="290">
    <w:name w:val="Основной текст + Полужирный29"/>
    <w:aliases w:val="Курсив19"/>
    <w:uiPriority w:val="99"/>
    <w:rsid w:val="002E1487"/>
    <w:rPr>
      <w:rFonts w:ascii="Times New Roman" w:hAnsi="Times New Roman" w:cs="Times New Roman"/>
      <w:b/>
      <w:bCs/>
      <w:i/>
      <w:iCs/>
      <w:spacing w:val="0"/>
      <w:sz w:val="22"/>
      <w:szCs w:val="22"/>
      <w:u w:val="single"/>
    </w:rPr>
  </w:style>
  <w:style w:type="character" w:customStyle="1" w:styleId="28">
    <w:name w:val="Основной текст + Полужирный28"/>
    <w:rsid w:val="002E1487"/>
    <w:rPr>
      <w:rFonts w:ascii="Times New Roman" w:hAnsi="Times New Roman" w:cs="Times New Roman"/>
      <w:b/>
      <w:bCs/>
      <w:i/>
      <w:iCs/>
      <w:spacing w:val="0"/>
      <w:sz w:val="22"/>
      <w:szCs w:val="22"/>
      <w:u w:val="single"/>
    </w:rPr>
  </w:style>
  <w:style w:type="character" w:customStyle="1" w:styleId="280">
    <w:name w:val="Заголовок №2 + Курсив8"/>
    <w:uiPriority w:val="99"/>
    <w:rsid w:val="002E1487"/>
    <w:rPr>
      <w:rFonts w:ascii="Times New Roman" w:hAnsi="Times New Roman"/>
      <w:b/>
      <w:bCs/>
      <w:i/>
      <w:iCs/>
      <w:shd w:val="clear" w:color="auto" w:fill="FFFFFF"/>
    </w:rPr>
  </w:style>
  <w:style w:type="character" w:customStyle="1" w:styleId="2210">
    <w:name w:val="Заголовок №2 (2) + Полужирный1"/>
    <w:uiPriority w:val="99"/>
    <w:rsid w:val="002E1487"/>
    <w:rPr>
      <w:rFonts w:ascii="Times New Roman" w:hAnsi="Times New Roman"/>
      <w:b/>
      <w:bCs/>
      <w:shd w:val="clear" w:color="auto" w:fill="FFFFFF"/>
    </w:rPr>
  </w:style>
  <w:style w:type="character" w:customStyle="1" w:styleId="2319">
    <w:name w:val="Заголовок №2 (3) + Не курсив19"/>
    <w:basedOn w:val="23"/>
    <w:uiPriority w:val="99"/>
    <w:rsid w:val="002E1487"/>
    <w:rPr>
      <w:rFonts w:ascii="Times New Roman" w:hAnsi="Times New Roman"/>
      <w:b/>
      <w:bCs/>
      <w:i/>
      <w:iCs/>
      <w:shd w:val="clear" w:color="auto" w:fill="FFFFFF"/>
    </w:rPr>
  </w:style>
  <w:style w:type="character" w:customStyle="1" w:styleId="27">
    <w:name w:val="Основной текст + Полужирный27"/>
    <w:aliases w:val="Курсив18"/>
    <w:rsid w:val="002E1487"/>
    <w:rPr>
      <w:rFonts w:ascii="Times New Roman" w:hAnsi="Times New Roman" w:cs="Times New Roman"/>
      <w:b/>
      <w:bCs/>
      <w:i/>
      <w:iCs/>
      <w:spacing w:val="0"/>
      <w:sz w:val="22"/>
      <w:szCs w:val="22"/>
      <w:u w:val="single"/>
    </w:rPr>
  </w:style>
  <w:style w:type="character" w:customStyle="1" w:styleId="260">
    <w:name w:val="Основной текст + Полужирный26"/>
    <w:rsid w:val="002E1487"/>
    <w:rPr>
      <w:rFonts w:ascii="Times New Roman" w:hAnsi="Times New Roman" w:cs="Times New Roman"/>
      <w:b/>
      <w:bCs/>
      <w:i/>
      <w:iCs/>
      <w:spacing w:val="0"/>
      <w:sz w:val="22"/>
      <w:szCs w:val="22"/>
      <w:u w:val="single"/>
    </w:rPr>
  </w:style>
  <w:style w:type="character" w:customStyle="1" w:styleId="270">
    <w:name w:val="Заголовок №2 + Курсив7"/>
    <w:uiPriority w:val="99"/>
    <w:rsid w:val="002E1487"/>
    <w:rPr>
      <w:rFonts w:ascii="Times New Roman" w:hAnsi="Times New Roman"/>
      <w:b/>
      <w:bCs/>
      <w:i/>
      <w:iCs/>
      <w:shd w:val="clear" w:color="auto" w:fill="FFFFFF"/>
    </w:rPr>
  </w:style>
  <w:style w:type="character" w:customStyle="1" w:styleId="251">
    <w:name w:val="Основной текст + Полужирный25"/>
    <w:rsid w:val="002E1487"/>
    <w:rPr>
      <w:rFonts w:ascii="Times New Roman" w:hAnsi="Times New Roman" w:cs="Times New Roman"/>
      <w:b/>
      <w:bCs/>
      <w:i/>
      <w:iCs/>
      <w:spacing w:val="0"/>
      <w:sz w:val="22"/>
      <w:szCs w:val="22"/>
      <w:u w:val="single"/>
    </w:rPr>
  </w:style>
  <w:style w:type="character" w:customStyle="1" w:styleId="2318">
    <w:name w:val="Заголовок №2 (3) + Не курсив18"/>
    <w:basedOn w:val="23"/>
    <w:uiPriority w:val="99"/>
    <w:rsid w:val="002E1487"/>
    <w:rPr>
      <w:rFonts w:ascii="Times New Roman" w:hAnsi="Times New Roman"/>
      <w:b/>
      <w:bCs/>
      <w:i/>
      <w:iCs/>
      <w:shd w:val="clear" w:color="auto" w:fill="FFFFFF"/>
    </w:rPr>
  </w:style>
  <w:style w:type="character" w:customStyle="1" w:styleId="58">
    <w:name w:val="Основной текст (5)_"/>
    <w:link w:val="59"/>
    <w:uiPriority w:val="99"/>
    <w:locked/>
    <w:rsid w:val="002E1487"/>
    <w:rPr>
      <w:rFonts w:ascii="Times New Roman" w:hAnsi="Times New Roman"/>
      <w:b/>
      <w:bCs/>
      <w:shd w:val="clear" w:color="auto" w:fill="FFFFFF"/>
    </w:rPr>
  </w:style>
  <w:style w:type="paragraph" w:customStyle="1" w:styleId="59">
    <w:name w:val="Основной текст (5)"/>
    <w:basedOn w:val="a0"/>
    <w:link w:val="58"/>
    <w:uiPriority w:val="99"/>
    <w:rsid w:val="002E1487"/>
    <w:pPr>
      <w:shd w:val="clear" w:color="auto" w:fill="FFFFFF"/>
      <w:spacing w:after="0" w:line="274" w:lineRule="exact"/>
      <w:jc w:val="both"/>
    </w:pPr>
    <w:rPr>
      <w:rFonts w:ascii="Times New Roman" w:hAnsi="Times New Roman"/>
      <w:b/>
      <w:bCs/>
    </w:rPr>
  </w:style>
  <w:style w:type="character" w:customStyle="1" w:styleId="4a">
    <w:name w:val="Основной текст (4) + Не курсив"/>
    <w:aliases w:val="Интервал 0 pt19"/>
    <w:basedOn w:val="41"/>
    <w:uiPriority w:val="99"/>
    <w:rsid w:val="002E1487"/>
    <w:rPr>
      <w:rFonts w:ascii="Times New Roman" w:hAnsi="Times New Roman"/>
      <w:b/>
      <w:bCs/>
      <w:i/>
      <w:iCs/>
      <w:shd w:val="clear" w:color="auto" w:fill="FFFFFF"/>
    </w:rPr>
  </w:style>
  <w:style w:type="character" w:customStyle="1" w:styleId="241">
    <w:name w:val="Основной текст + Полужирный24"/>
    <w:aliases w:val="Курсив17"/>
    <w:rsid w:val="002E1487"/>
    <w:rPr>
      <w:rFonts w:ascii="Times New Roman" w:hAnsi="Times New Roman" w:cs="Times New Roman"/>
      <w:b/>
      <w:bCs/>
      <w:i/>
      <w:iCs/>
      <w:spacing w:val="0"/>
      <w:sz w:val="22"/>
      <w:szCs w:val="22"/>
      <w:u w:val="single"/>
    </w:rPr>
  </w:style>
  <w:style w:type="character" w:customStyle="1" w:styleId="5a">
    <w:name w:val="Основной текст (5) + Курсив"/>
    <w:uiPriority w:val="99"/>
    <w:rsid w:val="002E1487"/>
    <w:rPr>
      <w:rFonts w:ascii="Times New Roman" w:hAnsi="Times New Roman"/>
      <w:b/>
      <w:bCs/>
      <w:i/>
      <w:iCs/>
      <w:shd w:val="clear" w:color="auto" w:fill="FFFFFF"/>
    </w:rPr>
  </w:style>
  <w:style w:type="character" w:customStyle="1" w:styleId="235">
    <w:name w:val="Основной текст + Полужирный23"/>
    <w:aliases w:val="Курсив16"/>
    <w:rsid w:val="002E1487"/>
    <w:rPr>
      <w:rFonts w:ascii="Times New Roman" w:hAnsi="Times New Roman" w:cs="Times New Roman"/>
      <w:b/>
      <w:bCs/>
      <w:i/>
      <w:iCs/>
      <w:spacing w:val="0"/>
      <w:sz w:val="22"/>
      <w:szCs w:val="22"/>
      <w:u w:val="single"/>
    </w:rPr>
  </w:style>
  <w:style w:type="character" w:customStyle="1" w:styleId="223">
    <w:name w:val="Основной текст + Полужирный22"/>
    <w:rsid w:val="002E1487"/>
    <w:rPr>
      <w:rFonts w:ascii="Times New Roman" w:hAnsi="Times New Roman" w:cs="Times New Roman"/>
      <w:b/>
      <w:bCs/>
      <w:i/>
      <w:iCs/>
      <w:spacing w:val="0"/>
      <w:sz w:val="22"/>
      <w:szCs w:val="22"/>
      <w:u w:val="single"/>
    </w:rPr>
  </w:style>
  <w:style w:type="character" w:customStyle="1" w:styleId="2317">
    <w:name w:val="Заголовок №2 (3) + Не курсив17"/>
    <w:basedOn w:val="23"/>
    <w:uiPriority w:val="99"/>
    <w:rsid w:val="002E1487"/>
    <w:rPr>
      <w:rFonts w:ascii="Times New Roman" w:hAnsi="Times New Roman"/>
      <w:b/>
      <w:bCs/>
      <w:i/>
      <w:iCs/>
      <w:shd w:val="clear" w:color="auto" w:fill="FFFFFF"/>
    </w:rPr>
  </w:style>
  <w:style w:type="character" w:customStyle="1" w:styleId="2316">
    <w:name w:val="Заголовок №2 (3) + Не курсив16"/>
    <w:basedOn w:val="23"/>
    <w:uiPriority w:val="99"/>
    <w:rsid w:val="002E1487"/>
    <w:rPr>
      <w:rFonts w:ascii="Times New Roman" w:hAnsi="Times New Roman"/>
      <w:b/>
      <w:bCs/>
      <w:i/>
      <w:iCs/>
      <w:shd w:val="clear" w:color="auto" w:fill="FFFFFF"/>
    </w:rPr>
  </w:style>
  <w:style w:type="character" w:customStyle="1" w:styleId="261">
    <w:name w:val="Заголовок №2 + Курсив6"/>
    <w:uiPriority w:val="99"/>
    <w:rsid w:val="002E1487"/>
    <w:rPr>
      <w:rFonts w:ascii="Times New Roman" w:hAnsi="Times New Roman"/>
      <w:b/>
      <w:bCs/>
      <w:i/>
      <w:iCs/>
      <w:shd w:val="clear" w:color="auto" w:fill="FFFFFF"/>
    </w:rPr>
  </w:style>
  <w:style w:type="character" w:customStyle="1" w:styleId="16">
    <w:name w:val="Заголовок №1_"/>
    <w:link w:val="17"/>
    <w:locked/>
    <w:rsid w:val="002E1487"/>
    <w:rPr>
      <w:rFonts w:ascii="Times New Roman" w:hAnsi="Times New Roman"/>
      <w:b/>
      <w:bCs/>
      <w:shd w:val="clear" w:color="auto" w:fill="FFFFFF"/>
    </w:rPr>
  </w:style>
  <w:style w:type="paragraph" w:customStyle="1" w:styleId="17">
    <w:name w:val="Заголовок №1"/>
    <w:basedOn w:val="a0"/>
    <w:link w:val="16"/>
    <w:rsid w:val="002E1487"/>
    <w:pPr>
      <w:shd w:val="clear" w:color="auto" w:fill="FFFFFF"/>
      <w:spacing w:after="0" w:line="274" w:lineRule="exact"/>
      <w:jc w:val="both"/>
      <w:outlineLvl w:val="0"/>
    </w:pPr>
    <w:rPr>
      <w:rFonts w:ascii="Times New Roman" w:hAnsi="Times New Roman"/>
      <w:b/>
      <w:bCs/>
    </w:rPr>
  </w:style>
  <w:style w:type="character" w:customStyle="1" w:styleId="2315">
    <w:name w:val="Заголовок №2 (3) + Не курсив15"/>
    <w:basedOn w:val="23"/>
    <w:uiPriority w:val="99"/>
    <w:rsid w:val="002E1487"/>
    <w:rPr>
      <w:rFonts w:ascii="Times New Roman" w:hAnsi="Times New Roman"/>
      <w:b/>
      <w:bCs/>
      <w:i/>
      <w:iCs/>
      <w:shd w:val="clear" w:color="auto" w:fill="FFFFFF"/>
    </w:rPr>
  </w:style>
  <w:style w:type="character" w:customStyle="1" w:styleId="213">
    <w:name w:val="Основной текст + Полужирный21"/>
    <w:aliases w:val="Курсив15"/>
    <w:rsid w:val="002E1487"/>
    <w:rPr>
      <w:rFonts w:ascii="Times New Roman" w:hAnsi="Times New Roman" w:cs="Times New Roman"/>
      <w:b/>
      <w:bCs/>
      <w:i/>
      <w:iCs/>
      <w:spacing w:val="0"/>
      <w:sz w:val="22"/>
      <w:szCs w:val="22"/>
      <w:u w:val="single"/>
    </w:rPr>
  </w:style>
  <w:style w:type="character" w:customStyle="1" w:styleId="200">
    <w:name w:val="Основной текст + Полужирный20"/>
    <w:rsid w:val="002E1487"/>
    <w:rPr>
      <w:rFonts w:ascii="Times New Roman" w:hAnsi="Times New Roman" w:cs="Times New Roman"/>
      <w:b/>
      <w:bCs/>
      <w:i/>
      <w:iCs/>
      <w:spacing w:val="0"/>
      <w:sz w:val="22"/>
      <w:szCs w:val="22"/>
      <w:u w:val="single"/>
    </w:rPr>
  </w:style>
  <w:style w:type="character" w:customStyle="1" w:styleId="2314">
    <w:name w:val="Заголовок №2 (3) + Не курсив14"/>
    <w:basedOn w:val="23"/>
    <w:uiPriority w:val="99"/>
    <w:rsid w:val="002E1487"/>
    <w:rPr>
      <w:rFonts w:ascii="Times New Roman" w:hAnsi="Times New Roman"/>
      <w:b/>
      <w:bCs/>
      <w:i/>
      <w:iCs/>
      <w:shd w:val="clear" w:color="auto" w:fill="FFFFFF"/>
    </w:rPr>
  </w:style>
  <w:style w:type="character" w:customStyle="1" w:styleId="2313">
    <w:name w:val="Заголовок №2 (3) + Не курсив13"/>
    <w:basedOn w:val="23"/>
    <w:uiPriority w:val="99"/>
    <w:rsid w:val="002E1487"/>
    <w:rPr>
      <w:rFonts w:ascii="Times New Roman" w:hAnsi="Times New Roman"/>
      <w:b/>
      <w:bCs/>
      <w:i/>
      <w:iCs/>
      <w:shd w:val="clear" w:color="auto" w:fill="FFFFFF"/>
    </w:rPr>
  </w:style>
  <w:style w:type="character" w:customStyle="1" w:styleId="19">
    <w:name w:val="Основной текст + Полужирный19"/>
    <w:rsid w:val="002E1487"/>
    <w:rPr>
      <w:rFonts w:ascii="Times New Roman" w:hAnsi="Times New Roman" w:cs="Times New Roman"/>
      <w:b/>
      <w:bCs/>
      <w:i/>
      <w:iCs/>
      <w:spacing w:val="0"/>
      <w:sz w:val="22"/>
      <w:szCs w:val="22"/>
      <w:u w:val="single"/>
    </w:rPr>
  </w:style>
  <w:style w:type="character" w:customStyle="1" w:styleId="18">
    <w:name w:val="Основной текст + Полужирный18"/>
    <w:aliases w:val="Курсив14"/>
    <w:uiPriority w:val="99"/>
    <w:rsid w:val="002E1487"/>
    <w:rPr>
      <w:rFonts w:ascii="Times New Roman" w:hAnsi="Times New Roman" w:cs="Times New Roman"/>
      <w:b/>
      <w:bCs/>
      <w:i/>
      <w:iCs/>
      <w:spacing w:val="0"/>
      <w:sz w:val="22"/>
      <w:szCs w:val="22"/>
      <w:u w:val="single"/>
    </w:rPr>
  </w:style>
  <w:style w:type="character" w:customStyle="1" w:styleId="170">
    <w:name w:val="Основной текст + Полужирный17"/>
    <w:aliases w:val="Курсив13,Интервал 0 pt16"/>
    <w:uiPriority w:val="99"/>
    <w:rsid w:val="002E1487"/>
    <w:rPr>
      <w:rFonts w:ascii="Times New Roman" w:hAnsi="Times New Roman" w:cs="Times New Roman"/>
      <w:b/>
      <w:bCs/>
      <w:i/>
      <w:iCs/>
      <w:spacing w:val="0"/>
      <w:sz w:val="22"/>
      <w:szCs w:val="22"/>
      <w:u w:val="single"/>
    </w:rPr>
  </w:style>
  <w:style w:type="character" w:customStyle="1" w:styleId="160">
    <w:name w:val="Основной текст + Полужирный16"/>
    <w:uiPriority w:val="99"/>
    <w:rsid w:val="002E1487"/>
    <w:rPr>
      <w:rFonts w:ascii="Times New Roman" w:hAnsi="Times New Roman" w:cs="Times New Roman"/>
      <w:b/>
      <w:bCs/>
      <w:i/>
      <w:iCs/>
      <w:spacing w:val="0"/>
      <w:sz w:val="22"/>
      <w:szCs w:val="22"/>
      <w:u w:val="single"/>
    </w:rPr>
  </w:style>
  <w:style w:type="character" w:customStyle="1" w:styleId="2312">
    <w:name w:val="Заголовок №2 (3) + Не курсив12"/>
    <w:basedOn w:val="23"/>
    <w:uiPriority w:val="99"/>
    <w:rsid w:val="002E1487"/>
    <w:rPr>
      <w:rFonts w:ascii="Times New Roman" w:hAnsi="Times New Roman"/>
      <w:b/>
      <w:bCs/>
      <w:i/>
      <w:iCs/>
      <w:shd w:val="clear" w:color="auto" w:fill="FFFFFF"/>
    </w:rPr>
  </w:style>
  <w:style w:type="character" w:customStyle="1" w:styleId="252">
    <w:name w:val="Заголовок №2 + Курсив5"/>
    <w:uiPriority w:val="99"/>
    <w:rsid w:val="002E1487"/>
    <w:rPr>
      <w:rFonts w:ascii="Times New Roman" w:hAnsi="Times New Roman"/>
      <w:b/>
      <w:bCs/>
      <w:i/>
      <w:iCs/>
      <w:shd w:val="clear" w:color="auto" w:fill="FFFFFF"/>
    </w:rPr>
  </w:style>
  <w:style w:type="character" w:customStyle="1" w:styleId="150">
    <w:name w:val="Основной текст + Полужирный15"/>
    <w:aliases w:val="Интервал 0 pt15"/>
    <w:uiPriority w:val="99"/>
    <w:rsid w:val="002E1487"/>
    <w:rPr>
      <w:rFonts w:ascii="Times New Roman" w:hAnsi="Times New Roman" w:cs="Times New Roman"/>
      <w:b/>
      <w:bCs/>
      <w:i/>
      <w:iCs/>
      <w:spacing w:val="0"/>
      <w:sz w:val="22"/>
      <w:szCs w:val="22"/>
      <w:u w:val="single"/>
    </w:rPr>
  </w:style>
  <w:style w:type="character" w:customStyle="1" w:styleId="140">
    <w:name w:val="Основной текст + Полужирный14"/>
    <w:aliases w:val="Курсив12,Интервал 0 pt14"/>
    <w:uiPriority w:val="99"/>
    <w:rsid w:val="002E1487"/>
    <w:rPr>
      <w:rFonts w:ascii="Times New Roman" w:hAnsi="Times New Roman" w:cs="Times New Roman"/>
      <w:b/>
      <w:bCs/>
      <w:i/>
      <w:iCs/>
      <w:spacing w:val="0"/>
      <w:sz w:val="22"/>
      <w:szCs w:val="22"/>
      <w:u w:val="single"/>
    </w:rPr>
  </w:style>
  <w:style w:type="character" w:customStyle="1" w:styleId="130">
    <w:name w:val="Основной текст + Полужирный13"/>
    <w:aliases w:val="Курсив11"/>
    <w:uiPriority w:val="99"/>
    <w:rsid w:val="002E1487"/>
    <w:rPr>
      <w:rFonts w:ascii="Times New Roman" w:hAnsi="Times New Roman" w:cs="Times New Roman"/>
      <w:b/>
      <w:bCs/>
      <w:i/>
      <w:iCs/>
      <w:spacing w:val="0"/>
      <w:sz w:val="22"/>
      <w:szCs w:val="22"/>
      <w:u w:val="single"/>
    </w:rPr>
  </w:style>
  <w:style w:type="character" w:customStyle="1" w:styleId="2311">
    <w:name w:val="Заголовок №2 (3) + Не курсив11"/>
    <w:basedOn w:val="23"/>
    <w:uiPriority w:val="99"/>
    <w:rsid w:val="002E1487"/>
    <w:rPr>
      <w:rFonts w:ascii="Times New Roman" w:hAnsi="Times New Roman"/>
      <w:b/>
      <w:bCs/>
      <w:i/>
      <w:iCs/>
      <w:shd w:val="clear" w:color="auto" w:fill="FFFFFF"/>
    </w:rPr>
  </w:style>
  <w:style w:type="character" w:customStyle="1" w:styleId="120">
    <w:name w:val="Основной текст + Полужирный12"/>
    <w:uiPriority w:val="99"/>
    <w:rsid w:val="002E1487"/>
    <w:rPr>
      <w:rFonts w:ascii="Times New Roman" w:hAnsi="Times New Roman" w:cs="Times New Roman"/>
      <w:b/>
      <w:bCs/>
      <w:i/>
      <w:iCs/>
      <w:spacing w:val="0"/>
      <w:sz w:val="22"/>
      <w:szCs w:val="22"/>
      <w:u w:val="single"/>
    </w:rPr>
  </w:style>
  <w:style w:type="character" w:customStyle="1" w:styleId="110">
    <w:name w:val="Основной текст + Полужирный11"/>
    <w:aliases w:val="Курсив10"/>
    <w:uiPriority w:val="99"/>
    <w:rsid w:val="002E1487"/>
    <w:rPr>
      <w:rFonts w:ascii="Times New Roman" w:hAnsi="Times New Roman" w:cs="Times New Roman"/>
      <w:b/>
      <w:bCs/>
      <w:i/>
      <w:iCs/>
      <w:spacing w:val="0"/>
      <w:sz w:val="22"/>
      <w:szCs w:val="22"/>
      <w:u w:val="single"/>
    </w:rPr>
  </w:style>
  <w:style w:type="character" w:customStyle="1" w:styleId="101">
    <w:name w:val="Основной текст + Полужирный10"/>
    <w:uiPriority w:val="99"/>
    <w:rsid w:val="002E1487"/>
    <w:rPr>
      <w:rFonts w:ascii="Times New Roman" w:hAnsi="Times New Roman" w:cs="Times New Roman"/>
      <w:b/>
      <w:bCs/>
      <w:i/>
      <w:iCs/>
      <w:spacing w:val="0"/>
      <w:sz w:val="22"/>
      <w:szCs w:val="22"/>
      <w:u w:val="single"/>
    </w:rPr>
  </w:style>
  <w:style w:type="character" w:customStyle="1" w:styleId="2310">
    <w:name w:val="Заголовок №2 (3) + Не курсив10"/>
    <w:basedOn w:val="23"/>
    <w:uiPriority w:val="99"/>
    <w:rsid w:val="002E1487"/>
    <w:rPr>
      <w:rFonts w:ascii="Times New Roman" w:hAnsi="Times New Roman"/>
      <w:b/>
      <w:bCs/>
      <w:i/>
      <w:iCs/>
      <w:shd w:val="clear" w:color="auto" w:fill="FFFFFF"/>
    </w:rPr>
  </w:style>
  <w:style w:type="character" w:customStyle="1" w:styleId="239">
    <w:name w:val="Заголовок №2 (3) + Не курсив9"/>
    <w:basedOn w:val="23"/>
    <w:uiPriority w:val="99"/>
    <w:rsid w:val="002E1487"/>
    <w:rPr>
      <w:rFonts w:ascii="Times New Roman" w:hAnsi="Times New Roman"/>
      <w:b/>
      <w:bCs/>
      <w:i/>
      <w:iCs/>
      <w:shd w:val="clear" w:color="auto" w:fill="FFFFFF"/>
    </w:rPr>
  </w:style>
  <w:style w:type="character" w:customStyle="1" w:styleId="242">
    <w:name w:val="Заголовок №2 + Курсив4"/>
    <w:uiPriority w:val="99"/>
    <w:rsid w:val="002E1487"/>
    <w:rPr>
      <w:rFonts w:ascii="Times New Roman" w:hAnsi="Times New Roman"/>
      <w:b/>
      <w:bCs/>
      <w:i/>
      <w:iCs/>
      <w:shd w:val="clear" w:color="auto" w:fill="FFFFFF"/>
    </w:rPr>
  </w:style>
  <w:style w:type="character" w:customStyle="1" w:styleId="91">
    <w:name w:val="Основной текст + Полужирный9"/>
    <w:aliases w:val="Курсив9"/>
    <w:uiPriority w:val="99"/>
    <w:rsid w:val="002E1487"/>
    <w:rPr>
      <w:rFonts w:ascii="Times New Roman" w:hAnsi="Times New Roman" w:cs="Times New Roman"/>
      <w:b/>
      <w:bCs/>
      <w:i/>
      <w:iCs/>
      <w:spacing w:val="0"/>
      <w:sz w:val="22"/>
      <w:szCs w:val="22"/>
      <w:u w:val="single"/>
    </w:rPr>
  </w:style>
  <w:style w:type="character" w:customStyle="1" w:styleId="81">
    <w:name w:val="Основной текст + Полужирный8"/>
    <w:uiPriority w:val="99"/>
    <w:rsid w:val="002E1487"/>
    <w:rPr>
      <w:rFonts w:ascii="Times New Roman" w:hAnsi="Times New Roman" w:cs="Times New Roman"/>
      <w:b/>
      <w:bCs/>
      <w:i/>
      <w:iCs/>
      <w:spacing w:val="0"/>
      <w:sz w:val="22"/>
      <w:szCs w:val="22"/>
      <w:u w:val="single"/>
    </w:rPr>
  </w:style>
  <w:style w:type="character" w:customStyle="1" w:styleId="238">
    <w:name w:val="Заголовок №2 (3) + Не курсив8"/>
    <w:basedOn w:val="23"/>
    <w:uiPriority w:val="99"/>
    <w:rsid w:val="002E1487"/>
    <w:rPr>
      <w:rFonts w:ascii="Times New Roman" w:hAnsi="Times New Roman"/>
      <w:b/>
      <w:bCs/>
      <w:i/>
      <w:iCs/>
      <w:shd w:val="clear" w:color="auto" w:fill="FFFFFF"/>
    </w:rPr>
  </w:style>
  <w:style w:type="character" w:customStyle="1" w:styleId="422">
    <w:name w:val="Основной текст (4) + Не курсив2"/>
    <w:aliases w:val="Интервал 0 pt6"/>
    <w:basedOn w:val="41"/>
    <w:uiPriority w:val="99"/>
    <w:rsid w:val="002E1487"/>
    <w:rPr>
      <w:rFonts w:ascii="Times New Roman" w:hAnsi="Times New Roman"/>
      <w:b/>
      <w:bCs/>
      <w:i/>
      <w:iCs/>
      <w:shd w:val="clear" w:color="auto" w:fill="FFFFFF"/>
    </w:rPr>
  </w:style>
  <w:style w:type="character" w:customStyle="1" w:styleId="237">
    <w:name w:val="Заголовок №2 (3) + Не курсив7"/>
    <w:basedOn w:val="23"/>
    <w:uiPriority w:val="99"/>
    <w:rsid w:val="002E1487"/>
    <w:rPr>
      <w:rFonts w:ascii="Times New Roman" w:hAnsi="Times New Roman"/>
      <w:b/>
      <w:bCs/>
      <w:i/>
      <w:iCs/>
      <w:shd w:val="clear" w:color="auto" w:fill="FFFFFF"/>
    </w:rPr>
  </w:style>
  <w:style w:type="character" w:customStyle="1" w:styleId="71">
    <w:name w:val="Основной текст + Полужирный7"/>
    <w:uiPriority w:val="99"/>
    <w:rsid w:val="002E1487"/>
    <w:rPr>
      <w:rFonts w:ascii="Times New Roman" w:hAnsi="Times New Roman" w:cs="Times New Roman"/>
      <w:b/>
      <w:bCs/>
      <w:i/>
      <w:iCs/>
      <w:spacing w:val="0"/>
      <w:sz w:val="22"/>
      <w:szCs w:val="22"/>
      <w:u w:val="single"/>
    </w:rPr>
  </w:style>
  <w:style w:type="character" w:customStyle="1" w:styleId="236">
    <w:name w:val="Заголовок №2 + Курсив3"/>
    <w:uiPriority w:val="99"/>
    <w:rsid w:val="002E1487"/>
    <w:rPr>
      <w:rFonts w:ascii="Times New Roman" w:hAnsi="Times New Roman"/>
      <w:b/>
      <w:bCs/>
      <w:i/>
      <w:iCs/>
      <w:shd w:val="clear" w:color="auto" w:fill="FFFFFF"/>
    </w:rPr>
  </w:style>
  <w:style w:type="character" w:customStyle="1" w:styleId="61">
    <w:name w:val="Основной текст + Полужирный6"/>
    <w:aliases w:val="Курсив8"/>
    <w:uiPriority w:val="99"/>
    <w:rsid w:val="002E1487"/>
    <w:rPr>
      <w:rFonts w:ascii="Times New Roman" w:hAnsi="Times New Roman" w:cs="Times New Roman"/>
      <w:b/>
      <w:bCs/>
      <w:i/>
      <w:iCs/>
      <w:spacing w:val="0"/>
      <w:sz w:val="22"/>
      <w:szCs w:val="22"/>
      <w:u w:val="single"/>
    </w:rPr>
  </w:style>
  <w:style w:type="character" w:customStyle="1" w:styleId="510">
    <w:name w:val="Основной текст (5) + Курсив1"/>
    <w:uiPriority w:val="99"/>
    <w:rsid w:val="002E1487"/>
    <w:rPr>
      <w:rFonts w:ascii="Times New Roman" w:hAnsi="Times New Roman"/>
      <w:b/>
      <w:bCs/>
      <w:i/>
      <w:iCs/>
      <w:shd w:val="clear" w:color="auto" w:fill="FFFFFF"/>
    </w:rPr>
  </w:style>
  <w:style w:type="character" w:customStyle="1" w:styleId="2360">
    <w:name w:val="Заголовок №2 (3) + Не курсив6"/>
    <w:basedOn w:val="23"/>
    <w:uiPriority w:val="99"/>
    <w:rsid w:val="002E1487"/>
    <w:rPr>
      <w:rFonts w:ascii="Times New Roman" w:hAnsi="Times New Roman"/>
      <w:b/>
      <w:bCs/>
      <w:i/>
      <w:iCs/>
      <w:shd w:val="clear" w:color="auto" w:fill="FFFFFF"/>
    </w:rPr>
  </w:style>
  <w:style w:type="character" w:customStyle="1" w:styleId="5b">
    <w:name w:val="Основной текст + Полужирный5"/>
    <w:aliases w:val="Курсив7,Основной текст + 9,5 pt7"/>
    <w:uiPriority w:val="99"/>
    <w:rsid w:val="002E1487"/>
    <w:rPr>
      <w:rFonts w:ascii="Times New Roman" w:hAnsi="Times New Roman" w:cs="Times New Roman"/>
      <w:b/>
      <w:bCs/>
      <w:i/>
      <w:iCs/>
      <w:spacing w:val="0"/>
      <w:sz w:val="22"/>
      <w:szCs w:val="22"/>
      <w:u w:val="single"/>
    </w:rPr>
  </w:style>
  <w:style w:type="character" w:customStyle="1" w:styleId="412">
    <w:name w:val="Основной текст (4) + Не курсив1"/>
    <w:aliases w:val="Интервал 0 pt3"/>
    <w:basedOn w:val="41"/>
    <w:uiPriority w:val="99"/>
    <w:rsid w:val="002E1487"/>
    <w:rPr>
      <w:rFonts w:ascii="Times New Roman" w:hAnsi="Times New Roman"/>
      <w:b/>
      <w:bCs/>
      <w:i/>
      <w:iCs/>
      <w:shd w:val="clear" w:color="auto" w:fill="FFFFFF"/>
    </w:rPr>
  </w:style>
  <w:style w:type="character" w:customStyle="1" w:styleId="4b">
    <w:name w:val="Основной текст + Полужирный4"/>
    <w:aliases w:val="Курсив6,Заголовок №3 + Не полужирный4"/>
    <w:uiPriority w:val="99"/>
    <w:rsid w:val="002E1487"/>
    <w:rPr>
      <w:rFonts w:ascii="Times New Roman" w:hAnsi="Times New Roman" w:cs="Times New Roman"/>
      <w:b/>
      <w:bCs/>
      <w:i/>
      <w:iCs/>
      <w:spacing w:val="0"/>
      <w:sz w:val="22"/>
      <w:szCs w:val="22"/>
      <w:u w:val="single"/>
    </w:rPr>
  </w:style>
  <w:style w:type="character" w:customStyle="1" w:styleId="2350">
    <w:name w:val="Заголовок №2 (3) + Не курсив5"/>
    <w:basedOn w:val="23"/>
    <w:uiPriority w:val="99"/>
    <w:rsid w:val="002E1487"/>
    <w:rPr>
      <w:rFonts w:ascii="Times New Roman" w:hAnsi="Times New Roman"/>
      <w:b/>
      <w:bCs/>
      <w:i/>
      <w:iCs/>
      <w:shd w:val="clear" w:color="auto" w:fill="FFFFFF"/>
    </w:rPr>
  </w:style>
  <w:style w:type="character" w:customStyle="1" w:styleId="224">
    <w:name w:val="Заголовок №2 + Курсив2"/>
    <w:uiPriority w:val="99"/>
    <w:rsid w:val="002E1487"/>
    <w:rPr>
      <w:rFonts w:ascii="Times New Roman" w:hAnsi="Times New Roman"/>
      <w:b/>
      <w:bCs/>
      <w:i/>
      <w:iCs/>
      <w:shd w:val="clear" w:color="auto" w:fill="FFFFFF"/>
    </w:rPr>
  </w:style>
  <w:style w:type="character" w:customStyle="1" w:styleId="2340">
    <w:name w:val="Заголовок №2 (3) + Не курсив4"/>
    <w:basedOn w:val="23"/>
    <w:uiPriority w:val="99"/>
    <w:rsid w:val="002E1487"/>
    <w:rPr>
      <w:rFonts w:ascii="Times New Roman" w:hAnsi="Times New Roman"/>
      <w:b/>
      <w:bCs/>
      <w:i/>
      <w:iCs/>
      <w:shd w:val="clear" w:color="auto" w:fill="FFFFFF"/>
    </w:rPr>
  </w:style>
  <w:style w:type="character" w:customStyle="1" w:styleId="214">
    <w:name w:val="Заголовок №2 + Курсив1"/>
    <w:uiPriority w:val="99"/>
    <w:rsid w:val="002E1487"/>
    <w:rPr>
      <w:rFonts w:ascii="Times New Roman" w:hAnsi="Times New Roman"/>
      <w:b/>
      <w:bCs/>
      <w:i/>
      <w:iCs/>
      <w:shd w:val="clear" w:color="auto" w:fill="FFFFFF"/>
    </w:rPr>
  </w:style>
  <w:style w:type="character" w:customStyle="1" w:styleId="2330">
    <w:name w:val="Заголовок №2 (3) + Не курсив3"/>
    <w:basedOn w:val="23"/>
    <w:uiPriority w:val="99"/>
    <w:rsid w:val="002E1487"/>
    <w:rPr>
      <w:rFonts w:ascii="Times New Roman" w:hAnsi="Times New Roman"/>
      <w:b/>
      <w:bCs/>
      <w:i/>
      <w:iCs/>
      <w:shd w:val="clear" w:color="auto" w:fill="FFFFFF"/>
    </w:rPr>
  </w:style>
  <w:style w:type="character" w:customStyle="1" w:styleId="2320">
    <w:name w:val="Заголовок №2 (3) + Не курсив2"/>
    <w:basedOn w:val="23"/>
    <w:uiPriority w:val="99"/>
    <w:rsid w:val="002E1487"/>
    <w:rPr>
      <w:rFonts w:ascii="Times New Roman" w:hAnsi="Times New Roman"/>
      <w:b/>
      <w:bCs/>
      <w:i/>
      <w:iCs/>
      <w:shd w:val="clear" w:color="auto" w:fill="FFFFFF"/>
    </w:rPr>
  </w:style>
  <w:style w:type="character" w:customStyle="1" w:styleId="3a">
    <w:name w:val="Основной текст + Полужирный3"/>
    <w:uiPriority w:val="99"/>
    <w:rsid w:val="002E1487"/>
    <w:rPr>
      <w:rFonts w:ascii="Times New Roman" w:hAnsi="Times New Roman" w:cs="Times New Roman"/>
      <w:b/>
      <w:bCs/>
      <w:i/>
      <w:iCs/>
      <w:spacing w:val="0"/>
      <w:sz w:val="22"/>
      <w:szCs w:val="22"/>
      <w:u w:val="single"/>
    </w:rPr>
  </w:style>
  <w:style w:type="character" w:customStyle="1" w:styleId="231a">
    <w:name w:val="Заголовок №2 (3) + Не курсив1"/>
    <w:basedOn w:val="23"/>
    <w:uiPriority w:val="99"/>
    <w:rsid w:val="002E1487"/>
    <w:rPr>
      <w:rFonts w:ascii="Times New Roman" w:hAnsi="Times New Roman"/>
      <w:b/>
      <w:bCs/>
      <w:i/>
      <w:iCs/>
      <w:shd w:val="clear" w:color="auto" w:fill="FFFFFF"/>
    </w:rPr>
  </w:style>
  <w:style w:type="character" w:customStyle="1" w:styleId="225">
    <w:name w:val="Заголовок №2 + Не полужирный2"/>
    <w:basedOn w:val="21"/>
    <w:uiPriority w:val="99"/>
    <w:rsid w:val="002E1487"/>
    <w:rPr>
      <w:rFonts w:ascii="Times New Roman" w:hAnsi="Times New Roman"/>
      <w:b/>
      <w:bCs/>
      <w:shd w:val="clear" w:color="auto" w:fill="FFFFFF"/>
    </w:rPr>
  </w:style>
  <w:style w:type="character" w:customStyle="1" w:styleId="2a">
    <w:name w:val="Основной текст + Полужирный2"/>
    <w:aliases w:val="Курсив5,Заголовок №3 + Не полужирный3,Интервал 0 pt8,Основной текст (2) + Arial5,9 pt1"/>
    <w:uiPriority w:val="99"/>
    <w:rsid w:val="002E1487"/>
    <w:rPr>
      <w:rFonts w:ascii="Times New Roman" w:hAnsi="Times New Roman" w:cs="Times New Roman"/>
      <w:b/>
      <w:bCs/>
      <w:i/>
      <w:iCs/>
      <w:spacing w:val="0"/>
      <w:sz w:val="22"/>
      <w:szCs w:val="22"/>
      <w:u w:val="single"/>
    </w:rPr>
  </w:style>
  <w:style w:type="character" w:customStyle="1" w:styleId="215">
    <w:name w:val="Заголовок №2 + Не полужирный1"/>
    <w:basedOn w:val="21"/>
    <w:uiPriority w:val="99"/>
    <w:rsid w:val="002E1487"/>
    <w:rPr>
      <w:rFonts w:ascii="Times New Roman" w:hAnsi="Times New Roman"/>
      <w:b/>
      <w:bCs/>
      <w:shd w:val="clear" w:color="auto" w:fill="FFFFFF"/>
    </w:rPr>
  </w:style>
  <w:style w:type="character" w:customStyle="1" w:styleId="102">
    <w:name w:val="Колонтитул + 102"/>
    <w:aliases w:val="5 pt5,Основной текст + 132,Малые прописные2,Оглавление (3) + 10,Не полужирный1"/>
    <w:rsid w:val="002E1487"/>
    <w:rPr>
      <w:rFonts w:ascii="Times New Roman" w:hAnsi="Times New Roman"/>
      <w:spacing w:val="0"/>
      <w:sz w:val="21"/>
      <w:szCs w:val="21"/>
      <w:shd w:val="clear" w:color="auto" w:fill="FFFFFF"/>
    </w:rPr>
  </w:style>
  <w:style w:type="character" w:customStyle="1" w:styleId="3b">
    <w:name w:val="Основной текст + Курсив3"/>
    <w:aliases w:val="Интервал 0 pt4"/>
    <w:rsid w:val="002E1487"/>
    <w:rPr>
      <w:rFonts w:ascii="Times New Roman" w:hAnsi="Times New Roman" w:cs="Times New Roman"/>
      <w:b/>
      <w:bCs/>
      <w:i/>
      <w:iCs/>
      <w:noProof/>
      <w:spacing w:val="0"/>
      <w:sz w:val="22"/>
      <w:szCs w:val="22"/>
      <w:u w:val="single"/>
    </w:rPr>
  </w:style>
  <w:style w:type="character" w:customStyle="1" w:styleId="5c">
    <w:name w:val="Основной текст (5) + Не полужирный"/>
    <w:basedOn w:val="58"/>
    <w:uiPriority w:val="99"/>
    <w:rsid w:val="002E1487"/>
    <w:rPr>
      <w:rFonts w:ascii="Times New Roman" w:hAnsi="Times New Roman"/>
      <w:b/>
      <w:bCs/>
      <w:shd w:val="clear" w:color="auto" w:fill="FFFFFF"/>
    </w:rPr>
  </w:style>
  <w:style w:type="character" w:customStyle="1" w:styleId="1a">
    <w:name w:val="Заголовок №1 + Не полужирный"/>
    <w:basedOn w:val="16"/>
    <w:uiPriority w:val="99"/>
    <w:rsid w:val="002E1487"/>
    <w:rPr>
      <w:rFonts w:ascii="Times New Roman" w:hAnsi="Times New Roman"/>
      <w:b/>
      <w:bCs/>
      <w:shd w:val="clear" w:color="auto" w:fill="FFFFFF"/>
    </w:rPr>
  </w:style>
  <w:style w:type="character" w:customStyle="1" w:styleId="62">
    <w:name w:val="Основной текст (6)_"/>
    <w:link w:val="610"/>
    <w:uiPriority w:val="99"/>
    <w:locked/>
    <w:rsid w:val="002E1487"/>
    <w:rPr>
      <w:rFonts w:ascii="Times New Roman" w:hAnsi="Times New Roman"/>
      <w:i/>
      <w:iCs/>
      <w:sz w:val="23"/>
      <w:szCs w:val="23"/>
      <w:shd w:val="clear" w:color="auto" w:fill="FFFFFF"/>
    </w:rPr>
  </w:style>
  <w:style w:type="paragraph" w:customStyle="1" w:styleId="610">
    <w:name w:val="Основной текст (6)1"/>
    <w:basedOn w:val="a0"/>
    <w:link w:val="62"/>
    <w:uiPriority w:val="99"/>
    <w:rsid w:val="002E1487"/>
    <w:pPr>
      <w:shd w:val="clear" w:color="auto" w:fill="FFFFFF"/>
      <w:spacing w:after="0" w:line="274" w:lineRule="exact"/>
      <w:ind w:hanging="320"/>
    </w:pPr>
    <w:rPr>
      <w:rFonts w:ascii="Times New Roman" w:hAnsi="Times New Roman"/>
      <w:i/>
      <w:iCs/>
      <w:sz w:val="23"/>
      <w:szCs w:val="23"/>
    </w:rPr>
  </w:style>
  <w:style w:type="character" w:customStyle="1" w:styleId="611pt">
    <w:name w:val="Основной текст (6) + 11 pt"/>
    <w:aliases w:val="Полужирный,Не курсив4,Заголовок №3 (5) + Полужирный"/>
    <w:rsid w:val="002E1487"/>
    <w:rPr>
      <w:rFonts w:ascii="Times New Roman" w:hAnsi="Times New Roman"/>
      <w:b/>
      <w:bCs/>
      <w:i/>
      <w:iCs/>
      <w:sz w:val="22"/>
      <w:szCs w:val="22"/>
      <w:shd w:val="clear" w:color="auto" w:fill="FFFFFF"/>
    </w:rPr>
  </w:style>
  <w:style w:type="character" w:customStyle="1" w:styleId="611pt4">
    <w:name w:val="Основной текст (6) + 11 pt4"/>
    <w:aliases w:val="Полужирный2"/>
    <w:uiPriority w:val="99"/>
    <w:rsid w:val="002E1487"/>
    <w:rPr>
      <w:rFonts w:ascii="Times New Roman" w:hAnsi="Times New Roman"/>
      <w:b/>
      <w:bCs/>
      <w:i/>
      <w:iCs/>
      <w:sz w:val="22"/>
      <w:szCs w:val="22"/>
      <w:shd w:val="clear" w:color="auto" w:fill="FFFFFF"/>
    </w:rPr>
  </w:style>
  <w:style w:type="character" w:customStyle="1" w:styleId="511">
    <w:name w:val="Основной текст (5) + 11"/>
    <w:aliases w:val="5 pt4,Не полужирный,Курсив4,Заголовок №3 + Не полужирный2,Основной текст + 131,Малые прописные1,Основной текст (2) + Arial4,4 pt,Основной текст (2) + Arial3,72"/>
    <w:rsid w:val="002E1487"/>
    <w:rPr>
      <w:rFonts w:ascii="Times New Roman" w:hAnsi="Times New Roman"/>
      <w:b/>
      <w:bCs/>
      <w:i/>
      <w:iCs/>
      <w:sz w:val="23"/>
      <w:szCs w:val="23"/>
      <w:shd w:val="clear" w:color="auto" w:fill="FFFFFF"/>
    </w:rPr>
  </w:style>
  <w:style w:type="character" w:customStyle="1" w:styleId="0pt">
    <w:name w:val="Основной текст + Интервал 0 pt"/>
    <w:uiPriority w:val="99"/>
    <w:rsid w:val="002E1487"/>
    <w:rPr>
      <w:rFonts w:ascii="Times New Roman" w:hAnsi="Times New Roman" w:cs="Times New Roman"/>
      <w:b/>
      <w:bCs/>
      <w:i/>
      <w:iCs/>
      <w:spacing w:val="-10"/>
      <w:sz w:val="22"/>
      <w:szCs w:val="22"/>
      <w:u w:val="single"/>
    </w:rPr>
  </w:style>
  <w:style w:type="character" w:customStyle="1" w:styleId="413">
    <w:name w:val="Основной текст (4) + Не полужирный1"/>
    <w:aliases w:val="Не курсив3,Интервал 1 pt,Заголовок №3 (5) + Полужирный1,Основной текст (2) + 10 pt"/>
    <w:rsid w:val="002E1487"/>
    <w:rPr>
      <w:rFonts w:ascii="Times New Roman" w:hAnsi="Times New Roman"/>
      <w:b/>
      <w:bCs/>
      <w:i/>
      <w:iCs/>
      <w:spacing w:val="30"/>
      <w:shd w:val="clear" w:color="auto" w:fill="FFFFFF"/>
    </w:rPr>
  </w:style>
  <w:style w:type="character" w:customStyle="1" w:styleId="1010">
    <w:name w:val="Колонтитул + 101"/>
    <w:aliases w:val="5 pt3,Основной текст + 8,Основной текст (2) + Segoe UI,92,Полужирный3,Основной текст (2) + Microsoft Sans Serif2,82,Основной текст (2) + Arial2,71,Интервал 1 pt1"/>
    <w:uiPriority w:val="99"/>
    <w:rsid w:val="002E1487"/>
    <w:rPr>
      <w:rFonts w:ascii="Times New Roman" w:hAnsi="Times New Roman"/>
      <w:spacing w:val="0"/>
      <w:sz w:val="21"/>
      <w:szCs w:val="21"/>
      <w:shd w:val="clear" w:color="auto" w:fill="FFFFFF"/>
    </w:rPr>
  </w:style>
  <w:style w:type="character" w:customStyle="1" w:styleId="1b">
    <w:name w:val="Основной текст + Полужирный1"/>
    <w:aliases w:val="Курсив3,Заголовок №3 + Не полужирный1,Интервал -1 pt"/>
    <w:uiPriority w:val="99"/>
    <w:rsid w:val="002E1487"/>
    <w:rPr>
      <w:rFonts w:ascii="Times New Roman" w:hAnsi="Times New Roman" w:cs="Times New Roman"/>
      <w:b/>
      <w:bCs/>
      <w:i/>
      <w:iCs/>
      <w:spacing w:val="0"/>
      <w:sz w:val="22"/>
      <w:szCs w:val="22"/>
      <w:u w:val="single"/>
    </w:rPr>
  </w:style>
  <w:style w:type="character" w:customStyle="1" w:styleId="4c">
    <w:name w:val="Основной текст (4)"/>
    <w:basedOn w:val="41"/>
    <w:uiPriority w:val="99"/>
    <w:rsid w:val="002E1487"/>
    <w:rPr>
      <w:rFonts w:ascii="Times New Roman" w:hAnsi="Times New Roman"/>
      <w:b/>
      <w:bCs/>
      <w:i/>
      <w:iCs/>
      <w:shd w:val="clear" w:color="auto" w:fill="FFFFFF"/>
    </w:rPr>
  </w:style>
  <w:style w:type="character" w:customStyle="1" w:styleId="480">
    <w:name w:val="Основной текст (4)8"/>
    <w:basedOn w:val="41"/>
    <w:uiPriority w:val="99"/>
    <w:rsid w:val="002E1487"/>
    <w:rPr>
      <w:rFonts w:ascii="Times New Roman" w:hAnsi="Times New Roman"/>
      <w:b/>
      <w:bCs/>
      <w:i/>
      <w:iCs/>
      <w:shd w:val="clear" w:color="auto" w:fill="FFFFFF"/>
    </w:rPr>
  </w:style>
  <w:style w:type="character" w:customStyle="1" w:styleId="470">
    <w:name w:val="Основной текст (4)7"/>
    <w:basedOn w:val="41"/>
    <w:uiPriority w:val="99"/>
    <w:rsid w:val="002E1487"/>
    <w:rPr>
      <w:rFonts w:ascii="Times New Roman" w:hAnsi="Times New Roman"/>
      <w:b/>
      <w:bCs/>
      <w:i/>
      <w:iCs/>
      <w:shd w:val="clear" w:color="auto" w:fill="FFFFFF"/>
    </w:rPr>
  </w:style>
  <w:style w:type="character" w:customStyle="1" w:styleId="460">
    <w:name w:val="Основной текст (4)6"/>
    <w:basedOn w:val="41"/>
    <w:uiPriority w:val="99"/>
    <w:rsid w:val="002E1487"/>
    <w:rPr>
      <w:rFonts w:ascii="Times New Roman" w:hAnsi="Times New Roman"/>
      <w:b/>
      <w:bCs/>
      <w:i/>
      <w:iCs/>
      <w:shd w:val="clear" w:color="auto" w:fill="FFFFFF"/>
    </w:rPr>
  </w:style>
  <w:style w:type="character" w:customStyle="1" w:styleId="450">
    <w:name w:val="Основной текст (4)5"/>
    <w:basedOn w:val="41"/>
    <w:uiPriority w:val="99"/>
    <w:rsid w:val="002E1487"/>
    <w:rPr>
      <w:rFonts w:ascii="Times New Roman" w:hAnsi="Times New Roman"/>
      <w:b/>
      <w:bCs/>
      <w:i/>
      <w:iCs/>
      <w:shd w:val="clear" w:color="auto" w:fill="FFFFFF"/>
    </w:rPr>
  </w:style>
  <w:style w:type="character" w:customStyle="1" w:styleId="2321">
    <w:name w:val="Заголовок №2 (3)2"/>
    <w:basedOn w:val="23"/>
    <w:uiPriority w:val="99"/>
    <w:rsid w:val="002E1487"/>
    <w:rPr>
      <w:rFonts w:ascii="Times New Roman" w:hAnsi="Times New Roman"/>
      <w:b/>
      <w:bCs/>
      <w:i/>
      <w:iCs/>
      <w:shd w:val="clear" w:color="auto" w:fill="FFFFFF"/>
    </w:rPr>
  </w:style>
  <w:style w:type="character" w:customStyle="1" w:styleId="440">
    <w:name w:val="Основной текст (4)4"/>
    <w:basedOn w:val="41"/>
    <w:uiPriority w:val="99"/>
    <w:rsid w:val="002E1487"/>
    <w:rPr>
      <w:rFonts w:ascii="Times New Roman" w:hAnsi="Times New Roman"/>
      <w:b/>
      <w:bCs/>
      <w:i/>
      <w:iCs/>
      <w:shd w:val="clear" w:color="auto" w:fill="FFFFFF"/>
    </w:rPr>
  </w:style>
  <w:style w:type="character" w:customStyle="1" w:styleId="431">
    <w:name w:val="Основной текст (4)3"/>
    <w:basedOn w:val="41"/>
    <w:uiPriority w:val="99"/>
    <w:rsid w:val="002E1487"/>
    <w:rPr>
      <w:rFonts w:ascii="Times New Roman" w:hAnsi="Times New Roman"/>
      <w:b/>
      <w:bCs/>
      <w:i/>
      <w:iCs/>
      <w:shd w:val="clear" w:color="auto" w:fill="FFFFFF"/>
    </w:rPr>
  </w:style>
  <w:style w:type="character" w:customStyle="1" w:styleId="111">
    <w:name w:val="Основной текст + 11"/>
    <w:aliases w:val="5 pt2,Курсив2,Основной текст + 81,Основной текст (3) + 10,Интервал 0 pt12"/>
    <w:uiPriority w:val="99"/>
    <w:rsid w:val="002E1487"/>
    <w:rPr>
      <w:rFonts w:ascii="Times New Roman" w:hAnsi="Times New Roman" w:cs="Times New Roman"/>
      <w:b/>
      <w:bCs/>
      <w:i/>
      <w:iCs/>
      <w:spacing w:val="0"/>
      <w:sz w:val="23"/>
      <w:szCs w:val="23"/>
      <w:u w:val="single"/>
    </w:rPr>
  </w:style>
  <w:style w:type="character" w:customStyle="1" w:styleId="423">
    <w:name w:val="Основной текст (4)2"/>
    <w:basedOn w:val="41"/>
    <w:uiPriority w:val="99"/>
    <w:rsid w:val="002E1487"/>
    <w:rPr>
      <w:rFonts w:ascii="Times New Roman" w:hAnsi="Times New Roman"/>
      <w:b/>
      <w:bCs/>
      <w:i/>
      <w:iCs/>
      <w:shd w:val="clear" w:color="auto" w:fill="FFFFFF"/>
    </w:rPr>
  </w:style>
  <w:style w:type="character" w:customStyle="1" w:styleId="63">
    <w:name w:val="Основной текст (6)"/>
    <w:basedOn w:val="62"/>
    <w:uiPriority w:val="99"/>
    <w:rsid w:val="002E1487"/>
    <w:rPr>
      <w:rFonts w:ascii="Times New Roman" w:hAnsi="Times New Roman"/>
      <w:i/>
      <w:iCs/>
      <w:sz w:val="23"/>
      <w:szCs w:val="23"/>
      <w:shd w:val="clear" w:color="auto" w:fill="FFFFFF"/>
    </w:rPr>
  </w:style>
  <w:style w:type="character" w:customStyle="1" w:styleId="617">
    <w:name w:val="Основной текст (6)17"/>
    <w:basedOn w:val="62"/>
    <w:uiPriority w:val="99"/>
    <w:rsid w:val="002E1487"/>
    <w:rPr>
      <w:rFonts w:ascii="Times New Roman" w:hAnsi="Times New Roman"/>
      <w:i/>
      <w:iCs/>
      <w:sz w:val="23"/>
      <w:szCs w:val="23"/>
      <w:shd w:val="clear" w:color="auto" w:fill="FFFFFF"/>
    </w:rPr>
  </w:style>
  <w:style w:type="character" w:customStyle="1" w:styleId="611pt3">
    <w:name w:val="Основной текст (6) + 11 pt3"/>
    <w:aliases w:val="Полужирный1,Основной текст (11) + 11 pt2,Заголовок №2 (2) + Verdana,Основной текст (2) + 93 pt1,Интервал -1 pt1"/>
    <w:uiPriority w:val="99"/>
    <w:rsid w:val="002E1487"/>
    <w:rPr>
      <w:rFonts w:ascii="Times New Roman" w:hAnsi="Times New Roman"/>
      <w:b/>
      <w:bCs/>
      <w:i/>
      <w:iCs/>
      <w:sz w:val="22"/>
      <w:szCs w:val="22"/>
      <w:shd w:val="clear" w:color="auto" w:fill="FFFFFF"/>
    </w:rPr>
  </w:style>
  <w:style w:type="character" w:customStyle="1" w:styleId="1110">
    <w:name w:val="Основной текст + 111"/>
    <w:aliases w:val="5 pt1,Курсив1,Колонтитул + 9,Основной текст (2) + 4"/>
    <w:uiPriority w:val="99"/>
    <w:rsid w:val="002E1487"/>
    <w:rPr>
      <w:rFonts w:ascii="Times New Roman" w:hAnsi="Times New Roman" w:cs="Times New Roman"/>
      <w:b/>
      <w:bCs/>
      <w:i/>
      <w:iCs/>
      <w:spacing w:val="0"/>
      <w:sz w:val="23"/>
      <w:szCs w:val="23"/>
      <w:u w:val="single"/>
    </w:rPr>
  </w:style>
  <w:style w:type="character" w:customStyle="1" w:styleId="616">
    <w:name w:val="Основной текст (6)16"/>
    <w:uiPriority w:val="99"/>
    <w:rsid w:val="002E1487"/>
    <w:rPr>
      <w:rFonts w:ascii="Times New Roman" w:hAnsi="Times New Roman"/>
      <w:i/>
      <w:iCs/>
      <w:sz w:val="23"/>
      <w:szCs w:val="23"/>
      <w:u w:val="single"/>
      <w:shd w:val="clear" w:color="auto" w:fill="FFFFFF"/>
    </w:rPr>
  </w:style>
  <w:style w:type="character" w:customStyle="1" w:styleId="615">
    <w:name w:val="Основной текст (6)15"/>
    <w:uiPriority w:val="99"/>
    <w:rsid w:val="002E1487"/>
    <w:rPr>
      <w:rFonts w:ascii="Times New Roman" w:hAnsi="Times New Roman"/>
      <w:i/>
      <w:iCs/>
      <w:sz w:val="23"/>
      <w:szCs w:val="23"/>
      <w:u w:val="single"/>
      <w:shd w:val="clear" w:color="auto" w:fill="FFFFFF"/>
    </w:rPr>
  </w:style>
  <w:style w:type="character" w:customStyle="1" w:styleId="611pt2">
    <w:name w:val="Основной текст (6) + 11 pt2"/>
    <w:aliases w:val="Не курсив2"/>
    <w:uiPriority w:val="99"/>
    <w:rsid w:val="002E1487"/>
    <w:rPr>
      <w:rFonts w:ascii="Times New Roman" w:hAnsi="Times New Roman"/>
      <w:i/>
      <w:iCs/>
      <w:sz w:val="22"/>
      <w:szCs w:val="22"/>
      <w:shd w:val="clear" w:color="auto" w:fill="FFFFFF"/>
    </w:rPr>
  </w:style>
  <w:style w:type="character" w:customStyle="1" w:styleId="614">
    <w:name w:val="Основной текст (6)14"/>
    <w:basedOn w:val="62"/>
    <w:uiPriority w:val="99"/>
    <w:rsid w:val="002E1487"/>
    <w:rPr>
      <w:rFonts w:ascii="Times New Roman" w:hAnsi="Times New Roman"/>
      <w:i/>
      <w:iCs/>
      <w:sz w:val="23"/>
      <w:szCs w:val="23"/>
      <w:shd w:val="clear" w:color="auto" w:fill="FFFFFF"/>
    </w:rPr>
  </w:style>
  <w:style w:type="character" w:customStyle="1" w:styleId="613">
    <w:name w:val="Основной текст (6)13"/>
    <w:basedOn w:val="62"/>
    <w:uiPriority w:val="99"/>
    <w:rsid w:val="002E1487"/>
    <w:rPr>
      <w:rFonts w:ascii="Times New Roman" w:hAnsi="Times New Roman"/>
      <w:i/>
      <w:iCs/>
      <w:sz w:val="23"/>
      <w:szCs w:val="23"/>
      <w:shd w:val="clear" w:color="auto" w:fill="FFFFFF"/>
    </w:rPr>
  </w:style>
  <w:style w:type="character" w:customStyle="1" w:styleId="612">
    <w:name w:val="Основной текст (6)12"/>
    <w:uiPriority w:val="99"/>
    <w:rsid w:val="002E1487"/>
    <w:rPr>
      <w:rFonts w:ascii="Times New Roman" w:hAnsi="Times New Roman"/>
      <w:i/>
      <w:iCs/>
      <w:sz w:val="23"/>
      <w:szCs w:val="23"/>
      <w:u w:val="single"/>
      <w:shd w:val="clear" w:color="auto" w:fill="FFFFFF"/>
    </w:rPr>
  </w:style>
  <w:style w:type="character" w:customStyle="1" w:styleId="611pt1">
    <w:name w:val="Основной текст (6) + 11 pt1"/>
    <w:aliases w:val="Не курсив1"/>
    <w:uiPriority w:val="99"/>
    <w:rsid w:val="002E1487"/>
    <w:rPr>
      <w:rFonts w:ascii="Times New Roman" w:hAnsi="Times New Roman"/>
      <w:i/>
      <w:iCs/>
      <w:sz w:val="22"/>
      <w:szCs w:val="22"/>
      <w:u w:val="single"/>
      <w:shd w:val="clear" w:color="auto" w:fill="FFFFFF"/>
    </w:rPr>
  </w:style>
  <w:style w:type="character" w:customStyle="1" w:styleId="611">
    <w:name w:val="Основной текст (6)11"/>
    <w:basedOn w:val="62"/>
    <w:uiPriority w:val="99"/>
    <w:rsid w:val="002E1487"/>
    <w:rPr>
      <w:rFonts w:ascii="Times New Roman" w:hAnsi="Times New Roman"/>
      <w:i/>
      <w:iCs/>
      <w:sz w:val="23"/>
      <w:szCs w:val="23"/>
      <w:shd w:val="clear" w:color="auto" w:fill="FFFFFF"/>
    </w:rPr>
  </w:style>
  <w:style w:type="character" w:customStyle="1" w:styleId="6100">
    <w:name w:val="Основной текст (6)10"/>
    <w:uiPriority w:val="99"/>
    <w:rsid w:val="002E1487"/>
    <w:rPr>
      <w:rFonts w:ascii="Times New Roman" w:hAnsi="Times New Roman"/>
      <w:i/>
      <w:iCs/>
      <w:sz w:val="23"/>
      <w:szCs w:val="23"/>
      <w:u w:val="single"/>
      <w:shd w:val="clear" w:color="auto" w:fill="FFFFFF"/>
    </w:rPr>
  </w:style>
  <w:style w:type="character" w:customStyle="1" w:styleId="2b">
    <w:name w:val="Основной текст + Курсив2"/>
    <w:aliases w:val="Интервал 0 pt2"/>
    <w:rsid w:val="002E1487"/>
    <w:rPr>
      <w:rFonts w:ascii="Times New Roman" w:hAnsi="Times New Roman" w:cs="Times New Roman"/>
      <w:b/>
      <w:bCs/>
      <w:i/>
      <w:iCs/>
      <w:spacing w:val="10"/>
      <w:sz w:val="22"/>
      <w:szCs w:val="22"/>
      <w:u w:val="single"/>
    </w:rPr>
  </w:style>
  <w:style w:type="character" w:customStyle="1" w:styleId="1c">
    <w:name w:val="Основной текст + Курсив1"/>
    <w:aliases w:val="Интервал 0 pt1"/>
    <w:uiPriority w:val="99"/>
    <w:rsid w:val="002E1487"/>
    <w:rPr>
      <w:rFonts w:ascii="Times New Roman" w:hAnsi="Times New Roman" w:cs="Times New Roman"/>
      <w:b/>
      <w:bCs/>
      <w:i/>
      <w:iCs/>
      <w:spacing w:val="10"/>
      <w:sz w:val="22"/>
      <w:szCs w:val="22"/>
      <w:u w:val="single"/>
    </w:rPr>
  </w:style>
  <w:style w:type="character" w:customStyle="1" w:styleId="69">
    <w:name w:val="Основной текст (6)9"/>
    <w:uiPriority w:val="99"/>
    <w:rsid w:val="002E1487"/>
    <w:rPr>
      <w:rFonts w:ascii="Times New Roman" w:hAnsi="Times New Roman"/>
      <w:i/>
      <w:iCs/>
      <w:sz w:val="23"/>
      <w:szCs w:val="23"/>
      <w:u w:val="single"/>
      <w:shd w:val="clear" w:color="auto" w:fill="FFFFFF"/>
    </w:rPr>
  </w:style>
  <w:style w:type="character" w:customStyle="1" w:styleId="68">
    <w:name w:val="Основной текст (6)8"/>
    <w:uiPriority w:val="99"/>
    <w:rsid w:val="002E1487"/>
    <w:rPr>
      <w:rFonts w:ascii="Times New Roman" w:hAnsi="Times New Roman"/>
      <w:i/>
      <w:iCs/>
      <w:sz w:val="23"/>
      <w:szCs w:val="23"/>
      <w:u w:val="single"/>
      <w:shd w:val="clear" w:color="auto" w:fill="FFFFFF"/>
    </w:rPr>
  </w:style>
  <w:style w:type="character" w:customStyle="1" w:styleId="67">
    <w:name w:val="Основной текст (6)7"/>
    <w:basedOn w:val="62"/>
    <w:uiPriority w:val="99"/>
    <w:rsid w:val="002E1487"/>
    <w:rPr>
      <w:rFonts w:ascii="Times New Roman" w:hAnsi="Times New Roman"/>
      <w:i/>
      <w:iCs/>
      <w:sz w:val="23"/>
      <w:szCs w:val="23"/>
      <w:shd w:val="clear" w:color="auto" w:fill="FFFFFF"/>
    </w:rPr>
  </w:style>
  <w:style w:type="character" w:customStyle="1" w:styleId="66">
    <w:name w:val="Основной текст (6)6"/>
    <w:basedOn w:val="62"/>
    <w:uiPriority w:val="99"/>
    <w:rsid w:val="002E1487"/>
    <w:rPr>
      <w:rFonts w:ascii="Times New Roman" w:hAnsi="Times New Roman"/>
      <w:i/>
      <w:iCs/>
      <w:sz w:val="23"/>
      <w:szCs w:val="23"/>
      <w:shd w:val="clear" w:color="auto" w:fill="FFFFFF"/>
    </w:rPr>
  </w:style>
  <w:style w:type="character" w:customStyle="1" w:styleId="65">
    <w:name w:val="Основной текст (6)5"/>
    <w:basedOn w:val="62"/>
    <w:uiPriority w:val="99"/>
    <w:rsid w:val="002E1487"/>
    <w:rPr>
      <w:rFonts w:ascii="Times New Roman" w:hAnsi="Times New Roman"/>
      <w:i/>
      <w:iCs/>
      <w:sz w:val="23"/>
      <w:szCs w:val="23"/>
      <w:shd w:val="clear" w:color="auto" w:fill="FFFFFF"/>
    </w:rPr>
  </w:style>
  <w:style w:type="character" w:customStyle="1" w:styleId="6-1pt">
    <w:name w:val="Основной текст (6) + Интервал -1 pt"/>
    <w:uiPriority w:val="99"/>
    <w:rsid w:val="002E1487"/>
    <w:rPr>
      <w:rFonts w:ascii="Times New Roman" w:hAnsi="Times New Roman"/>
      <w:i/>
      <w:iCs/>
      <w:spacing w:val="-20"/>
      <w:sz w:val="23"/>
      <w:szCs w:val="23"/>
      <w:shd w:val="clear" w:color="auto" w:fill="FFFFFF"/>
    </w:rPr>
  </w:style>
  <w:style w:type="character" w:customStyle="1" w:styleId="64">
    <w:name w:val="Основной текст (6)4"/>
    <w:basedOn w:val="62"/>
    <w:uiPriority w:val="99"/>
    <w:rsid w:val="002E1487"/>
    <w:rPr>
      <w:rFonts w:ascii="Times New Roman" w:hAnsi="Times New Roman"/>
      <w:i/>
      <w:iCs/>
      <w:sz w:val="23"/>
      <w:szCs w:val="23"/>
      <w:shd w:val="clear" w:color="auto" w:fill="FFFFFF"/>
    </w:rPr>
  </w:style>
  <w:style w:type="character" w:customStyle="1" w:styleId="630">
    <w:name w:val="Основной текст (6)3"/>
    <w:basedOn w:val="62"/>
    <w:uiPriority w:val="99"/>
    <w:rsid w:val="002E1487"/>
    <w:rPr>
      <w:rFonts w:ascii="Times New Roman" w:hAnsi="Times New Roman"/>
      <w:i/>
      <w:iCs/>
      <w:sz w:val="23"/>
      <w:szCs w:val="23"/>
      <w:shd w:val="clear" w:color="auto" w:fill="FFFFFF"/>
    </w:rPr>
  </w:style>
  <w:style w:type="character" w:customStyle="1" w:styleId="620">
    <w:name w:val="Основной текст (6)2"/>
    <w:basedOn w:val="62"/>
    <w:uiPriority w:val="99"/>
    <w:rsid w:val="002E1487"/>
    <w:rPr>
      <w:rFonts w:ascii="Times New Roman" w:hAnsi="Times New Roman"/>
      <w:i/>
      <w:iCs/>
      <w:sz w:val="23"/>
      <w:szCs w:val="23"/>
      <w:shd w:val="clear" w:color="auto" w:fill="FFFFFF"/>
    </w:rPr>
  </w:style>
  <w:style w:type="character" w:customStyle="1" w:styleId="2c">
    <w:name w:val="Заголовок №2"/>
    <w:uiPriority w:val="99"/>
    <w:rsid w:val="002E1487"/>
    <w:rPr>
      <w:rFonts w:ascii="Times New Roman" w:hAnsi="Times New Roman"/>
      <w:b/>
      <w:bCs/>
      <w:u w:val="single"/>
      <w:shd w:val="clear" w:color="auto" w:fill="FFFFFF"/>
    </w:rPr>
  </w:style>
  <w:style w:type="character" w:customStyle="1" w:styleId="af9">
    <w:name w:val="Подпись к таблице_"/>
    <w:link w:val="1d"/>
    <w:uiPriority w:val="99"/>
    <w:locked/>
    <w:rsid w:val="002E1487"/>
    <w:rPr>
      <w:rFonts w:ascii="Times New Roman" w:hAnsi="Times New Roman"/>
      <w:b/>
      <w:bCs/>
      <w:shd w:val="clear" w:color="auto" w:fill="FFFFFF"/>
    </w:rPr>
  </w:style>
  <w:style w:type="paragraph" w:customStyle="1" w:styleId="1d">
    <w:name w:val="Подпись к таблице1"/>
    <w:basedOn w:val="a0"/>
    <w:link w:val="af9"/>
    <w:uiPriority w:val="99"/>
    <w:rsid w:val="002E1487"/>
    <w:pPr>
      <w:shd w:val="clear" w:color="auto" w:fill="FFFFFF"/>
      <w:spacing w:after="0" w:line="240" w:lineRule="atLeast"/>
    </w:pPr>
    <w:rPr>
      <w:rFonts w:ascii="Times New Roman" w:hAnsi="Times New Roman"/>
      <w:b/>
      <w:bCs/>
    </w:rPr>
  </w:style>
  <w:style w:type="character" w:customStyle="1" w:styleId="afa">
    <w:name w:val="Подпись к таблице"/>
    <w:rsid w:val="002E1487"/>
    <w:rPr>
      <w:rFonts w:ascii="Times New Roman" w:hAnsi="Times New Roman"/>
      <w:b/>
      <w:bCs/>
      <w:u w:val="single"/>
      <w:shd w:val="clear" w:color="auto" w:fill="FFFFFF"/>
    </w:rPr>
  </w:style>
  <w:style w:type="character" w:customStyle="1" w:styleId="72">
    <w:name w:val="Основной текст (7)_"/>
    <w:link w:val="73"/>
    <w:uiPriority w:val="99"/>
    <w:locked/>
    <w:rsid w:val="002E1487"/>
    <w:rPr>
      <w:rFonts w:ascii="Times New Roman" w:hAnsi="Times New Roman"/>
      <w:noProof/>
      <w:shd w:val="clear" w:color="auto" w:fill="FFFFFF"/>
    </w:rPr>
  </w:style>
  <w:style w:type="paragraph" w:customStyle="1" w:styleId="73">
    <w:name w:val="Основной текст (7)"/>
    <w:basedOn w:val="a0"/>
    <w:link w:val="72"/>
    <w:uiPriority w:val="99"/>
    <w:rsid w:val="002E1487"/>
    <w:pPr>
      <w:shd w:val="clear" w:color="auto" w:fill="FFFFFF"/>
      <w:spacing w:after="0" w:line="240" w:lineRule="atLeast"/>
    </w:pPr>
    <w:rPr>
      <w:rFonts w:ascii="Times New Roman" w:hAnsi="Times New Roman"/>
      <w:noProof/>
    </w:rPr>
  </w:style>
  <w:style w:type="character" w:customStyle="1" w:styleId="141">
    <w:name w:val="Основной текст (14)_"/>
    <w:link w:val="1410"/>
    <w:locked/>
    <w:rsid w:val="002E1487"/>
    <w:rPr>
      <w:i/>
      <w:iCs/>
      <w:shd w:val="clear" w:color="auto" w:fill="FFFFFF"/>
    </w:rPr>
  </w:style>
  <w:style w:type="paragraph" w:customStyle="1" w:styleId="1410">
    <w:name w:val="Основной текст (14)1"/>
    <w:basedOn w:val="a0"/>
    <w:link w:val="141"/>
    <w:rsid w:val="002E1487"/>
    <w:pPr>
      <w:shd w:val="clear" w:color="auto" w:fill="FFFFFF"/>
      <w:spacing w:after="0" w:line="211" w:lineRule="exact"/>
      <w:ind w:firstLine="400"/>
      <w:jc w:val="both"/>
    </w:pPr>
    <w:rPr>
      <w:i/>
      <w:iCs/>
    </w:rPr>
  </w:style>
  <w:style w:type="character" w:customStyle="1" w:styleId="161">
    <w:name w:val="Основной текст (16)"/>
    <w:rsid w:val="002E1487"/>
    <w:rPr>
      <w:rFonts w:ascii="Calibri" w:hAnsi="Calibri" w:cs="Times New Roman"/>
      <w:b/>
      <w:bCs/>
      <w:noProof/>
      <w:sz w:val="23"/>
      <w:szCs w:val="23"/>
      <w:lang w:bidi="ar-SA"/>
    </w:rPr>
  </w:style>
  <w:style w:type="character" w:customStyle="1" w:styleId="171">
    <w:name w:val="Основной текст (17)_"/>
    <w:link w:val="1710"/>
    <w:locked/>
    <w:rsid w:val="002E1487"/>
    <w:rPr>
      <w:b/>
      <w:bCs/>
      <w:shd w:val="clear" w:color="auto" w:fill="FFFFFF"/>
    </w:rPr>
  </w:style>
  <w:style w:type="paragraph" w:customStyle="1" w:styleId="1710">
    <w:name w:val="Основной текст (17)1"/>
    <w:basedOn w:val="a0"/>
    <w:link w:val="171"/>
    <w:rsid w:val="002E1487"/>
    <w:pPr>
      <w:shd w:val="clear" w:color="auto" w:fill="FFFFFF"/>
      <w:spacing w:after="60" w:line="211" w:lineRule="exact"/>
      <w:ind w:firstLine="400"/>
      <w:jc w:val="both"/>
    </w:pPr>
    <w:rPr>
      <w:b/>
      <w:bCs/>
    </w:rPr>
  </w:style>
  <w:style w:type="character" w:customStyle="1" w:styleId="172">
    <w:name w:val="Основной текст (17) + Не полужирный"/>
    <w:basedOn w:val="171"/>
    <w:rsid w:val="002E1487"/>
    <w:rPr>
      <w:b/>
      <w:bCs/>
      <w:shd w:val="clear" w:color="auto" w:fill="FFFFFF"/>
    </w:rPr>
  </w:style>
  <w:style w:type="character" w:customStyle="1" w:styleId="173">
    <w:name w:val="Основной текст (17)"/>
    <w:rsid w:val="002E1487"/>
    <w:rPr>
      <w:b/>
      <w:bCs/>
      <w:noProof/>
      <w:shd w:val="clear" w:color="auto" w:fill="FFFFFF"/>
    </w:rPr>
  </w:style>
  <w:style w:type="character" w:customStyle="1" w:styleId="350">
    <w:name w:val="Заголовок №3 + Не полужирный5"/>
    <w:rsid w:val="002E1487"/>
    <w:rPr>
      <w:rFonts w:ascii="Times New Roman" w:hAnsi="Times New Roman" w:cs="Times New Roman"/>
      <w:b/>
      <w:bCs/>
      <w:spacing w:val="0"/>
      <w:sz w:val="22"/>
      <w:szCs w:val="22"/>
      <w:lang w:bidi="ar-SA"/>
    </w:rPr>
  </w:style>
  <w:style w:type="character" w:customStyle="1" w:styleId="314">
    <w:name w:val="Заголовок №314"/>
    <w:rsid w:val="002E1487"/>
    <w:rPr>
      <w:rFonts w:ascii="Times New Roman" w:hAnsi="Times New Roman" w:cs="Times New Roman"/>
      <w:b/>
      <w:bCs/>
      <w:noProof/>
      <w:spacing w:val="0"/>
      <w:sz w:val="22"/>
      <w:szCs w:val="22"/>
      <w:lang w:bidi="ar-SA"/>
    </w:rPr>
  </w:style>
  <w:style w:type="character" w:customStyle="1" w:styleId="14105">
    <w:name w:val="Основной текст (14)105"/>
    <w:rsid w:val="002E1487"/>
    <w:rPr>
      <w:rFonts w:ascii="Times New Roman" w:hAnsi="Times New Roman"/>
      <w:i/>
      <w:iCs/>
      <w:noProof/>
      <w:spacing w:val="0"/>
      <w:shd w:val="clear" w:color="auto" w:fill="FFFFFF"/>
    </w:rPr>
  </w:style>
  <w:style w:type="character" w:customStyle="1" w:styleId="14103">
    <w:name w:val="Основной текст (14)103"/>
    <w:rsid w:val="002E1487"/>
    <w:rPr>
      <w:rFonts w:ascii="Times New Roman" w:hAnsi="Times New Roman"/>
      <w:i/>
      <w:iCs/>
      <w:noProof/>
      <w:spacing w:val="0"/>
      <w:shd w:val="clear" w:color="auto" w:fill="FFFFFF"/>
    </w:rPr>
  </w:style>
  <w:style w:type="character" w:customStyle="1" w:styleId="14101">
    <w:name w:val="Основной текст (14)101"/>
    <w:rsid w:val="002E1487"/>
    <w:rPr>
      <w:rFonts w:ascii="Times New Roman" w:hAnsi="Times New Roman"/>
      <w:i/>
      <w:iCs/>
      <w:noProof/>
      <w:spacing w:val="0"/>
      <w:shd w:val="clear" w:color="auto" w:fill="FFFFFF"/>
    </w:rPr>
  </w:style>
  <w:style w:type="character" w:customStyle="1" w:styleId="1499">
    <w:name w:val="Основной текст (14)99"/>
    <w:rsid w:val="002E1487"/>
    <w:rPr>
      <w:rFonts w:ascii="Times New Roman" w:hAnsi="Times New Roman"/>
      <w:i/>
      <w:iCs/>
      <w:noProof/>
      <w:spacing w:val="0"/>
      <w:shd w:val="clear" w:color="auto" w:fill="FFFFFF"/>
    </w:rPr>
  </w:style>
  <w:style w:type="character" w:customStyle="1" w:styleId="1497">
    <w:name w:val="Основной текст (14)97"/>
    <w:rsid w:val="002E1487"/>
    <w:rPr>
      <w:rFonts w:ascii="Times New Roman" w:hAnsi="Times New Roman"/>
      <w:i/>
      <w:iCs/>
      <w:noProof/>
      <w:spacing w:val="0"/>
      <w:shd w:val="clear" w:color="auto" w:fill="FFFFFF"/>
    </w:rPr>
  </w:style>
  <w:style w:type="character" w:customStyle="1" w:styleId="3c">
    <w:name w:val="Заголовок №3_"/>
    <w:link w:val="311"/>
    <w:uiPriority w:val="99"/>
    <w:locked/>
    <w:rsid w:val="002E1487"/>
    <w:rPr>
      <w:b/>
      <w:bCs/>
      <w:shd w:val="clear" w:color="auto" w:fill="FFFFFF"/>
    </w:rPr>
  </w:style>
  <w:style w:type="paragraph" w:customStyle="1" w:styleId="311">
    <w:name w:val="Заголовок №31"/>
    <w:basedOn w:val="a0"/>
    <w:link w:val="3c"/>
    <w:uiPriority w:val="99"/>
    <w:rsid w:val="002E1487"/>
    <w:pPr>
      <w:shd w:val="clear" w:color="auto" w:fill="FFFFFF"/>
      <w:spacing w:after="0" w:line="211" w:lineRule="exact"/>
      <w:jc w:val="both"/>
      <w:outlineLvl w:val="2"/>
    </w:pPr>
    <w:rPr>
      <w:b/>
      <w:bCs/>
    </w:rPr>
  </w:style>
  <w:style w:type="character" w:customStyle="1" w:styleId="1495">
    <w:name w:val="Основной текст (14)95"/>
    <w:rsid w:val="002E1487"/>
    <w:rPr>
      <w:rFonts w:ascii="Times New Roman" w:hAnsi="Times New Roman"/>
      <w:i/>
      <w:iCs/>
      <w:noProof/>
      <w:spacing w:val="0"/>
      <w:shd w:val="clear" w:color="auto" w:fill="FFFFFF"/>
      <w:lang w:bidi="ar-SA"/>
    </w:rPr>
  </w:style>
  <w:style w:type="character" w:customStyle="1" w:styleId="1491">
    <w:name w:val="Основной текст (14)91"/>
    <w:rsid w:val="002E1487"/>
    <w:rPr>
      <w:rFonts w:ascii="Times New Roman" w:hAnsi="Times New Roman"/>
      <w:i/>
      <w:iCs/>
      <w:noProof/>
      <w:spacing w:val="0"/>
      <w:shd w:val="clear" w:color="auto" w:fill="FFFFFF"/>
      <w:lang w:bidi="ar-SA"/>
    </w:rPr>
  </w:style>
  <w:style w:type="character" w:customStyle="1" w:styleId="1489">
    <w:name w:val="Основной текст (14)89"/>
    <w:rsid w:val="002E1487"/>
    <w:rPr>
      <w:rFonts w:ascii="Times New Roman" w:hAnsi="Times New Roman"/>
      <w:i/>
      <w:iCs/>
      <w:noProof/>
      <w:spacing w:val="0"/>
      <w:shd w:val="clear" w:color="auto" w:fill="FFFFFF"/>
      <w:lang w:bidi="ar-SA"/>
    </w:rPr>
  </w:style>
  <w:style w:type="character" w:customStyle="1" w:styleId="1487">
    <w:name w:val="Основной текст (14)87"/>
    <w:rsid w:val="002E1487"/>
    <w:rPr>
      <w:rFonts w:ascii="Times New Roman" w:hAnsi="Times New Roman"/>
      <w:i/>
      <w:iCs/>
      <w:noProof/>
      <w:spacing w:val="0"/>
      <w:shd w:val="clear" w:color="auto" w:fill="FFFFFF"/>
      <w:lang w:bidi="ar-SA"/>
    </w:rPr>
  </w:style>
  <w:style w:type="character" w:customStyle="1" w:styleId="330">
    <w:name w:val="Заголовок №3 (3)"/>
    <w:rsid w:val="002E1487"/>
    <w:rPr>
      <w:rFonts w:ascii="Calibri" w:hAnsi="Calibri" w:cs="Calibri"/>
      <w:b/>
      <w:bCs/>
      <w:noProof/>
      <w:spacing w:val="0"/>
      <w:sz w:val="23"/>
      <w:szCs w:val="23"/>
      <w:lang w:bidi="ar-SA"/>
    </w:rPr>
  </w:style>
  <w:style w:type="character" w:customStyle="1" w:styleId="1485">
    <w:name w:val="Основной текст (14)85"/>
    <w:rsid w:val="002E1487"/>
    <w:rPr>
      <w:rFonts w:ascii="Times New Roman" w:hAnsi="Times New Roman"/>
      <w:i/>
      <w:iCs/>
      <w:noProof/>
      <w:spacing w:val="0"/>
      <w:shd w:val="clear" w:color="auto" w:fill="FFFFFF"/>
      <w:lang w:bidi="ar-SA"/>
    </w:rPr>
  </w:style>
  <w:style w:type="character" w:customStyle="1" w:styleId="1483">
    <w:name w:val="Основной текст (14)83"/>
    <w:rsid w:val="002E1487"/>
    <w:rPr>
      <w:rFonts w:ascii="Times New Roman" w:hAnsi="Times New Roman"/>
      <w:i/>
      <w:iCs/>
      <w:noProof/>
      <w:spacing w:val="0"/>
      <w:shd w:val="clear" w:color="auto" w:fill="FFFFFF"/>
      <w:lang w:bidi="ar-SA"/>
    </w:rPr>
  </w:style>
  <w:style w:type="character" w:customStyle="1" w:styleId="3319">
    <w:name w:val="Заголовок №3 (3)19"/>
    <w:rsid w:val="002E1487"/>
    <w:rPr>
      <w:rFonts w:ascii="Calibri" w:hAnsi="Calibri" w:cs="Calibri"/>
      <w:b/>
      <w:bCs/>
      <w:noProof/>
      <w:spacing w:val="0"/>
      <w:sz w:val="23"/>
      <w:szCs w:val="23"/>
      <w:lang w:bidi="ar-SA"/>
    </w:rPr>
  </w:style>
  <w:style w:type="character" w:customStyle="1" w:styleId="1481">
    <w:name w:val="Основной текст (14)81"/>
    <w:rsid w:val="002E1487"/>
    <w:rPr>
      <w:rFonts w:ascii="Times New Roman" w:hAnsi="Times New Roman"/>
      <w:i/>
      <w:iCs/>
      <w:noProof/>
      <w:spacing w:val="0"/>
      <w:shd w:val="clear" w:color="auto" w:fill="FFFFFF"/>
      <w:lang w:bidi="ar-SA"/>
    </w:rPr>
  </w:style>
  <w:style w:type="paragraph" w:customStyle="1" w:styleId="afb">
    <w:name w:val="осн текст"/>
    <w:basedOn w:val="a0"/>
    <w:rsid w:val="002E1487"/>
    <w:pPr>
      <w:shd w:val="clear" w:color="auto" w:fill="FFFFFF"/>
      <w:tabs>
        <w:tab w:val="left" w:pos="1018"/>
      </w:tabs>
      <w:spacing w:after="0" w:line="360" w:lineRule="auto"/>
      <w:ind w:firstLine="454"/>
      <w:jc w:val="both"/>
    </w:pPr>
    <w:rPr>
      <w:rFonts w:ascii="Times New Roman" w:eastAsia="Arial Unicode MS" w:hAnsi="Times New Roman" w:cs="Times New Roman"/>
      <w:b/>
      <w:bCs/>
      <w:sz w:val="28"/>
      <w:szCs w:val="28"/>
      <w:lang w:eastAsia="ru-RU"/>
    </w:rPr>
  </w:style>
  <w:style w:type="paragraph" w:customStyle="1" w:styleId="afc">
    <w:name w:val="А ОСН ТЕКСТ"/>
    <w:basedOn w:val="a0"/>
    <w:rsid w:val="002E1487"/>
    <w:pPr>
      <w:spacing w:after="0" w:line="360" w:lineRule="auto"/>
      <w:ind w:firstLine="454"/>
      <w:jc w:val="both"/>
    </w:pPr>
    <w:rPr>
      <w:rFonts w:ascii="Times New Roman" w:eastAsia="Arial Unicode MS" w:hAnsi="Times New Roman" w:cs="Times New Roman"/>
      <w:sz w:val="28"/>
      <w:szCs w:val="28"/>
      <w:lang w:eastAsia="ru-RU"/>
    </w:rPr>
  </w:style>
  <w:style w:type="character" w:customStyle="1" w:styleId="103">
    <w:name w:val="Основной текст (10)_"/>
    <w:link w:val="1011"/>
    <w:uiPriority w:val="99"/>
    <w:locked/>
    <w:rsid w:val="002E1487"/>
    <w:rPr>
      <w:b/>
      <w:bCs/>
      <w:sz w:val="17"/>
      <w:szCs w:val="17"/>
      <w:shd w:val="clear" w:color="auto" w:fill="FFFFFF"/>
    </w:rPr>
  </w:style>
  <w:style w:type="paragraph" w:customStyle="1" w:styleId="1011">
    <w:name w:val="Основной текст (10)1"/>
    <w:basedOn w:val="a0"/>
    <w:link w:val="103"/>
    <w:uiPriority w:val="99"/>
    <w:rsid w:val="002E1487"/>
    <w:pPr>
      <w:shd w:val="clear" w:color="auto" w:fill="FFFFFF"/>
      <w:spacing w:after="120" w:line="192" w:lineRule="exact"/>
      <w:jc w:val="right"/>
    </w:pPr>
    <w:rPr>
      <w:b/>
      <w:bCs/>
      <w:sz w:val="17"/>
      <w:szCs w:val="17"/>
    </w:rPr>
  </w:style>
  <w:style w:type="character" w:customStyle="1" w:styleId="104">
    <w:name w:val="Основной текст (10)"/>
    <w:uiPriority w:val="99"/>
    <w:rsid w:val="002E1487"/>
    <w:rPr>
      <w:b/>
      <w:bCs/>
      <w:noProof/>
      <w:sz w:val="17"/>
      <w:szCs w:val="17"/>
      <w:shd w:val="clear" w:color="auto" w:fill="FFFFFF"/>
    </w:rPr>
  </w:style>
  <w:style w:type="character" w:customStyle="1" w:styleId="112">
    <w:name w:val="Основной текст (11)_"/>
    <w:link w:val="1111"/>
    <w:uiPriority w:val="99"/>
    <w:locked/>
    <w:rsid w:val="002E1487"/>
    <w:rPr>
      <w:sz w:val="17"/>
      <w:szCs w:val="17"/>
      <w:shd w:val="clear" w:color="auto" w:fill="FFFFFF"/>
    </w:rPr>
  </w:style>
  <w:style w:type="paragraph" w:customStyle="1" w:styleId="1111">
    <w:name w:val="Основной текст (11)1"/>
    <w:basedOn w:val="a0"/>
    <w:link w:val="112"/>
    <w:uiPriority w:val="99"/>
    <w:rsid w:val="002E1487"/>
    <w:pPr>
      <w:shd w:val="clear" w:color="auto" w:fill="FFFFFF"/>
      <w:spacing w:before="120" w:after="0" w:line="182" w:lineRule="exact"/>
    </w:pPr>
    <w:rPr>
      <w:sz w:val="17"/>
      <w:szCs w:val="17"/>
    </w:rPr>
  </w:style>
  <w:style w:type="character" w:customStyle="1" w:styleId="113">
    <w:name w:val="Основной текст (11) + Полужирный"/>
    <w:rsid w:val="002E1487"/>
    <w:rPr>
      <w:b/>
      <w:bCs/>
      <w:sz w:val="17"/>
      <w:szCs w:val="17"/>
      <w:shd w:val="clear" w:color="auto" w:fill="FFFFFF"/>
    </w:rPr>
  </w:style>
  <w:style w:type="character" w:customStyle="1" w:styleId="114">
    <w:name w:val="Основной текст (11)"/>
    <w:rsid w:val="002E1487"/>
    <w:rPr>
      <w:noProof/>
      <w:sz w:val="17"/>
      <w:szCs w:val="17"/>
      <w:shd w:val="clear" w:color="auto" w:fill="FFFFFF"/>
    </w:rPr>
  </w:style>
  <w:style w:type="paragraph" w:customStyle="1" w:styleId="115">
    <w:name w:val="Заголовок №11"/>
    <w:basedOn w:val="a0"/>
    <w:rsid w:val="002E1487"/>
    <w:pPr>
      <w:shd w:val="clear" w:color="auto" w:fill="FFFFFF"/>
      <w:spacing w:after="300" w:line="240" w:lineRule="atLeast"/>
      <w:outlineLvl w:val="0"/>
    </w:pPr>
    <w:rPr>
      <w:rFonts w:ascii="Calibri" w:eastAsia="Arial Unicode MS" w:hAnsi="Calibri" w:cs="Times New Roman"/>
      <w:noProof/>
      <w:sz w:val="34"/>
      <w:szCs w:val="34"/>
      <w:lang w:eastAsia="ru-RU"/>
    </w:rPr>
  </w:style>
  <w:style w:type="paragraph" w:styleId="afd">
    <w:name w:val="footnote text"/>
    <w:aliases w:val="F1,Знак6"/>
    <w:basedOn w:val="a0"/>
    <w:link w:val="afe"/>
    <w:uiPriority w:val="99"/>
    <w:rsid w:val="002E1487"/>
    <w:pPr>
      <w:spacing w:after="200" w:line="276" w:lineRule="auto"/>
    </w:pPr>
    <w:rPr>
      <w:rFonts w:ascii="Calibri" w:eastAsia="Arial Unicode MS" w:hAnsi="Calibri" w:cs="Times New Roman"/>
      <w:sz w:val="20"/>
      <w:szCs w:val="20"/>
      <w:lang w:val="x-none" w:eastAsia="x-none"/>
    </w:rPr>
  </w:style>
  <w:style w:type="character" w:customStyle="1" w:styleId="afe">
    <w:name w:val="Текст сноски Знак"/>
    <w:aliases w:val="F1 Знак,Знак6 Знак"/>
    <w:basedOn w:val="a1"/>
    <w:link w:val="afd"/>
    <w:uiPriority w:val="99"/>
    <w:rsid w:val="002E1487"/>
    <w:rPr>
      <w:rFonts w:ascii="Calibri" w:eastAsia="Arial Unicode MS" w:hAnsi="Calibri" w:cs="Times New Roman"/>
      <w:sz w:val="20"/>
      <w:szCs w:val="20"/>
      <w:lang w:val="x-none" w:eastAsia="x-none"/>
    </w:rPr>
  </w:style>
  <w:style w:type="character" w:styleId="aff">
    <w:name w:val="footnote reference"/>
    <w:rsid w:val="002E1487"/>
    <w:rPr>
      <w:rFonts w:cs="Times New Roman"/>
      <w:vertAlign w:val="superscript"/>
    </w:rPr>
  </w:style>
  <w:style w:type="character" w:customStyle="1" w:styleId="12pt">
    <w:name w:val="Заголовок №1 + Интервал 2 pt"/>
    <w:rsid w:val="002E1487"/>
    <w:rPr>
      <w:rFonts w:ascii="Calibri" w:hAnsi="Calibri" w:cs="Calibri"/>
      <w:b/>
      <w:bCs/>
      <w:spacing w:val="50"/>
      <w:sz w:val="34"/>
      <w:szCs w:val="34"/>
      <w:shd w:val="clear" w:color="auto" w:fill="FFFFFF"/>
      <w:lang w:bidi="ar-SA"/>
    </w:rPr>
  </w:style>
  <w:style w:type="character" w:customStyle="1" w:styleId="1120">
    <w:name w:val="Заголовок №112"/>
    <w:rsid w:val="002E1487"/>
    <w:rPr>
      <w:rFonts w:ascii="Calibri" w:hAnsi="Calibri" w:cs="Calibri"/>
      <w:b/>
      <w:bCs/>
      <w:sz w:val="34"/>
      <w:szCs w:val="34"/>
      <w:shd w:val="clear" w:color="auto" w:fill="FFFFFF"/>
      <w:lang w:bidi="ar-SA"/>
    </w:rPr>
  </w:style>
  <w:style w:type="character" w:customStyle="1" w:styleId="3d">
    <w:name w:val="Заголовок №3 + Не полужирный"/>
    <w:rsid w:val="002E1487"/>
    <w:rPr>
      <w:b/>
      <w:sz w:val="22"/>
      <w:shd w:val="clear" w:color="auto" w:fill="FFFFFF"/>
    </w:rPr>
  </w:style>
  <w:style w:type="character" w:customStyle="1" w:styleId="390">
    <w:name w:val="Заголовок №3 + Не полужирный9"/>
    <w:rsid w:val="002E1487"/>
    <w:rPr>
      <w:b/>
      <w:noProof/>
      <w:sz w:val="22"/>
      <w:shd w:val="clear" w:color="auto" w:fill="FFFFFF"/>
    </w:rPr>
  </w:style>
  <w:style w:type="character" w:customStyle="1" w:styleId="317">
    <w:name w:val="Заголовок №317"/>
    <w:rsid w:val="002E1487"/>
    <w:rPr>
      <w:b/>
      <w:noProof/>
      <w:sz w:val="22"/>
      <w:shd w:val="clear" w:color="auto" w:fill="FFFFFF"/>
    </w:rPr>
  </w:style>
  <w:style w:type="character" w:customStyle="1" w:styleId="316">
    <w:name w:val="Заголовок №316"/>
    <w:rsid w:val="002E1487"/>
    <w:rPr>
      <w:b/>
      <w:sz w:val="22"/>
      <w:shd w:val="clear" w:color="auto" w:fill="FFFFFF"/>
    </w:rPr>
  </w:style>
  <w:style w:type="character" w:customStyle="1" w:styleId="621">
    <w:name w:val="Основной текст + Курсив62"/>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618">
    <w:name w:val="Основной текст + Курсив61"/>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131">
    <w:name w:val="Основной текст (13)_"/>
    <w:link w:val="1310"/>
    <w:locked/>
    <w:rsid w:val="002E1487"/>
    <w:rPr>
      <w:rFonts w:ascii="Calibri" w:hAnsi="Calibri"/>
      <w:sz w:val="34"/>
      <w:szCs w:val="34"/>
      <w:shd w:val="clear" w:color="auto" w:fill="FFFFFF"/>
    </w:rPr>
  </w:style>
  <w:style w:type="paragraph" w:customStyle="1" w:styleId="1310">
    <w:name w:val="Основной текст (13)1"/>
    <w:basedOn w:val="a0"/>
    <w:link w:val="131"/>
    <w:rsid w:val="002E1487"/>
    <w:pPr>
      <w:shd w:val="clear" w:color="auto" w:fill="FFFFFF"/>
      <w:spacing w:before="420" w:after="180" w:line="360" w:lineRule="exact"/>
      <w:jc w:val="center"/>
    </w:pPr>
    <w:rPr>
      <w:rFonts w:ascii="Calibri" w:hAnsi="Calibri"/>
      <w:sz w:val="34"/>
      <w:szCs w:val="34"/>
    </w:rPr>
  </w:style>
  <w:style w:type="character" w:customStyle="1" w:styleId="132pt">
    <w:name w:val="Основной текст (13) + Интервал 2 pt"/>
    <w:rsid w:val="002E1487"/>
    <w:rPr>
      <w:rFonts w:ascii="Calibri" w:hAnsi="Calibri"/>
      <w:spacing w:val="50"/>
      <w:sz w:val="34"/>
      <w:szCs w:val="34"/>
      <w:shd w:val="clear" w:color="auto" w:fill="FFFFFF"/>
    </w:rPr>
  </w:style>
  <w:style w:type="character" w:customStyle="1" w:styleId="132">
    <w:name w:val="Основной текст (13)"/>
    <w:basedOn w:val="131"/>
    <w:rsid w:val="002E1487"/>
    <w:rPr>
      <w:rFonts w:ascii="Calibri" w:hAnsi="Calibri"/>
      <w:sz w:val="34"/>
      <w:szCs w:val="34"/>
      <w:shd w:val="clear" w:color="auto" w:fill="FFFFFF"/>
    </w:rPr>
  </w:style>
  <w:style w:type="character" w:customStyle="1" w:styleId="13100">
    <w:name w:val="Основной текст (13)10"/>
    <w:rsid w:val="002E1487"/>
    <w:rPr>
      <w:rFonts w:ascii="Calibri" w:hAnsi="Calibri"/>
      <w:noProof/>
      <w:sz w:val="34"/>
      <w:szCs w:val="34"/>
      <w:shd w:val="clear" w:color="auto" w:fill="FFFFFF"/>
    </w:rPr>
  </w:style>
  <w:style w:type="paragraph" w:customStyle="1" w:styleId="2211">
    <w:name w:val="Заголовок №2 (2)1"/>
    <w:basedOn w:val="a0"/>
    <w:rsid w:val="002E1487"/>
    <w:pPr>
      <w:shd w:val="clear" w:color="auto" w:fill="FFFFFF"/>
      <w:spacing w:before="180" w:after="180" w:line="240" w:lineRule="atLeast"/>
      <w:jc w:val="both"/>
      <w:outlineLvl w:val="1"/>
    </w:pPr>
    <w:rPr>
      <w:rFonts w:ascii="Times New Roman" w:eastAsia="Arial Unicode MS" w:hAnsi="Times New Roman" w:cs="Times New Roman"/>
      <w:b/>
      <w:bCs/>
      <w:noProof/>
      <w:sz w:val="25"/>
      <w:szCs w:val="25"/>
      <w:lang w:eastAsia="ru-RU"/>
    </w:rPr>
  </w:style>
  <w:style w:type="character" w:customStyle="1" w:styleId="590">
    <w:name w:val="Основной текст + Курсив59"/>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570">
    <w:name w:val="Основной текст + Курсив57"/>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142">
    <w:name w:val="Основной текст (14) + Не курсив"/>
    <w:rsid w:val="002E1487"/>
    <w:rPr>
      <w:i/>
      <w:iCs/>
      <w:shd w:val="clear" w:color="auto" w:fill="FFFFFF"/>
      <w:lang w:bidi="ar-SA"/>
    </w:rPr>
  </w:style>
  <w:style w:type="character" w:customStyle="1" w:styleId="143">
    <w:name w:val="Основной текст (14)"/>
    <w:rsid w:val="002E1487"/>
    <w:rPr>
      <w:i/>
      <w:iCs/>
      <w:noProof/>
      <w:shd w:val="clear" w:color="auto" w:fill="FFFFFF"/>
      <w:lang w:bidi="ar-SA"/>
    </w:rPr>
  </w:style>
  <w:style w:type="character" w:customStyle="1" w:styleId="560">
    <w:name w:val="Основной текст + Курсив56"/>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1270">
    <w:name w:val="Основной текст (12)70"/>
    <w:rsid w:val="002E1487"/>
    <w:rPr>
      <w:rFonts w:ascii="Times New Roman" w:hAnsi="Times New Roman" w:cs="Times New Roman"/>
      <w:noProof/>
      <w:spacing w:val="0"/>
      <w:sz w:val="19"/>
      <w:szCs w:val="19"/>
      <w:lang w:bidi="ar-SA"/>
    </w:rPr>
  </w:style>
  <w:style w:type="character" w:customStyle="1" w:styleId="1269">
    <w:name w:val="Основной текст (12)69"/>
    <w:rsid w:val="002E1487"/>
    <w:rPr>
      <w:rFonts w:ascii="Times New Roman" w:hAnsi="Times New Roman" w:cs="Times New Roman"/>
      <w:noProof/>
      <w:spacing w:val="0"/>
      <w:sz w:val="19"/>
      <w:szCs w:val="19"/>
      <w:lang w:bidi="ar-SA"/>
    </w:rPr>
  </w:style>
  <w:style w:type="character" w:customStyle="1" w:styleId="151">
    <w:name w:val="Основной текст (15) + Не курсив"/>
    <w:rsid w:val="002E1487"/>
    <w:rPr>
      <w:rFonts w:cs="Times New Roman"/>
      <w:i/>
      <w:iCs/>
      <w:sz w:val="19"/>
      <w:szCs w:val="19"/>
      <w:lang w:bidi="ar-SA"/>
    </w:rPr>
  </w:style>
  <w:style w:type="character" w:customStyle="1" w:styleId="152">
    <w:name w:val="Основной текст (15)"/>
    <w:rsid w:val="002E1487"/>
    <w:rPr>
      <w:rFonts w:cs="Times New Roman"/>
      <w:i/>
      <w:iCs/>
      <w:noProof/>
      <w:sz w:val="19"/>
      <w:szCs w:val="19"/>
      <w:lang w:bidi="ar-SA"/>
    </w:rPr>
  </w:style>
  <w:style w:type="character" w:customStyle="1" w:styleId="1268">
    <w:name w:val="Основной текст (12)68"/>
    <w:rsid w:val="002E1487"/>
    <w:rPr>
      <w:rFonts w:ascii="Times New Roman" w:hAnsi="Times New Roman" w:cs="Times New Roman"/>
      <w:spacing w:val="0"/>
      <w:sz w:val="19"/>
      <w:szCs w:val="19"/>
      <w:u w:val="single"/>
      <w:lang w:bidi="ar-SA"/>
    </w:rPr>
  </w:style>
  <w:style w:type="character" w:customStyle="1" w:styleId="380">
    <w:name w:val="Заголовок №3 + Не полужирный8"/>
    <w:rsid w:val="002E1487"/>
    <w:rPr>
      <w:rFonts w:ascii="Times New Roman" w:hAnsi="Times New Roman"/>
      <w:b/>
      <w:spacing w:val="0"/>
      <w:sz w:val="22"/>
      <w:shd w:val="clear" w:color="auto" w:fill="FFFFFF"/>
    </w:rPr>
  </w:style>
  <w:style w:type="character" w:customStyle="1" w:styleId="370">
    <w:name w:val="Заголовок №3 + Не полужирный7"/>
    <w:rsid w:val="002E1487"/>
    <w:rPr>
      <w:rFonts w:ascii="Times New Roman" w:hAnsi="Times New Roman"/>
      <w:b/>
      <w:noProof/>
      <w:spacing w:val="0"/>
      <w:sz w:val="22"/>
      <w:shd w:val="clear" w:color="auto" w:fill="FFFFFF"/>
    </w:rPr>
  </w:style>
  <w:style w:type="character" w:customStyle="1" w:styleId="550">
    <w:name w:val="Основной текст + Курсив55"/>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540">
    <w:name w:val="Основной текст + Курсив54"/>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121">
    <w:name w:val="Основной текст (12) + Курсив"/>
    <w:rsid w:val="002E1487"/>
    <w:rPr>
      <w:rFonts w:ascii="Times New Roman" w:hAnsi="Times New Roman" w:cs="Times New Roman"/>
      <w:i/>
      <w:iCs/>
      <w:spacing w:val="0"/>
      <w:sz w:val="19"/>
      <w:szCs w:val="19"/>
      <w:lang w:bidi="ar-SA"/>
    </w:rPr>
  </w:style>
  <w:style w:type="character" w:customStyle="1" w:styleId="530">
    <w:name w:val="Основной текст + Курсив53"/>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324">
    <w:name w:val="Заголовок №3 (2) + Не полужирный4"/>
    <w:aliases w:val="Не курсив16"/>
    <w:rsid w:val="002E1487"/>
    <w:rPr>
      <w:rFonts w:cs="Times New Roman"/>
      <w:b/>
      <w:bCs/>
      <w:i/>
      <w:iCs/>
      <w:sz w:val="22"/>
      <w:szCs w:val="22"/>
      <w:lang w:bidi="ar-SA"/>
    </w:rPr>
  </w:style>
  <w:style w:type="character" w:customStyle="1" w:styleId="1266">
    <w:name w:val="Основной текст (12)66"/>
    <w:rsid w:val="002E1487"/>
    <w:rPr>
      <w:rFonts w:ascii="Times New Roman" w:hAnsi="Times New Roman" w:cs="Times New Roman"/>
      <w:noProof/>
      <w:spacing w:val="0"/>
      <w:sz w:val="19"/>
      <w:szCs w:val="19"/>
    </w:rPr>
  </w:style>
  <w:style w:type="character" w:customStyle="1" w:styleId="512">
    <w:name w:val="Основной текст + Курсив51"/>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501">
    <w:name w:val="Основной текст + Курсив50"/>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481">
    <w:name w:val="Основной текст + Курсив48"/>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471">
    <w:name w:val="Основной текст + Курсив47"/>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323">
    <w:name w:val="Заголовок №3 (2) + Не полужирный3"/>
    <w:aliases w:val="Не курсив15"/>
    <w:rsid w:val="002E1487"/>
    <w:rPr>
      <w:rFonts w:ascii="Times New Roman" w:hAnsi="Times New Roman" w:cs="Times New Roman"/>
      <w:b/>
      <w:bCs/>
      <w:i/>
      <w:iCs/>
      <w:spacing w:val="0"/>
      <w:sz w:val="22"/>
      <w:szCs w:val="22"/>
      <w:lang w:bidi="ar-SA"/>
    </w:rPr>
  </w:style>
  <w:style w:type="character" w:customStyle="1" w:styleId="321">
    <w:name w:val="Заголовок №3 (2)"/>
    <w:rsid w:val="002E1487"/>
    <w:rPr>
      <w:rFonts w:ascii="Times New Roman" w:hAnsi="Times New Roman" w:cs="Times New Roman"/>
      <w:b/>
      <w:bCs/>
      <w:i/>
      <w:iCs/>
      <w:noProof/>
      <w:spacing w:val="0"/>
      <w:sz w:val="22"/>
      <w:szCs w:val="22"/>
      <w:lang w:bidi="ar-SA"/>
    </w:rPr>
  </w:style>
  <w:style w:type="character" w:customStyle="1" w:styleId="1265">
    <w:name w:val="Основной текст (12)65"/>
    <w:rsid w:val="002E1487"/>
    <w:rPr>
      <w:rFonts w:ascii="Times New Roman" w:hAnsi="Times New Roman" w:cs="Times New Roman"/>
      <w:noProof/>
      <w:spacing w:val="0"/>
      <w:sz w:val="19"/>
      <w:szCs w:val="19"/>
      <w:lang w:bidi="ar-SA"/>
    </w:rPr>
  </w:style>
  <w:style w:type="character" w:customStyle="1" w:styleId="451">
    <w:name w:val="Основной текст + Курсив45"/>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441">
    <w:name w:val="Основной текст + Курсив44"/>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1413">
    <w:name w:val="Основной текст (14) + Не курсив13"/>
    <w:rsid w:val="002E1487"/>
    <w:rPr>
      <w:rFonts w:ascii="Times New Roman" w:hAnsi="Times New Roman"/>
      <w:i/>
      <w:iCs/>
      <w:spacing w:val="0"/>
      <w:shd w:val="clear" w:color="auto" w:fill="FFFFFF"/>
      <w:lang w:bidi="ar-SA"/>
    </w:rPr>
  </w:style>
  <w:style w:type="character" w:customStyle="1" w:styleId="14108">
    <w:name w:val="Основной текст (14)108"/>
    <w:rsid w:val="002E1487"/>
    <w:rPr>
      <w:rFonts w:ascii="Times New Roman" w:hAnsi="Times New Roman"/>
      <w:i/>
      <w:iCs/>
      <w:noProof/>
      <w:spacing w:val="0"/>
      <w:shd w:val="clear" w:color="auto" w:fill="FFFFFF"/>
      <w:lang w:bidi="ar-SA"/>
    </w:rPr>
  </w:style>
  <w:style w:type="character" w:customStyle="1" w:styleId="1411">
    <w:name w:val="Основной текст (14) + Не курсив11"/>
    <w:rsid w:val="002E1487"/>
    <w:rPr>
      <w:rFonts w:ascii="Times New Roman" w:hAnsi="Times New Roman"/>
      <w:i/>
      <w:iCs/>
      <w:spacing w:val="0"/>
      <w:shd w:val="clear" w:color="auto" w:fill="FFFFFF"/>
      <w:lang w:bidi="ar-SA"/>
    </w:rPr>
  </w:style>
  <w:style w:type="character" w:customStyle="1" w:styleId="432">
    <w:name w:val="Основной текст + Курсив43"/>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424">
    <w:name w:val="Основной текст + Курсив42"/>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1479">
    <w:name w:val="Основной текст (14)79"/>
    <w:rsid w:val="002E1487"/>
    <w:rPr>
      <w:rFonts w:ascii="Times New Roman" w:hAnsi="Times New Roman"/>
      <w:i/>
      <w:iCs/>
      <w:noProof/>
      <w:spacing w:val="0"/>
      <w:shd w:val="clear" w:color="auto" w:fill="FFFFFF"/>
      <w:lang w:bidi="ar-SA"/>
    </w:rPr>
  </w:style>
  <w:style w:type="character" w:customStyle="1" w:styleId="1477">
    <w:name w:val="Основной текст (14)77"/>
    <w:rsid w:val="002E1487"/>
    <w:rPr>
      <w:rFonts w:ascii="Times New Roman" w:hAnsi="Times New Roman"/>
      <w:i/>
      <w:iCs/>
      <w:noProof/>
      <w:spacing w:val="0"/>
      <w:shd w:val="clear" w:color="auto" w:fill="FFFFFF"/>
      <w:lang w:bidi="ar-SA"/>
    </w:rPr>
  </w:style>
  <w:style w:type="character" w:customStyle="1" w:styleId="1475">
    <w:name w:val="Основной текст (14)75"/>
    <w:rsid w:val="002E1487"/>
    <w:rPr>
      <w:rFonts w:ascii="Times New Roman" w:hAnsi="Times New Roman"/>
      <w:i/>
      <w:iCs/>
      <w:noProof/>
      <w:spacing w:val="0"/>
      <w:shd w:val="clear" w:color="auto" w:fill="FFFFFF"/>
      <w:lang w:bidi="ar-SA"/>
    </w:rPr>
  </w:style>
  <w:style w:type="character" w:customStyle="1" w:styleId="1473">
    <w:name w:val="Основной текст (14)73"/>
    <w:rsid w:val="002E1487"/>
    <w:rPr>
      <w:rFonts w:ascii="Times New Roman" w:hAnsi="Times New Roman"/>
      <w:i/>
      <w:iCs/>
      <w:noProof/>
      <w:spacing w:val="0"/>
      <w:shd w:val="clear" w:color="auto" w:fill="FFFFFF"/>
      <w:lang w:bidi="ar-SA"/>
    </w:rPr>
  </w:style>
  <w:style w:type="character" w:customStyle="1" w:styleId="1471">
    <w:name w:val="Основной текст (14)71"/>
    <w:rsid w:val="002E1487"/>
    <w:rPr>
      <w:rFonts w:ascii="Times New Roman" w:hAnsi="Times New Roman"/>
      <w:i/>
      <w:iCs/>
      <w:noProof/>
      <w:spacing w:val="0"/>
      <w:shd w:val="clear" w:color="auto" w:fill="FFFFFF"/>
      <w:lang w:bidi="ar-SA"/>
    </w:rPr>
  </w:style>
  <w:style w:type="character" w:customStyle="1" w:styleId="1469">
    <w:name w:val="Основной текст (14)69"/>
    <w:rsid w:val="002E1487"/>
    <w:rPr>
      <w:rFonts w:ascii="Times New Roman" w:hAnsi="Times New Roman"/>
      <w:i/>
      <w:iCs/>
      <w:noProof/>
      <w:spacing w:val="0"/>
      <w:shd w:val="clear" w:color="auto" w:fill="FFFFFF"/>
      <w:lang w:bidi="ar-SA"/>
    </w:rPr>
  </w:style>
  <w:style w:type="character" w:customStyle="1" w:styleId="1467">
    <w:name w:val="Основной текст (14)67"/>
    <w:rsid w:val="002E1487"/>
    <w:rPr>
      <w:rFonts w:ascii="Times New Roman" w:hAnsi="Times New Roman"/>
      <w:i/>
      <w:iCs/>
      <w:noProof/>
      <w:spacing w:val="0"/>
      <w:shd w:val="clear" w:color="auto" w:fill="FFFFFF"/>
      <w:lang w:bidi="ar-SA"/>
    </w:rPr>
  </w:style>
  <w:style w:type="character" w:customStyle="1" w:styleId="1465">
    <w:name w:val="Основной текст (14)65"/>
    <w:rsid w:val="002E1487"/>
    <w:rPr>
      <w:rFonts w:ascii="Times New Roman" w:hAnsi="Times New Roman"/>
      <w:i/>
      <w:iCs/>
      <w:noProof/>
      <w:spacing w:val="0"/>
      <w:shd w:val="clear" w:color="auto" w:fill="FFFFFF"/>
      <w:lang w:bidi="ar-SA"/>
    </w:rPr>
  </w:style>
  <w:style w:type="character" w:customStyle="1" w:styleId="1463">
    <w:name w:val="Основной текст (14)63"/>
    <w:rsid w:val="002E1487"/>
    <w:rPr>
      <w:rFonts w:ascii="Times New Roman" w:hAnsi="Times New Roman"/>
      <w:i/>
      <w:iCs/>
      <w:noProof/>
      <w:spacing w:val="0"/>
      <w:shd w:val="clear" w:color="auto" w:fill="FFFFFF"/>
      <w:lang w:bidi="ar-SA"/>
    </w:rPr>
  </w:style>
  <w:style w:type="character" w:customStyle="1" w:styleId="1462">
    <w:name w:val="Основной текст (14)62"/>
    <w:rsid w:val="002E1487"/>
    <w:rPr>
      <w:rFonts w:ascii="Times New Roman" w:hAnsi="Times New Roman"/>
      <w:i/>
      <w:iCs/>
      <w:spacing w:val="0"/>
      <w:shd w:val="clear" w:color="auto" w:fill="FFFFFF"/>
      <w:lang w:bidi="ar-SA"/>
    </w:rPr>
  </w:style>
  <w:style w:type="character" w:customStyle="1" w:styleId="1460">
    <w:name w:val="Основной текст (14)60"/>
    <w:rsid w:val="002E1487"/>
    <w:rPr>
      <w:rFonts w:ascii="Times New Roman" w:hAnsi="Times New Roman"/>
      <w:i/>
      <w:iCs/>
      <w:noProof/>
      <w:spacing w:val="0"/>
      <w:shd w:val="clear" w:color="auto" w:fill="FFFFFF"/>
      <w:lang w:bidi="ar-SA"/>
    </w:rPr>
  </w:style>
  <w:style w:type="character" w:customStyle="1" w:styleId="391">
    <w:name w:val="Заголовок №39"/>
    <w:rsid w:val="002E1487"/>
    <w:rPr>
      <w:rFonts w:ascii="Times New Roman" w:hAnsi="Times New Roman"/>
      <w:b/>
      <w:noProof/>
      <w:spacing w:val="0"/>
      <w:sz w:val="22"/>
      <w:shd w:val="clear" w:color="auto" w:fill="FFFFFF"/>
    </w:rPr>
  </w:style>
  <w:style w:type="character" w:customStyle="1" w:styleId="381">
    <w:name w:val="Заголовок №38"/>
    <w:rsid w:val="002E1487"/>
    <w:rPr>
      <w:rFonts w:ascii="Times New Roman" w:hAnsi="Times New Roman"/>
      <w:b/>
      <w:noProof/>
      <w:spacing w:val="0"/>
      <w:sz w:val="22"/>
      <w:shd w:val="clear" w:color="auto" w:fill="FFFFFF"/>
    </w:rPr>
  </w:style>
  <w:style w:type="character" w:customStyle="1" w:styleId="1458">
    <w:name w:val="Основной текст (14)58"/>
    <w:rsid w:val="002E1487"/>
    <w:rPr>
      <w:rFonts w:ascii="Times New Roman" w:hAnsi="Times New Roman"/>
      <w:i/>
      <w:iCs/>
      <w:noProof/>
      <w:spacing w:val="0"/>
      <w:shd w:val="clear" w:color="auto" w:fill="FFFFFF"/>
      <w:lang w:bidi="ar-SA"/>
    </w:rPr>
  </w:style>
  <w:style w:type="character" w:customStyle="1" w:styleId="3318">
    <w:name w:val="Заголовок №3 (3)18"/>
    <w:rsid w:val="002E1487"/>
    <w:rPr>
      <w:rFonts w:ascii="Calibri" w:hAnsi="Calibri" w:cs="Calibri"/>
      <w:b/>
      <w:bCs/>
      <w:noProof/>
      <w:spacing w:val="0"/>
      <w:sz w:val="23"/>
      <w:szCs w:val="23"/>
      <w:lang w:bidi="ar-SA"/>
    </w:rPr>
  </w:style>
  <w:style w:type="character" w:customStyle="1" w:styleId="331">
    <w:name w:val="Заголовок №3 (3) + Курсив"/>
    <w:rsid w:val="002E1487"/>
    <w:rPr>
      <w:rFonts w:ascii="Calibri" w:hAnsi="Calibri" w:cs="Calibri"/>
      <w:b/>
      <w:bCs/>
      <w:i/>
      <w:iCs/>
      <w:spacing w:val="0"/>
      <w:sz w:val="23"/>
      <w:szCs w:val="23"/>
      <w:lang w:bidi="ar-SA"/>
    </w:rPr>
  </w:style>
  <w:style w:type="character" w:customStyle="1" w:styleId="1456">
    <w:name w:val="Основной текст (14)56"/>
    <w:rsid w:val="002E1487"/>
    <w:rPr>
      <w:rFonts w:ascii="Times New Roman" w:hAnsi="Times New Roman"/>
      <w:i/>
      <w:iCs/>
      <w:noProof/>
      <w:spacing w:val="0"/>
      <w:shd w:val="clear" w:color="auto" w:fill="FFFFFF"/>
      <w:lang w:bidi="ar-SA"/>
    </w:rPr>
  </w:style>
  <w:style w:type="character" w:customStyle="1" w:styleId="1454">
    <w:name w:val="Основной текст (14)54"/>
    <w:rsid w:val="002E1487"/>
    <w:rPr>
      <w:rFonts w:ascii="Times New Roman" w:hAnsi="Times New Roman"/>
      <w:i/>
      <w:iCs/>
      <w:noProof/>
      <w:spacing w:val="0"/>
      <w:shd w:val="clear" w:color="auto" w:fill="FFFFFF"/>
      <w:lang w:bidi="ar-SA"/>
    </w:rPr>
  </w:style>
  <w:style w:type="character" w:customStyle="1" w:styleId="1452">
    <w:name w:val="Основной текст (14)52"/>
    <w:rsid w:val="002E1487"/>
    <w:rPr>
      <w:rFonts w:ascii="Times New Roman" w:hAnsi="Times New Roman"/>
      <w:i/>
      <w:iCs/>
      <w:noProof/>
      <w:spacing w:val="0"/>
      <w:shd w:val="clear" w:color="auto" w:fill="FFFFFF"/>
      <w:lang w:bidi="ar-SA"/>
    </w:rPr>
  </w:style>
  <w:style w:type="character" w:customStyle="1" w:styleId="1450">
    <w:name w:val="Основной текст (14)50"/>
    <w:rsid w:val="002E1487"/>
    <w:rPr>
      <w:rFonts w:ascii="Times New Roman" w:hAnsi="Times New Roman"/>
      <w:i/>
      <w:iCs/>
      <w:noProof/>
      <w:spacing w:val="0"/>
      <w:shd w:val="clear" w:color="auto" w:fill="FFFFFF"/>
      <w:lang w:bidi="ar-SA"/>
    </w:rPr>
  </w:style>
  <w:style w:type="character" w:customStyle="1" w:styleId="1449">
    <w:name w:val="Основной текст (14)49"/>
    <w:rsid w:val="002E1487"/>
    <w:rPr>
      <w:rFonts w:ascii="Times New Roman" w:hAnsi="Times New Roman"/>
      <w:i/>
      <w:iCs/>
      <w:spacing w:val="0"/>
      <w:shd w:val="clear" w:color="auto" w:fill="FFFFFF"/>
      <w:lang w:bidi="ar-SA"/>
    </w:rPr>
  </w:style>
  <w:style w:type="character" w:customStyle="1" w:styleId="1447">
    <w:name w:val="Основной текст (14)47"/>
    <w:rsid w:val="002E1487"/>
    <w:rPr>
      <w:rFonts w:ascii="Times New Roman" w:hAnsi="Times New Roman"/>
      <w:i/>
      <w:iCs/>
      <w:noProof/>
      <w:spacing w:val="0"/>
      <w:shd w:val="clear" w:color="auto" w:fill="FFFFFF"/>
      <w:lang w:bidi="ar-SA"/>
    </w:rPr>
  </w:style>
  <w:style w:type="character" w:customStyle="1" w:styleId="332">
    <w:name w:val="Заголовок №3 (3)_"/>
    <w:link w:val="3310"/>
    <w:uiPriority w:val="99"/>
    <w:locked/>
    <w:rsid w:val="002E1487"/>
    <w:rPr>
      <w:rFonts w:ascii="Calibri" w:hAnsi="Calibri"/>
      <w:b/>
      <w:bCs/>
      <w:sz w:val="23"/>
      <w:szCs w:val="23"/>
      <w:shd w:val="clear" w:color="auto" w:fill="FFFFFF"/>
    </w:rPr>
  </w:style>
  <w:style w:type="paragraph" w:customStyle="1" w:styleId="3310">
    <w:name w:val="Заголовок №3 (3)1"/>
    <w:basedOn w:val="a0"/>
    <w:link w:val="332"/>
    <w:uiPriority w:val="99"/>
    <w:rsid w:val="002E1487"/>
    <w:pPr>
      <w:shd w:val="clear" w:color="auto" w:fill="FFFFFF"/>
      <w:spacing w:before="420" w:after="60" w:line="240" w:lineRule="atLeast"/>
      <w:outlineLvl w:val="2"/>
    </w:pPr>
    <w:rPr>
      <w:rFonts w:ascii="Calibri" w:hAnsi="Calibri"/>
      <w:b/>
      <w:bCs/>
      <w:sz w:val="23"/>
      <w:szCs w:val="23"/>
    </w:rPr>
  </w:style>
  <w:style w:type="character" w:customStyle="1" w:styleId="3317">
    <w:name w:val="Заголовок №3 (3)17"/>
    <w:rsid w:val="002E1487"/>
    <w:rPr>
      <w:rFonts w:ascii="Calibri" w:hAnsi="Calibri" w:cs="Calibri"/>
      <w:b/>
      <w:bCs/>
      <w:spacing w:val="0"/>
      <w:sz w:val="23"/>
      <w:szCs w:val="23"/>
      <w:shd w:val="clear" w:color="auto" w:fill="FFFFFF"/>
    </w:rPr>
  </w:style>
  <w:style w:type="character" w:customStyle="1" w:styleId="3316">
    <w:name w:val="Заголовок №3 (3)16"/>
    <w:rsid w:val="002E1487"/>
    <w:rPr>
      <w:rFonts w:ascii="Calibri" w:hAnsi="Calibri" w:cs="Calibri"/>
      <w:b/>
      <w:bCs/>
      <w:spacing w:val="0"/>
      <w:sz w:val="23"/>
      <w:szCs w:val="23"/>
      <w:shd w:val="clear" w:color="auto" w:fill="FFFFFF"/>
    </w:rPr>
  </w:style>
  <w:style w:type="character" w:customStyle="1" w:styleId="3315">
    <w:name w:val="Заголовок №3 (3)15"/>
    <w:rsid w:val="002E1487"/>
    <w:rPr>
      <w:rFonts w:ascii="Calibri" w:hAnsi="Calibri" w:cs="Calibri"/>
      <w:b/>
      <w:bCs/>
      <w:spacing w:val="0"/>
      <w:sz w:val="23"/>
      <w:szCs w:val="23"/>
      <w:shd w:val="clear" w:color="auto" w:fill="FFFFFF"/>
    </w:rPr>
  </w:style>
  <w:style w:type="character" w:customStyle="1" w:styleId="3314">
    <w:name w:val="Заголовок №3 (3)14"/>
    <w:rsid w:val="002E1487"/>
    <w:rPr>
      <w:rFonts w:ascii="Calibri" w:hAnsi="Calibri" w:cs="Calibri"/>
      <w:b/>
      <w:bCs/>
      <w:spacing w:val="0"/>
      <w:sz w:val="23"/>
      <w:szCs w:val="23"/>
      <w:shd w:val="clear" w:color="auto" w:fill="FFFFFF"/>
    </w:rPr>
  </w:style>
  <w:style w:type="character" w:customStyle="1" w:styleId="3313">
    <w:name w:val="Заголовок №3 (3)13"/>
    <w:rsid w:val="002E1487"/>
    <w:rPr>
      <w:rFonts w:ascii="Calibri" w:hAnsi="Calibri" w:cs="Calibri"/>
      <w:b/>
      <w:bCs/>
      <w:spacing w:val="0"/>
      <w:sz w:val="23"/>
      <w:szCs w:val="23"/>
      <w:shd w:val="clear" w:color="auto" w:fill="FFFFFF"/>
    </w:rPr>
  </w:style>
  <w:style w:type="character" w:customStyle="1" w:styleId="3312">
    <w:name w:val="Заголовок №3 (3)12"/>
    <w:rsid w:val="002E1487"/>
    <w:rPr>
      <w:rFonts w:ascii="Calibri" w:hAnsi="Calibri" w:cs="Calibri"/>
      <w:b/>
      <w:bCs/>
      <w:spacing w:val="0"/>
      <w:sz w:val="23"/>
      <w:szCs w:val="23"/>
      <w:shd w:val="clear" w:color="auto" w:fill="FFFFFF"/>
    </w:rPr>
  </w:style>
  <w:style w:type="character" w:customStyle="1" w:styleId="3311">
    <w:name w:val="Заголовок №3 (3)11"/>
    <w:rsid w:val="002E1487"/>
    <w:rPr>
      <w:rFonts w:ascii="Calibri" w:hAnsi="Calibri" w:cs="Calibri"/>
      <w:b/>
      <w:bCs/>
      <w:spacing w:val="0"/>
      <w:sz w:val="23"/>
      <w:szCs w:val="23"/>
      <w:shd w:val="clear" w:color="auto" w:fill="FFFFFF"/>
    </w:rPr>
  </w:style>
  <w:style w:type="character" w:customStyle="1" w:styleId="322">
    <w:name w:val="Заголовок №3 (2)_"/>
    <w:link w:val="3210"/>
    <w:locked/>
    <w:rsid w:val="002E1487"/>
    <w:rPr>
      <w:b/>
      <w:bCs/>
      <w:i/>
      <w:iCs/>
      <w:shd w:val="clear" w:color="auto" w:fill="FFFFFF"/>
    </w:rPr>
  </w:style>
  <w:style w:type="paragraph" w:customStyle="1" w:styleId="3210">
    <w:name w:val="Заголовок №3 (2)1"/>
    <w:basedOn w:val="a0"/>
    <w:link w:val="322"/>
    <w:rsid w:val="002E1487"/>
    <w:pPr>
      <w:shd w:val="clear" w:color="auto" w:fill="FFFFFF"/>
      <w:spacing w:after="0" w:line="211" w:lineRule="exact"/>
      <w:ind w:firstLine="400"/>
      <w:jc w:val="both"/>
      <w:outlineLvl w:val="2"/>
    </w:pPr>
    <w:rPr>
      <w:b/>
      <w:bCs/>
      <w:i/>
      <w:iCs/>
    </w:rPr>
  </w:style>
  <w:style w:type="character" w:customStyle="1" w:styleId="3216">
    <w:name w:val="Заголовок №3 (2)16"/>
    <w:basedOn w:val="322"/>
    <w:rsid w:val="002E1487"/>
    <w:rPr>
      <w:b/>
      <w:bCs/>
      <w:i/>
      <w:iCs/>
      <w:shd w:val="clear" w:color="auto" w:fill="FFFFFF"/>
    </w:rPr>
  </w:style>
  <w:style w:type="character" w:customStyle="1" w:styleId="33100">
    <w:name w:val="Заголовок №3 (3)10"/>
    <w:rsid w:val="002E1487"/>
    <w:rPr>
      <w:rFonts w:ascii="Calibri" w:hAnsi="Calibri" w:cs="Calibri"/>
      <w:b/>
      <w:bCs/>
      <w:spacing w:val="0"/>
      <w:sz w:val="23"/>
      <w:szCs w:val="23"/>
      <w:shd w:val="clear" w:color="auto" w:fill="FFFFFF"/>
    </w:rPr>
  </w:style>
  <w:style w:type="character" w:customStyle="1" w:styleId="180">
    <w:name w:val="Основной текст (18)_"/>
    <w:link w:val="181"/>
    <w:locked/>
    <w:rsid w:val="002E1487"/>
    <w:rPr>
      <w:b/>
      <w:bCs/>
      <w:i/>
      <w:iCs/>
      <w:shd w:val="clear" w:color="auto" w:fill="FFFFFF"/>
    </w:rPr>
  </w:style>
  <w:style w:type="paragraph" w:customStyle="1" w:styleId="181">
    <w:name w:val="Основной текст (18)1"/>
    <w:basedOn w:val="a0"/>
    <w:link w:val="180"/>
    <w:rsid w:val="002E1487"/>
    <w:pPr>
      <w:shd w:val="clear" w:color="auto" w:fill="FFFFFF"/>
      <w:spacing w:before="120" w:after="0" w:line="211" w:lineRule="exact"/>
      <w:ind w:firstLine="400"/>
      <w:jc w:val="both"/>
    </w:pPr>
    <w:rPr>
      <w:b/>
      <w:bCs/>
      <w:i/>
      <w:iCs/>
    </w:rPr>
  </w:style>
  <w:style w:type="character" w:customStyle="1" w:styleId="182">
    <w:name w:val="Основной текст (18)"/>
    <w:basedOn w:val="180"/>
    <w:rsid w:val="002E1487"/>
    <w:rPr>
      <w:b/>
      <w:bCs/>
      <w:i/>
      <w:iCs/>
      <w:shd w:val="clear" w:color="auto" w:fill="FFFFFF"/>
    </w:rPr>
  </w:style>
  <w:style w:type="character" w:customStyle="1" w:styleId="339">
    <w:name w:val="Заголовок №3 (3)9"/>
    <w:rsid w:val="002E1487"/>
    <w:rPr>
      <w:rFonts w:ascii="Calibri" w:hAnsi="Calibri" w:cs="Calibri"/>
      <w:b/>
      <w:bCs/>
      <w:spacing w:val="0"/>
      <w:sz w:val="23"/>
      <w:szCs w:val="23"/>
      <w:shd w:val="clear" w:color="auto" w:fill="FFFFFF"/>
    </w:rPr>
  </w:style>
  <w:style w:type="character" w:customStyle="1" w:styleId="243">
    <w:name w:val="Заголовок №2 (4)_"/>
    <w:link w:val="2410"/>
    <w:locked/>
    <w:rsid w:val="002E1487"/>
    <w:rPr>
      <w:rFonts w:ascii="Calibri" w:hAnsi="Calibri"/>
      <w:b/>
      <w:bCs/>
      <w:sz w:val="23"/>
      <w:szCs w:val="23"/>
      <w:shd w:val="clear" w:color="auto" w:fill="FFFFFF"/>
    </w:rPr>
  </w:style>
  <w:style w:type="paragraph" w:customStyle="1" w:styleId="2410">
    <w:name w:val="Заголовок №2 (4)1"/>
    <w:basedOn w:val="a0"/>
    <w:link w:val="243"/>
    <w:rsid w:val="002E1487"/>
    <w:pPr>
      <w:shd w:val="clear" w:color="auto" w:fill="FFFFFF"/>
      <w:spacing w:before="480" w:after="180" w:line="240" w:lineRule="atLeast"/>
      <w:jc w:val="center"/>
      <w:outlineLvl w:val="1"/>
    </w:pPr>
    <w:rPr>
      <w:rFonts w:ascii="Calibri" w:hAnsi="Calibri"/>
      <w:b/>
      <w:bCs/>
      <w:sz w:val="23"/>
      <w:szCs w:val="23"/>
    </w:rPr>
  </w:style>
  <w:style w:type="character" w:customStyle="1" w:styleId="244">
    <w:name w:val="Заголовок №2 (4)"/>
    <w:basedOn w:val="243"/>
    <w:rsid w:val="002E1487"/>
    <w:rPr>
      <w:rFonts w:ascii="Calibri" w:hAnsi="Calibri"/>
      <w:b/>
      <w:bCs/>
      <w:sz w:val="23"/>
      <w:szCs w:val="23"/>
      <w:shd w:val="clear" w:color="auto" w:fill="FFFFFF"/>
    </w:rPr>
  </w:style>
  <w:style w:type="character" w:customStyle="1" w:styleId="23a">
    <w:name w:val="Заголовок №23"/>
    <w:uiPriority w:val="99"/>
    <w:rsid w:val="002E1487"/>
    <w:rPr>
      <w:rFonts w:ascii="Times New Roman" w:hAnsi="Times New Roman"/>
      <w:b/>
      <w:bCs/>
      <w:shd w:val="clear" w:color="auto" w:fill="FFFFFF"/>
      <w:lang w:bidi="ar-SA"/>
    </w:rPr>
  </w:style>
  <w:style w:type="character" w:customStyle="1" w:styleId="226">
    <w:name w:val="Заголовок №22"/>
    <w:uiPriority w:val="99"/>
    <w:rsid w:val="002E1487"/>
    <w:rPr>
      <w:rFonts w:ascii="Times New Roman" w:hAnsi="Times New Roman"/>
      <w:b/>
      <w:bCs/>
      <w:noProof/>
      <w:shd w:val="clear" w:color="auto" w:fill="FFFFFF"/>
      <w:lang w:bidi="ar-SA"/>
    </w:rPr>
  </w:style>
  <w:style w:type="character" w:customStyle="1" w:styleId="122">
    <w:name w:val="Заголовок №1 (2)_"/>
    <w:link w:val="1210"/>
    <w:uiPriority w:val="99"/>
    <w:locked/>
    <w:rsid w:val="002E1487"/>
    <w:rPr>
      <w:b/>
      <w:bCs/>
      <w:sz w:val="25"/>
      <w:szCs w:val="25"/>
      <w:shd w:val="clear" w:color="auto" w:fill="FFFFFF"/>
    </w:rPr>
  </w:style>
  <w:style w:type="paragraph" w:customStyle="1" w:styleId="1210">
    <w:name w:val="Заголовок №1 (2)1"/>
    <w:basedOn w:val="a0"/>
    <w:link w:val="122"/>
    <w:uiPriority w:val="99"/>
    <w:rsid w:val="002E1487"/>
    <w:pPr>
      <w:shd w:val="clear" w:color="auto" w:fill="FFFFFF"/>
      <w:spacing w:before="60" w:after="240" w:line="240" w:lineRule="atLeast"/>
      <w:ind w:firstLine="400"/>
      <w:jc w:val="both"/>
      <w:outlineLvl w:val="0"/>
    </w:pPr>
    <w:rPr>
      <w:b/>
      <w:bCs/>
      <w:sz w:val="25"/>
      <w:szCs w:val="25"/>
    </w:rPr>
  </w:style>
  <w:style w:type="character" w:customStyle="1" w:styleId="123">
    <w:name w:val="Заголовок №1 (2)"/>
    <w:basedOn w:val="122"/>
    <w:rsid w:val="002E1487"/>
    <w:rPr>
      <w:b/>
      <w:bCs/>
      <w:sz w:val="25"/>
      <w:szCs w:val="25"/>
      <w:shd w:val="clear" w:color="auto" w:fill="FFFFFF"/>
    </w:rPr>
  </w:style>
  <w:style w:type="character" w:customStyle="1" w:styleId="1230">
    <w:name w:val="Заголовок №1 (2)3"/>
    <w:basedOn w:val="122"/>
    <w:rsid w:val="002E1487"/>
    <w:rPr>
      <w:b/>
      <w:bCs/>
      <w:sz w:val="25"/>
      <w:szCs w:val="25"/>
      <w:shd w:val="clear" w:color="auto" w:fill="FFFFFF"/>
    </w:rPr>
  </w:style>
  <w:style w:type="table" w:customStyle="1" w:styleId="1e">
    <w:name w:val="Сетка таблицы1"/>
    <w:basedOn w:val="a2"/>
    <w:next w:val="a4"/>
    <w:uiPriority w:val="39"/>
    <w:rsid w:val="002E1487"/>
    <w:pPr>
      <w:spacing w:after="0" w:line="240" w:lineRule="auto"/>
    </w:pPr>
    <w:rPr>
      <w:rFonts w:ascii="Times New Roman" w:eastAsia="Arial Unicode MS"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20">
    <w:name w:val="Заголовок №1 (2)2"/>
    <w:basedOn w:val="122"/>
    <w:rsid w:val="002E1487"/>
    <w:rPr>
      <w:b/>
      <w:bCs/>
      <w:sz w:val="25"/>
      <w:szCs w:val="25"/>
      <w:shd w:val="clear" w:color="auto" w:fill="FFFFFF"/>
    </w:rPr>
  </w:style>
  <w:style w:type="character" w:customStyle="1" w:styleId="227">
    <w:name w:val="Заголовок №2 (2)7"/>
    <w:rsid w:val="002E1487"/>
    <w:rPr>
      <w:rFonts w:ascii="Times New Roman" w:hAnsi="Times New Roman"/>
      <w:b/>
      <w:bCs/>
      <w:sz w:val="25"/>
      <w:szCs w:val="25"/>
      <w:shd w:val="clear" w:color="auto" w:fill="FFFFFF"/>
      <w:lang w:bidi="ar-SA"/>
    </w:rPr>
  </w:style>
  <w:style w:type="character" w:customStyle="1" w:styleId="2260">
    <w:name w:val="Заголовок №2 (2)6"/>
    <w:rsid w:val="002E1487"/>
    <w:rPr>
      <w:rFonts w:ascii="Times New Roman" w:hAnsi="Times New Roman"/>
      <w:b/>
      <w:bCs/>
      <w:sz w:val="25"/>
      <w:szCs w:val="25"/>
      <w:shd w:val="clear" w:color="auto" w:fill="FFFFFF"/>
      <w:lang w:bidi="ar-SA"/>
    </w:rPr>
  </w:style>
  <w:style w:type="character" w:customStyle="1" w:styleId="2250">
    <w:name w:val="Заголовок №2 (2)5"/>
    <w:rsid w:val="002E1487"/>
    <w:rPr>
      <w:rFonts w:ascii="Times New Roman" w:hAnsi="Times New Roman"/>
      <w:b/>
      <w:bCs/>
      <w:noProof/>
      <w:sz w:val="25"/>
      <w:szCs w:val="25"/>
      <w:shd w:val="clear" w:color="auto" w:fill="FFFFFF"/>
      <w:lang w:bidi="ar-SA"/>
    </w:rPr>
  </w:style>
  <w:style w:type="character" w:customStyle="1" w:styleId="1720">
    <w:name w:val="Основной текст (17) + Не полужирный2"/>
    <w:rsid w:val="002E1487"/>
    <w:rPr>
      <w:b/>
      <w:bCs/>
      <w:noProof/>
      <w:shd w:val="clear" w:color="auto" w:fill="FFFFFF"/>
      <w:lang w:bidi="ar-SA"/>
    </w:rPr>
  </w:style>
  <w:style w:type="character" w:customStyle="1" w:styleId="178">
    <w:name w:val="Основной текст (17)8"/>
    <w:rsid w:val="002E1487"/>
    <w:rPr>
      <w:b/>
      <w:bCs/>
      <w:shd w:val="clear" w:color="auto" w:fill="FFFFFF"/>
      <w:lang w:bidi="ar-SA"/>
    </w:rPr>
  </w:style>
  <w:style w:type="character" w:customStyle="1" w:styleId="177">
    <w:name w:val="Основной текст (17)7"/>
    <w:rsid w:val="002E1487"/>
    <w:rPr>
      <w:b/>
      <w:bCs/>
      <w:noProof/>
      <w:shd w:val="clear" w:color="auto" w:fill="FFFFFF"/>
      <w:lang w:bidi="ar-SA"/>
    </w:rPr>
  </w:style>
  <w:style w:type="character" w:customStyle="1" w:styleId="176">
    <w:name w:val="Основной текст (17)6"/>
    <w:rsid w:val="002E1487"/>
    <w:rPr>
      <w:b/>
      <w:bCs/>
      <w:shd w:val="clear" w:color="auto" w:fill="FFFFFF"/>
      <w:lang w:bidi="ar-SA"/>
    </w:rPr>
  </w:style>
  <w:style w:type="character" w:customStyle="1" w:styleId="2240">
    <w:name w:val="Заголовок №2 (2)4"/>
    <w:rsid w:val="002E1487"/>
    <w:rPr>
      <w:rFonts w:ascii="Times New Roman" w:hAnsi="Times New Roman"/>
      <w:b/>
      <w:bCs/>
      <w:sz w:val="25"/>
      <w:szCs w:val="25"/>
      <w:shd w:val="clear" w:color="auto" w:fill="FFFFFF"/>
      <w:lang w:bidi="ar-SA"/>
    </w:rPr>
  </w:style>
  <w:style w:type="character" w:customStyle="1" w:styleId="2230">
    <w:name w:val="Заголовок №2 (2)3"/>
    <w:rsid w:val="002E1487"/>
    <w:rPr>
      <w:rFonts w:ascii="Times New Roman" w:hAnsi="Times New Roman"/>
      <w:b/>
      <w:bCs/>
      <w:noProof/>
      <w:sz w:val="25"/>
      <w:szCs w:val="25"/>
      <w:shd w:val="clear" w:color="auto" w:fill="FFFFFF"/>
      <w:lang w:bidi="ar-SA"/>
    </w:rPr>
  </w:style>
  <w:style w:type="character" w:customStyle="1" w:styleId="132pt1">
    <w:name w:val="Основной текст (13) + Интервал 2 pt1"/>
    <w:rsid w:val="002E1487"/>
    <w:rPr>
      <w:rFonts w:ascii="Calibri" w:hAnsi="Calibri"/>
      <w:spacing w:val="40"/>
      <w:sz w:val="34"/>
      <w:szCs w:val="34"/>
      <w:shd w:val="clear" w:color="auto" w:fill="FFFFFF"/>
    </w:rPr>
  </w:style>
  <w:style w:type="character" w:customStyle="1" w:styleId="137">
    <w:name w:val="Основной текст (13)7"/>
    <w:basedOn w:val="131"/>
    <w:rsid w:val="002E1487"/>
    <w:rPr>
      <w:rFonts w:ascii="Calibri" w:hAnsi="Calibri"/>
      <w:sz w:val="34"/>
      <w:szCs w:val="34"/>
      <w:shd w:val="clear" w:color="auto" w:fill="FFFFFF"/>
    </w:rPr>
  </w:style>
  <w:style w:type="character" w:customStyle="1" w:styleId="136">
    <w:name w:val="Основной текст (13)6"/>
    <w:rsid w:val="002E1487"/>
    <w:rPr>
      <w:rFonts w:ascii="Calibri" w:hAnsi="Calibri"/>
      <w:noProof/>
      <w:sz w:val="34"/>
      <w:szCs w:val="34"/>
      <w:shd w:val="clear" w:color="auto" w:fill="FFFFFF"/>
    </w:rPr>
  </w:style>
  <w:style w:type="character" w:customStyle="1" w:styleId="175">
    <w:name w:val="Основной текст (17)5"/>
    <w:rsid w:val="002E1487"/>
    <w:rPr>
      <w:rFonts w:ascii="Times New Roman" w:hAnsi="Times New Roman"/>
      <w:b/>
      <w:bCs/>
      <w:spacing w:val="0"/>
      <w:shd w:val="clear" w:color="auto" w:fill="FFFFFF"/>
      <w:lang w:bidi="ar-SA"/>
    </w:rPr>
  </w:style>
  <w:style w:type="character" w:customStyle="1" w:styleId="174">
    <w:name w:val="Основной текст (17)4"/>
    <w:rsid w:val="002E1487"/>
    <w:rPr>
      <w:rFonts w:ascii="Times New Roman" w:hAnsi="Times New Roman"/>
      <w:b/>
      <w:bCs/>
      <w:noProof/>
      <w:spacing w:val="0"/>
      <w:shd w:val="clear" w:color="auto" w:fill="FFFFFF"/>
      <w:lang w:bidi="ar-SA"/>
    </w:rPr>
  </w:style>
  <w:style w:type="character" w:customStyle="1" w:styleId="92">
    <w:name w:val="Основной текст + Курсив9"/>
    <w:aliases w:val="Интервал 0 pt18"/>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1424">
    <w:name w:val="Основной текст (14)24"/>
    <w:rsid w:val="002E1487"/>
    <w:rPr>
      <w:rFonts w:ascii="Times New Roman" w:hAnsi="Times New Roman"/>
      <w:i/>
      <w:iCs/>
      <w:spacing w:val="0"/>
      <w:shd w:val="clear" w:color="auto" w:fill="FFFFFF"/>
      <w:lang w:bidi="ar-SA"/>
    </w:rPr>
  </w:style>
  <w:style w:type="character" w:customStyle="1" w:styleId="1423">
    <w:name w:val="Основной текст (14)23"/>
    <w:rsid w:val="002E1487"/>
    <w:rPr>
      <w:rFonts w:ascii="Times New Roman" w:hAnsi="Times New Roman"/>
      <w:i/>
      <w:iCs/>
      <w:noProof/>
      <w:spacing w:val="0"/>
      <w:shd w:val="clear" w:color="auto" w:fill="FFFFFF"/>
      <w:lang w:bidi="ar-SA"/>
    </w:rPr>
  </w:style>
  <w:style w:type="character" w:customStyle="1" w:styleId="340">
    <w:name w:val="Заголовок №34"/>
    <w:rsid w:val="002E1487"/>
    <w:rPr>
      <w:b/>
      <w:sz w:val="22"/>
      <w:shd w:val="clear" w:color="auto" w:fill="FFFFFF"/>
    </w:rPr>
  </w:style>
  <w:style w:type="character" w:customStyle="1" w:styleId="333">
    <w:name w:val="Заголовок №33"/>
    <w:rsid w:val="002E1487"/>
    <w:rPr>
      <w:b/>
      <w:noProof/>
      <w:sz w:val="22"/>
      <w:shd w:val="clear" w:color="auto" w:fill="FFFFFF"/>
    </w:rPr>
  </w:style>
  <w:style w:type="character" w:customStyle="1" w:styleId="3215">
    <w:name w:val="Заголовок №3 (2)15"/>
    <w:basedOn w:val="322"/>
    <w:rsid w:val="002E1487"/>
    <w:rPr>
      <w:b/>
      <w:bCs/>
      <w:i/>
      <w:iCs/>
      <w:shd w:val="clear" w:color="auto" w:fill="FFFFFF"/>
    </w:rPr>
  </w:style>
  <w:style w:type="character" w:customStyle="1" w:styleId="82">
    <w:name w:val="Основной текст + Курсив8"/>
    <w:aliases w:val="Интервал 0 pt17"/>
    <w:uiPriority w:val="99"/>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3214">
    <w:name w:val="Заголовок №3 (2)14"/>
    <w:basedOn w:val="322"/>
    <w:rsid w:val="002E1487"/>
    <w:rPr>
      <w:b/>
      <w:bCs/>
      <w:i/>
      <w:iCs/>
      <w:shd w:val="clear" w:color="auto" w:fill="FFFFFF"/>
    </w:rPr>
  </w:style>
  <w:style w:type="character" w:customStyle="1" w:styleId="3213">
    <w:name w:val="Заголовок №3 (2)13"/>
    <w:basedOn w:val="322"/>
    <w:rsid w:val="002E1487"/>
    <w:rPr>
      <w:b/>
      <w:bCs/>
      <w:i/>
      <w:iCs/>
      <w:shd w:val="clear" w:color="auto" w:fill="FFFFFF"/>
    </w:rPr>
  </w:style>
  <w:style w:type="character" w:customStyle="1" w:styleId="3211">
    <w:name w:val="Заголовок №3 (2)11"/>
    <w:basedOn w:val="322"/>
    <w:rsid w:val="002E1487"/>
    <w:rPr>
      <w:b/>
      <w:bCs/>
      <w:i/>
      <w:iCs/>
      <w:shd w:val="clear" w:color="auto" w:fill="FFFFFF"/>
    </w:rPr>
  </w:style>
  <w:style w:type="character" w:customStyle="1" w:styleId="32100">
    <w:name w:val="Заголовок №3 (2)10"/>
    <w:basedOn w:val="322"/>
    <w:rsid w:val="002E1487"/>
    <w:rPr>
      <w:b/>
      <w:bCs/>
      <w:i/>
      <w:iCs/>
      <w:shd w:val="clear" w:color="auto" w:fill="FFFFFF"/>
    </w:rPr>
  </w:style>
  <w:style w:type="character" w:customStyle="1" w:styleId="329">
    <w:name w:val="Заголовок №3 (2)9"/>
    <w:basedOn w:val="322"/>
    <w:rsid w:val="002E1487"/>
    <w:rPr>
      <w:b/>
      <w:bCs/>
      <w:i/>
      <w:iCs/>
      <w:shd w:val="clear" w:color="auto" w:fill="FFFFFF"/>
    </w:rPr>
  </w:style>
  <w:style w:type="character" w:customStyle="1" w:styleId="328">
    <w:name w:val="Заголовок №3 (2)8"/>
    <w:basedOn w:val="322"/>
    <w:rsid w:val="002E1487"/>
    <w:rPr>
      <w:b/>
      <w:bCs/>
      <w:i/>
      <w:iCs/>
      <w:shd w:val="clear" w:color="auto" w:fill="FFFFFF"/>
    </w:rPr>
  </w:style>
  <w:style w:type="character" w:customStyle="1" w:styleId="327">
    <w:name w:val="Заголовок №3 (2)7"/>
    <w:basedOn w:val="322"/>
    <w:rsid w:val="002E1487"/>
    <w:rPr>
      <w:b/>
      <w:bCs/>
      <w:i/>
      <w:iCs/>
      <w:shd w:val="clear" w:color="auto" w:fill="FFFFFF"/>
    </w:rPr>
  </w:style>
  <w:style w:type="character" w:customStyle="1" w:styleId="1112">
    <w:name w:val="Заголовок №111"/>
    <w:rsid w:val="002E1487"/>
    <w:rPr>
      <w:rFonts w:ascii="Calibri" w:hAnsi="Calibri"/>
      <w:b/>
      <w:bCs/>
      <w:sz w:val="34"/>
      <w:szCs w:val="34"/>
      <w:shd w:val="clear" w:color="auto" w:fill="FFFFFF"/>
      <w:lang w:bidi="ar-SA"/>
    </w:rPr>
  </w:style>
  <w:style w:type="character" w:customStyle="1" w:styleId="1100">
    <w:name w:val="Заголовок №110"/>
    <w:rsid w:val="002E1487"/>
    <w:rPr>
      <w:rFonts w:ascii="Calibri" w:hAnsi="Calibri"/>
      <w:b/>
      <w:bCs/>
      <w:noProof/>
      <w:sz w:val="34"/>
      <w:szCs w:val="34"/>
      <w:shd w:val="clear" w:color="auto" w:fill="FFFFFF"/>
      <w:lang w:bidi="ar-SA"/>
    </w:rPr>
  </w:style>
  <w:style w:type="character" w:customStyle="1" w:styleId="5d">
    <w:name w:val="Подпись к таблице5"/>
    <w:rsid w:val="002E1487"/>
    <w:rPr>
      <w:rFonts w:ascii="Times New Roman" w:hAnsi="Times New Roman" w:cs="Times New Roman"/>
      <w:b/>
      <w:bCs/>
      <w:noProof/>
      <w:spacing w:val="0"/>
      <w:sz w:val="20"/>
      <w:szCs w:val="20"/>
    </w:rPr>
  </w:style>
  <w:style w:type="character" w:customStyle="1" w:styleId="1958">
    <w:name w:val="Основной текст (19)58"/>
    <w:rsid w:val="002E1487"/>
    <w:rPr>
      <w:rFonts w:ascii="Times New Roman" w:hAnsi="Times New Roman" w:cs="Times New Roman"/>
      <w:b/>
      <w:bCs/>
      <w:spacing w:val="0"/>
      <w:sz w:val="20"/>
      <w:szCs w:val="20"/>
    </w:rPr>
  </w:style>
  <w:style w:type="character" w:customStyle="1" w:styleId="1957">
    <w:name w:val="Основной текст (19)57"/>
    <w:rsid w:val="002E1487"/>
    <w:rPr>
      <w:rFonts w:ascii="Times New Roman" w:hAnsi="Times New Roman" w:cs="Times New Roman"/>
      <w:b/>
      <w:bCs/>
      <w:noProof/>
      <w:spacing w:val="0"/>
      <w:sz w:val="20"/>
      <w:szCs w:val="20"/>
    </w:rPr>
  </w:style>
  <w:style w:type="character" w:customStyle="1" w:styleId="2221">
    <w:name w:val="Заголовок №2 (2)2"/>
    <w:rsid w:val="002E1487"/>
    <w:rPr>
      <w:rFonts w:ascii="Times New Roman" w:hAnsi="Times New Roman"/>
      <w:b/>
      <w:bCs/>
      <w:noProof/>
      <w:sz w:val="25"/>
      <w:szCs w:val="25"/>
      <w:shd w:val="clear" w:color="auto" w:fill="FFFFFF"/>
      <w:lang w:bidi="ar-SA"/>
    </w:rPr>
  </w:style>
  <w:style w:type="character" w:customStyle="1" w:styleId="338">
    <w:name w:val="Заголовок №3 (3)8"/>
    <w:rsid w:val="002E1487"/>
    <w:rPr>
      <w:rFonts w:ascii="Calibri" w:hAnsi="Calibri" w:cs="Calibri"/>
      <w:b/>
      <w:bCs/>
      <w:spacing w:val="0"/>
      <w:sz w:val="23"/>
      <w:szCs w:val="23"/>
      <w:shd w:val="clear" w:color="auto" w:fill="FFFFFF"/>
    </w:rPr>
  </w:style>
  <w:style w:type="character" w:customStyle="1" w:styleId="337">
    <w:name w:val="Заголовок №3 (3)7"/>
    <w:rsid w:val="002E1487"/>
    <w:rPr>
      <w:rFonts w:ascii="Calibri" w:hAnsi="Calibri" w:cs="Calibri"/>
      <w:b/>
      <w:bCs/>
      <w:spacing w:val="0"/>
      <w:sz w:val="23"/>
      <w:szCs w:val="23"/>
      <w:shd w:val="clear" w:color="auto" w:fill="FFFFFF"/>
    </w:rPr>
  </w:style>
  <w:style w:type="character" w:customStyle="1" w:styleId="1445">
    <w:name w:val="Основной текст (14)45"/>
    <w:rsid w:val="002E1487"/>
    <w:rPr>
      <w:i/>
      <w:iCs/>
      <w:noProof/>
      <w:shd w:val="clear" w:color="auto" w:fill="FFFFFF"/>
      <w:lang w:bidi="ar-SA"/>
    </w:rPr>
  </w:style>
  <w:style w:type="character" w:customStyle="1" w:styleId="1443">
    <w:name w:val="Основной текст (14)43"/>
    <w:rsid w:val="002E1487"/>
    <w:rPr>
      <w:i/>
      <w:iCs/>
      <w:noProof/>
      <w:shd w:val="clear" w:color="auto" w:fill="FFFFFF"/>
      <w:lang w:bidi="ar-SA"/>
    </w:rPr>
  </w:style>
  <w:style w:type="character" w:customStyle="1" w:styleId="1441">
    <w:name w:val="Основной текст (14)41"/>
    <w:rsid w:val="002E1487"/>
    <w:rPr>
      <w:i/>
      <w:iCs/>
      <w:noProof/>
      <w:shd w:val="clear" w:color="auto" w:fill="FFFFFF"/>
      <w:lang w:bidi="ar-SA"/>
    </w:rPr>
  </w:style>
  <w:style w:type="character" w:customStyle="1" w:styleId="1439">
    <w:name w:val="Основной текст (14)39"/>
    <w:rsid w:val="002E1487"/>
    <w:rPr>
      <w:rFonts w:ascii="Times New Roman" w:hAnsi="Times New Roman"/>
      <w:i/>
      <w:iCs/>
      <w:noProof/>
      <w:spacing w:val="0"/>
      <w:shd w:val="clear" w:color="auto" w:fill="FFFFFF"/>
      <w:lang w:bidi="ar-SA"/>
    </w:rPr>
  </w:style>
  <w:style w:type="character" w:customStyle="1" w:styleId="371">
    <w:name w:val="Заголовок №37"/>
    <w:rsid w:val="002E1487"/>
    <w:rPr>
      <w:rFonts w:ascii="Times New Roman" w:hAnsi="Times New Roman"/>
      <w:b/>
      <w:spacing w:val="0"/>
      <w:sz w:val="22"/>
      <w:shd w:val="clear" w:color="auto" w:fill="FFFFFF"/>
    </w:rPr>
  </w:style>
  <w:style w:type="character" w:customStyle="1" w:styleId="1437">
    <w:name w:val="Основной текст (14)37"/>
    <w:rsid w:val="002E1487"/>
    <w:rPr>
      <w:rFonts w:ascii="Times New Roman" w:hAnsi="Times New Roman"/>
      <w:i/>
      <w:iCs/>
      <w:noProof/>
      <w:spacing w:val="0"/>
      <w:shd w:val="clear" w:color="auto" w:fill="FFFFFF"/>
      <w:lang w:bidi="ar-SA"/>
    </w:rPr>
  </w:style>
  <w:style w:type="character" w:customStyle="1" w:styleId="1435">
    <w:name w:val="Основной текст (14)35"/>
    <w:rsid w:val="002E1487"/>
    <w:rPr>
      <w:rFonts w:ascii="Times New Roman" w:hAnsi="Times New Roman"/>
      <w:i/>
      <w:iCs/>
      <w:noProof/>
      <w:spacing w:val="0"/>
      <w:shd w:val="clear" w:color="auto" w:fill="FFFFFF"/>
      <w:lang w:bidi="ar-SA"/>
    </w:rPr>
  </w:style>
  <w:style w:type="character" w:customStyle="1" w:styleId="1433">
    <w:name w:val="Основной текст (14)33"/>
    <w:rsid w:val="002E1487"/>
    <w:rPr>
      <w:rFonts w:ascii="Times New Roman" w:hAnsi="Times New Roman"/>
      <w:i/>
      <w:iCs/>
      <w:noProof/>
      <w:spacing w:val="0"/>
      <w:shd w:val="clear" w:color="auto" w:fill="FFFFFF"/>
      <w:lang w:bidi="ar-SA"/>
    </w:rPr>
  </w:style>
  <w:style w:type="character" w:customStyle="1" w:styleId="1431">
    <w:name w:val="Основной текст (14)31"/>
    <w:rsid w:val="002E1487"/>
    <w:rPr>
      <w:rFonts w:ascii="Times New Roman" w:hAnsi="Times New Roman"/>
      <w:i/>
      <w:iCs/>
      <w:noProof/>
      <w:spacing w:val="0"/>
      <w:shd w:val="clear" w:color="auto" w:fill="FFFFFF"/>
      <w:lang w:bidi="ar-SA"/>
    </w:rPr>
  </w:style>
  <w:style w:type="character" w:customStyle="1" w:styleId="1429">
    <w:name w:val="Основной текст (14)29"/>
    <w:rsid w:val="002E1487"/>
    <w:rPr>
      <w:rFonts w:ascii="Times New Roman" w:hAnsi="Times New Roman"/>
      <w:i/>
      <w:iCs/>
      <w:noProof/>
      <w:spacing w:val="0"/>
      <w:shd w:val="clear" w:color="auto" w:fill="FFFFFF"/>
      <w:lang w:bidi="ar-SA"/>
    </w:rPr>
  </w:style>
  <w:style w:type="character" w:customStyle="1" w:styleId="1427">
    <w:name w:val="Основной текст (14)27"/>
    <w:rsid w:val="002E1487"/>
    <w:rPr>
      <w:rFonts w:ascii="Times New Roman" w:hAnsi="Times New Roman"/>
      <w:i/>
      <w:iCs/>
      <w:noProof/>
      <w:spacing w:val="0"/>
      <w:shd w:val="clear" w:color="auto" w:fill="FFFFFF"/>
      <w:lang w:bidi="ar-SA"/>
    </w:rPr>
  </w:style>
  <w:style w:type="character" w:customStyle="1" w:styleId="1425">
    <w:name w:val="Основной текст (14)25"/>
    <w:rsid w:val="002E1487"/>
    <w:rPr>
      <w:rFonts w:ascii="Times New Roman" w:hAnsi="Times New Roman"/>
      <w:i/>
      <w:iCs/>
      <w:noProof/>
      <w:spacing w:val="0"/>
      <w:shd w:val="clear" w:color="auto" w:fill="FFFFFF"/>
      <w:lang w:bidi="ar-SA"/>
    </w:rPr>
  </w:style>
  <w:style w:type="character" w:customStyle="1" w:styleId="360">
    <w:name w:val="Заголовок №36"/>
    <w:rsid w:val="002E1487"/>
    <w:rPr>
      <w:rFonts w:ascii="Times New Roman" w:hAnsi="Times New Roman"/>
      <w:b/>
      <w:spacing w:val="0"/>
      <w:sz w:val="22"/>
      <w:shd w:val="clear" w:color="auto" w:fill="FFFFFF"/>
    </w:rPr>
  </w:style>
  <w:style w:type="character" w:customStyle="1" w:styleId="17100">
    <w:name w:val="Основной текст (17)10"/>
    <w:rsid w:val="002E1487"/>
    <w:rPr>
      <w:b/>
      <w:bCs/>
      <w:shd w:val="clear" w:color="auto" w:fill="FFFFFF"/>
      <w:lang w:bidi="ar-SA"/>
    </w:rPr>
  </w:style>
  <w:style w:type="character" w:customStyle="1" w:styleId="179">
    <w:name w:val="Основной текст (17)9"/>
    <w:rsid w:val="002E1487"/>
    <w:rPr>
      <w:b/>
      <w:bCs/>
      <w:noProof/>
      <w:shd w:val="clear" w:color="auto" w:fill="FFFFFF"/>
      <w:lang w:bidi="ar-SA"/>
    </w:rPr>
  </w:style>
  <w:style w:type="character" w:customStyle="1" w:styleId="351">
    <w:name w:val="Заголовок №35"/>
    <w:rsid w:val="002E1487"/>
    <w:rPr>
      <w:rFonts w:ascii="Times New Roman" w:hAnsi="Times New Roman"/>
      <w:b/>
      <w:noProof/>
      <w:spacing w:val="0"/>
      <w:sz w:val="22"/>
      <w:shd w:val="clear" w:color="auto" w:fill="FFFFFF"/>
    </w:rPr>
  </w:style>
  <w:style w:type="character" w:customStyle="1" w:styleId="14106">
    <w:name w:val="Основной текст (14)106"/>
    <w:rsid w:val="002E1487"/>
    <w:rPr>
      <w:rFonts w:ascii="Times New Roman" w:hAnsi="Times New Roman"/>
      <w:i/>
      <w:iCs/>
      <w:spacing w:val="0"/>
      <w:shd w:val="clear" w:color="auto" w:fill="FFFFFF"/>
      <w:lang w:bidi="ar-SA"/>
    </w:rPr>
  </w:style>
  <w:style w:type="character" w:customStyle="1" w:styleId="132pt2">
    <w:name w:val="Основной текст (13) + Интервал 2 pt2"/>
    <w:rsid w:val="002E1487"/>
    <w:rPr>
      <w:rFonts w:ascii="Calibri" w:hAnsi="Calibri"/>
      <w:spacing w:val="40"/>
      <w:sz w:val="34"/>
      <w:szCs w:val="34"/>
      <w:shd w:val="clear" w:color="auto" w:fill="FFFFFF"/>
    </w:rPr>
  </w:style>
  <w:style w:type="character" w:customStyle="1" w:styleId="139">
    <w:name w:val="Основной текст (13)9"/>
    <w:basedOn w:val="131"/>
    <w:rsid w:val="002E1487"/>
    <w:rPr>
      <w:rFonts w:ascii="Calibri" w:hAnsi="Calibri"/>
      <w:sz w:val="34"/>
      <w:szCs w:val="34"/>
      <w:shd w:val="clear" w:color="auto" w:fill="FFFFFF"/>
    </w:rPr>
  </w:style>
  <w:style w:type="character" w:customStyle="1" w:styleId="138">
    <w:name w:val="Основной текст (13)8"/>
    <w:rsid w:val="002E1487"/>
    <w:rPr>
      <w:rFonts w:ascii="Calibri" w:hAnsi="Calibri"/>
      <w:noProof/>
      <w:sz w:val="34"/>
      <w:szCs w:val="34"/>
      <w:shd w:val="clear" w:color="auto" w:fill="FFFFFF"/>
    </w:rPr>
  </w:style>
  <w:style w:type="character" w:customStyle="1" w:styleId="1415">
    <w:name w:val="Основной текст (14) + Не курсив15"/>
    <w:rsid w:val="002E1487"/>
    <w:rPr>
      <w:rFonts w:ascii="Times New Roman" w:hAnsi="Times New Roman"/>
      <w:i/>
      <w:iCs/>
      <w:noProof/>
      <w:spacing w:val="0"/>
      <w:shd w:val="clear" w:color="auto" w:fill="FFFFFF"/>
      <w:lang w:bidi="ar-SA"/>
    </w:rPr>
  </w:style>
  <w:style w:type="character" w:customStyle="1" w:styleId="228">
    <w:name w:val="Заголовок №2 (2)8"/>
    <w:rsid w:val="002E1487"/>
    <w:rPr>
      <w:rFonts w:ascii="Times New Roman" w:hAnsi="Times New Roman"/>
      <w:b/>
      <w:bCs/>
      <w:sz w:val="25"/>
      <w:szCs w:val="25"/>
      <w:shd w:val="clear" w:color="auto" w:fill="FFFFFF"/>
      <w:lang w:bidi="ar-SA"/>
    </w:rPr>
  </w:style>
  <w:style w:type="character" w:customStyle="1" w:styleId="124">
    <w:name w:val="Основной текст (12)"/>
    <w:rsid w:val="002E1487"/>
    <w:rPr>
      <w:rFonts w:cs="Times New Roman"/>
      <w:noProof/>
      <w:sz w:val="19"/>
      <w:szCs w:val="19"/>
      <w:lang w:bidi="ar-SA"/>
    </w:rPr>
  </w:style>
  <w:style w:type="character" w:customStyle="1" w:styleId="1231">
    <w:name w:val="Основной текст (12) + Курсив3"/>
    <w:rsid w:val="002E1487"/>
    <w:rPr>
      <w:rFonts w:ascii="Times New Roman" w:hAnsi="Times New Roman" w:cs="Times New Roman"/>
      <w:i/>
      <w:iCs/>
      <w:spacing w:val="0"/>
      <w:sz w:val="19"/>
      <w:szCs w:val="19"/>
      <w:lang w:bidi="ar-SA"/>
    </w:rPr>
  </w:style>
  <w:style w:type="character" w:customStyle="1" w:styleId="1221">
    <w:name w:val="Основной текст (12) + Курсив2"/>
    <w:rsid w:val="002E1487"/>
    <w:rPr>
      <w:rFonts w:ascii="Times New Roman" w:hAnsi="Times New Roman" w:cs="Times New Roman"/>
      <w:i/>
      <w:iCs/>
      <w:noProof/>
      <w:spacing w:val="0"/>
      <w:sz w:val="19"/>
      <w:szCs w:val="19"/>
      <w:lang w:bidi="ar-SA"/>
    </w:rPr>
  </w:style>
  <w:style w:type="character" w:customStyle="1" w:styleId="1211">
    <w:name w:val="Основной текст (12) + Курсив1"/>
    <w:rsid w:val="002E1487"/>
    <w:rPr>
      <w:rFonts w:ascii="Times New Roman" w:hAnsi="Times New Roman" w:cs="Times New Roman"/>
      <w:i/>
      <w:iCs/>
      <w:spacing w:val="0"/>
      <w:sz w:val="19"/>
      <w:szCs w:val="19"/>
      <w:u w:val="single"/>
      <w:lang w:bidi="ar-SA"/>
    </w:rPr>
  </w:style>
  <w:style w:type="paragraph" w:customStyle="1" w:styleId="aff0">
    <w:name w:val="А_стиль"/>
    <w:basedOn w:val="a0"/>
    <w:link w:val="aff1"/>
    <w:qFormat/>
    <w:rsid w:val="002E1487"/>
    <w:pPr>
      <w:spacing w:after="0" w:line="240" w:lineRule="auto"/>
      <w:ind w:firstLine="454"/>
    </w:pPr>
    <w:rPr>
      <w:rFonts w:ascii="Arial Unicode MS" w:eastAsia="Arial Unicode MS" w:hAnsi="Times New Roman" w:cs="Times New Roman"/>
      <w:color w:val="000000"/>
      <w:sz w:val="24"/>
      <w:szCs w:val="28"/>
      <w:lang w:val="x-none" w:eastAsia="x-none"/>
    </w:rPr>
  </w:style>
  <w:style w:type="character" w:customStyle="1" w:styleId="aff1">
    <w:name w:val="А_стиль Знак"/>
    <w:link w:val="aff0"/>
    <w:locked/>
    <w:rsid w:val="002E1487"/>
    <w:rPr>
      <w:rFonts w:ascii="Arial Unicode MS" w:eastAsia="Arial Unicode MS" w:hAnsi="Times New Roman" w:cs="Times New Roman"/>
      <w:color w:val="000000"/>
      <w:sz w:val="24"/>
      <w:szCs w:val="28"/>
      <w:lang w:val="x-none" w:eastAsia="x-none"/>
    </w:rPr>
  </w:style>
  <w:style w:type="character" w:customStyle="1" w:styleId="apple-style-span">
    <w:name w:val="apple-style-span"/>
    <w:rsid w:val="002E1487"/>
    <w:rPr>
      <w:rFonts w:cs="Times New Roman"/>
    </w:rPr>
  </w:style>
  <w:style w:type="character" w:customStyle="1" w:styleId="apple-converted-space">
    <w:name w:val="apple-converted-space"/>
    <w:uiPriority w:val="99"/>
    <w:rsid w:val="002E1487"/>
    <w:rPr>
      <w:rFonts w:cs="Times New Roman"/>
    </w:rPr>
  </w:style>
  <w:style w:type="character" w:customStyle="1" w:styleId="125">
    <w:name w:val="Основной текст (12)_"/>
    <w:link w:val="1212"/>
    <w:locked/>
    <w:rsid w:val="002E1487"/>
    <w:rPr>
      <w:sz w:val="19"/>
      <w:szCs w:val="19"/>
      <w:shd w:val="clear" w:color="auto" w:fill="FFFFFF"/>
    </w:rPr>
  </w:style>
  <w:style w:type="paragraph" w:customStyle="1" w:styleId="1212">
    <w:name w:val="Основной текст (12)1"/>
    <w:basedOn w:val="a0"/>
    <w:link w:val="125"/>
    <w:rsid w:val="002E1487"/>
    <w:pPr>
      <w:shd w:val="clear" w:color="auto" w:fill="FFFFFF"/>
      <w:spacing w:before="240" w:after="0" w:line="192" w:lineRule="exact"/>
    </w:pPr>
    <w:rPr>
      <w:sz w:val="19"/>
      <w:szCs w:val="19"/>
    </w:rPr>
  </w:style>
  <w:style w:type="character" w:customStyle="1" w:styleId="153">
    <w:name w:val="Основной текст (15)_"/>
    <w:link w:val="1510"/>
    <w:locked/>
    <w:rsid w:val="002E1487"/>
    <w:rPr>
      <w:i/>
      <w:iCs/>
      <w:sz w:val="19"/>
      <w:szCs w:val="19"/>
      <w:shd w:val="clear" w:color="auto" w:fill="FFFFFF"/>
    </w:rPr>
  </w:style>
  <w:style w:type="paragraph" w:customStyle="1" w:styleId="1510">
    <w:name w:val="Основной текст (15)1"/>
    <w:basedOn w:val="a0"/>
    <w:link w:val="153"/>
    <w:rsid w:val="002E1487"/>
    <w:pPr>
      <w:shd w:val="clear" w:color="auto" w:fill="FFFFFF"/>
      <w:spacing w:after="0" w:line="192" w:lineRule="exact"/>
      <w:jc w:val="both"/>
    </w:pPr>
    <w:rPr>
      <w:i/>
      <w:iCs/>
      <w:sz w:val="19"/>
      <w:szCs w:val="19"/>
    </w:rPr>
  </w:style>
  <w:style w:type="character" w:customStyle="1" w:styleId="162">
    <w:name w:val="Основной текст (16)_"/>
    <w:link w:val="1610"/>
    <w:locked/>
    <w:rsid w:val="002E1487"/>
    <w:rPr>
      <w:rFonts w:ascii="Calibri" w:hAnsi="Calibri"/>
      <w:b/>
      <w:bCs/>
      <w:sz w:val="23"/>
      <w:szCs w:val="23"/>
      <w:shd w:val="clear" w:color="auto" w:fill="FFFFFF"/>
    </w:rPr>
  </w:style>
  <w:style w:type="paragraph" w:customStyle="1" w:styleId="1610">
    <w:name w:val="Основной текст (16)1"/>
    <w:basedOn w:val="a0"/>
    <w:link w:val="162"/>
    <w:rsid w:val="002E1487"/>
    <w:pPr>
      <w:shd w:val="clear" w:color="auto" w:fill="FFFFFF"/>
      <w:spacing w:before="180" w:after="60" w:line="254" w:lineRule="exact"/>
      <w:jc w:val="center"/>
    </w:pPr>
    <w:rPr>
      <w:rFonts w:ascii="Calibri" w:hAnsi="Calibri"/>
      <w:b/>
      <w:bCs/>
      <w:sz w:val="23"/>
      <w:szCs w:val="23"/>
    </w:rPr>
  </w:style>
  <w:style w:type="character" w:customStyle="1" w:styleId="313">
    <w:name w:val="Заголовок №313"/>
    <w:rsid w:val="002E1487"/>
    <w:rPr>
      <w:rFonts w:ascii="Times New Roman" w:hAnsi="Times New Roman"/>
      <w:b/>
      <w:noProof/>
      <w:spacing w:val="0"/>
      <w:sz w:val="22"/>
      <w:shd w:val="clear" w:color="auto" w:fill="FFFFFF"/>
    </w:rPr>
  </w:style>
  <w:style w:type="character" w:customStyle="1" w:styleId="336">
    <w:name w:val="Заголовок №3 (3)6"/>
    <w:rsid w:val="002E1487"/>
    <w:rPr>
      <w:rFonts w:ascii="Calibri" w:hAnsi="Calibri" w:cs="Calibri"/>
      <w:b/>
      <w:bCs/>
      <w:spacing w:val="0"/>
      <w:sz w:val="23"/>
      <w:szCs w:val="23"/>
      <w:shd w:val="clear" w:color="auto" w:fill="FFFFFF"/>
    </w:rPr>
  </w:style>
  <w:style w:type="character" w:customStyle="1" w:styleId="326">
    <w:name w:val="Заголовок №3 (2)6"/>
    <w:rsid w:val="002E1487"/>
    <w:rPr>
      <w:rFonts w:ascii="Times New Roman" w:hAnsi="Times New Roman"/>
      <w:b/>
      <w:bCs/>
      <w:i/>
      <w:iCs/>
      <w:spacing w:val="0"/>
      <w:shd w:val="clear" w:color="auto" w:fill="FFFFFF"/>
    </w:rPr>
  </w:style>
  <w:style w:type="character" w:customStyle="1" w:styleId="325">
    <w:name w:val="Заголовок №3 (2)5"/>
    <w:rsid w:val="002E1487"/>
    <w:rPr>
      <w:rFonts w:ascii="Times New Roman" w:hAnsi="Times New Roman"/>
      <w:b/>
      <w:bCs/>
      <w:i/>
      <w:iCs/>
      <w:spacing w:val="0"/>
      <w:shd w:val="clear" w:color="auto" w:fill="FFFFFF"/>
    </w:rPr>
  </w:style>
  <w:style w:type="character" w:customStyle="1" w:styleId="3240">
    <w:name w:val="Заголовок №3 (2)4"/>
    <w:rsid w:val="002E1487"/>
    <w:rPr>
      <w:rFonts w:ascii="Times New Roman" w:hAnsi="Times New Roman"/>
      <w:b/>
      <w:bCs/>
      <w:i/>
      <w:iCs/>
      <w:spacing w:val="0"/>
      <w:shd w:val="clear" w:color="auto" w:fill="FFFFFF"/>
    </w:rPr>
  </w:style>
  <w:style w:type="character" w:customStyle="1" w:styleId="3230">
    <w:name w:val="Заголовок №3 (2)3"/>
    <w:rsid w:val="002E1487"/>
    <w:rPr>
      <w:rFonts w:ascii="Times New Roman" w:hAnsi="Times New Roman"/>
      <w:b/>
      <w:bCs/>
      <w:i/>
      <w:iCs/>
      <w:spacing w:val="0"/>
      <w:shd w:val="clear" w:color="auto" w:fill="FFFFFF"/>
    </w:rPr>
  </w:style>
  <w:style w:type="character" w:customStyle="1" w:styleId="3220">
    <w:name w:val="Заголовок №3 (2)2"/>
    <w:rsid w:val="002E1487"/>
    <w:rPr>
      <w:rFonts w:ascii="Times New Roman" w:hAnsi="Times New Roman"/>
      <w:b/>
      <w:bCs/>
      <w:i/>
      <w:iCs/>
      <w:spacing w:val="0"/>
      <w:shd w:val="clear" w:color="auto" w:fill="FFFFFF"/>
    </w:rPr>
  </w:style>
  <w:style w:type="character" w:customStyle="1" w:styleId="335">
    <w:name w:val="Заголовок №3 (3)5"/>
    <w:rsid w:val="002E1487"/>
    <w:rPr>
      <w:rFonts w:ascii="Calibri" w:hAnsi="Calibri" w:cs="Calibri"/>
      <w:b/>
      <w:bCs/>
      <w:spacing w:val="0"/>
      <w:sz w:val="23"/>
      <w:szCs w:val="23"/>
      <w:shd w:val="clear" w:color="auto" w:fill="FFFFFF"/>
    </w:rPr>
  </w:style>
  <w:style w:type="character" w:customStyle="1" w:styleId="334">
    <w:name w:val="Заголовок №3 (3)4"/>
    <w:rsid w:val="002E1487"/>
    <w:rPr>
      <w:rFonts w:ascii="Calibri" w:hAnsi="Calibri" w:cs="Calibri"/>
      <w:b/>
      <w:bCs/>
      <w:noProof/>
      <w:spacing w:val="0"/>
      <w:sz w:val="23"/>
      <w:szCs w:val="23"/>
      <w:shd w:val="clear" w:color="auto" w:fill="FFFFFF"/>
    </w:rPr>
  </w:style>
  <w:style w:type="character" w:customStyle="1" w:styleId="33TimesNewRoman">
    <w:name w:val="Заголовок №3 (3) + Times New Roman"/>
    <w:aliases w:val="11 pt,Основной текст (5) + Times New Roman,Основной текст (2) + Candara,Подпись к картинке (2) + Times New Roman,Интервал 0 pt Exact,Основной текст (10) + Garamond,Основной текст (14) + Garamond"/>
    <w:uiPriority w:val="99"/>
    <w:rsid w:val="002E1487"/>
    <w:rPr>
      <w:rFonts w:ascii="Times New Roman" w:hAnsi="Times New Roman"/>
      <w:b/>
      <w:bCs/>
      <w:spacing w:val="0"/>
      <w:sz w:val="22"/>
      <w:szCs w:val="22"/>
      <w:shd w:val="clear" w:color="auto" w:fill="FFFFFF"/>
    </w:rPr>
  </w:style>
  <w:style w:type="character" w:customStyle="1" w:styleId="32a">
    <w:name w:val="Заголовок №32"/>
    <w:rsid w:val="002E1487"/>
    <w:rPr>
      <w:rFonts w:ascii="Times New Roman" w:hAnsi="Times New Roman"/>
      <w:b/>
      <w:spacing w:val="0"/>
      <w:sz w:val="22"/>
      <w:shd w:val="clear" w:color="auto" w:fill="FFFFFF"/>
    </w:rPr>
  </w:style>
  <w:style w:type="character" w:customStyle="1" w:styleId="1730">
    <w:name w:val="Основной текст (17)3"/>
    <w:rsid w:val="002E1487"/>
    <w:rPr>
      <w:rFonts w:ascii="Times New Roman" w:hAnsi="Times New Roman"/>
      <w:b/>
      <w:bCs/>
      <w:spacing w:val="0"/>
      <w:shd w:val="clear" w:color="auto" w:fill="FFFFFF"/>
      <w:lang w:bidi="ar-SA"/>
    </w:rPr>
  </w:style>
  <w:style w:type="character" w:customStyle="1" w:styleId="4d">
    <w:name w:val="Заголовок №4_"/>
    <w:link w:val="414"/>
    <w:locked/>
    <w:rsid w:val="002E1487"/>
    <w:rPr>
      <w:b/>
      <w:bCs/>
      <w:shd w:val="clear" w:color="auto" w:fill="FFFFFF"/>
    </w:rPr>
  </w:style>
  <w:style w:type="paragraph" w:customStyle="1" w:styleId="414">
    <w:name w:val="Заголовок №41"/>
    <w:basedOn w:val="a0"/>
    <w:link w:val="4d"/>
    <w:rsid w:val="002E1487"/>
    <w:pPr>
      <w:shd w:val="clear" w:color="auto" w:fill="FFFFFF"/>
      <w:spacing w:after="0" w:line="211" w:lineRule="exact"/>
      <w:jc w:val="both"/>
      <w:outlineLvl w:val="3"/>
    </w:pPr>
    <w:rPr>
      <w:b/>
      <w:bCs/>
    </w:rPr>
  </w:style>
  <w:style w:type="character" w:customStyle="1" w:styleId="4e">
    <w:name w:val="Заголовок №4"/>
    <w:rsid w:val="002E1487"/>
    <w:rPr>
      <w:b/>
      <w:bCs/>
      <w:noProof/>
      <w:shd w:val="clear" w:color="auto" w:fill="FFFFFF"/>
    </w:rPr>
  </w:style>
  <w:style w:type="character" w:customStyle="1" w:styleId="4210">
    <w:name w:val="Заголовок №421"/>
    <w:rsid w:val="002E1487"/>
    <w:rPr>
      <w:b/>
      <w:bCs/>
      <w:noProof/>
      <w:shd w:val="clear" w:color="auto" w:fill="FFFFFF"/>
    </w:rPr>
  </w:style>
  <w:style w:type="character" w:customStyle="1" w:styleId="419">
    <w:name w:val="Заголовок №419"/>
    <w:rsid w:val="002E1487"/>
    <w:rPr>
      <w:b/>
      <w:bCs/>
      <w:noProof/>
      <w:shd w:val="clear" w:color="auto" w:fill="FFFFFF"/>
    </w:rPr>
  </w:style>
  <w:style w:type="character" w:customStyle="1" w:styleId="418">
    <w:name w:val="Заголовок №418"/>
    <w:rsid w:val="002E1487"/>
    <w:rPr>
      <w:b/>
      <w:bCs/>
      <w:noProof/>
      <w:shd w:val="clear" w:color="auto" w:fill="FFFFFF"/>
    </w:rPr>
  </w:style>
  <w:style w:type="character" w:customStyle="1" w:styleId="3Calibri">
    <w:name w:val="Заголовок №3 + Calibri"/>
    <w:aliases w:val="11,5 pt9"/>
    <w:rsid w:val="002E1487"/>
    <w:rPr>
      <w:rFonts w:ascii="Calibri" w:hAnsi="Calibri"/>
      <w:b/>
      <w:spacing w:val="0"/>
      <w:sz w:val="23"/>
      <w:shd w:val="clear" w:color="auto" w:fill="FFFFFF"/>
    </w:rPr>
  </w:style>
  <w:style w:type="character" w:customStyle="1" w:styleId="3Calibri1">
    <w:name w:val="Заголовок №3 + Calibri1"/>
    <w:aliases w:val="111,5 pt8,Основной текст (2) + Arial9,10"/>
    <w:rsid w:val="002E1487"/>
    <w:rPr>
      <w:rFonts w:ascii="Calibri" w:hAnsi="Calibri"/>
      <w:b/>
      <w:noProof/>
      <w:spacing w:val="0"/>
      <w:sz w:val="23"/>
      <w:shd w:val="clear" w:color="auto" w:fill="FFFFFF"/>
    </w:rPr>
  </w:style>
  <w:style w:type="character" w:customStyle="1" w:styleId="417">
    <w:name w:val="Заголовок №417"/>
    <w:basedOn w:val="4d"/>
    <w:rsid w:val="002E1487"/>
    <w:rPr>
      <w:b/>
      <w:bCs/>
      <w:shd w:val="clear" w:color="auto" w:fill="FFFFFF"/>
    </w:rPr>
  </w:style>
  <w:style w:type="character" w:customStyle="1" w:styleId="425">
    <w:name w:val="Заголовок №4 (2)_"/>
    <w:link w:val="4211"/>
    <w:locked/>
    <w:rsid w:val="002E1487"/>
    <w:rPr>
      <w:rFonts w:ascii="Calibri" w:hAnsi="Calibri"/>
      <w:b/>
      <w:bCs/>
      <w:sz w:val="23"/>
      <w:szCs w:val="23"/>
      <w:shd w:val="clear" w:color="auto" w:fill="FFFFFF"/>
    </w:rPr>
  </w:style>
  <w:style w:type="paragraph" w:customStyle="1" w:styleId="4211">
    <w:name w:val="Заголовок №4 (2)1"/>
    <w:basedOn w:val="a0"/>
    <w:link w:val="425"/>
    <w:rsid w:val="002E1487"/>
    <w:pPr>
      <w:shd w:val="clear" w:color="auto" w:fill="FFFFFF"/>
      <w:spacing w:before="420" w:after="60" w:line="240" w:lineRule="atLeast"/>
      <w:outlineLvl w:val="3"/>
    </w:pPr>
    <w:rPr>
      <w:rFonts w:ascii="Calibri" w:hAnsi="Calibri"/>
      <w:b/>
      <w:bCs/>
      <w:sz w:val="23"/>
      <w:szCs w:val="23"/>
    </w:rPr>
  </w:style>
  <w:style w:type="character" w:customStyle="1" w:styleId="426">
    <w:name w:val="Заголовок №4 (2)"/>
    <w:basedOn w:val="425"/>
    <w:rsid w:val="002E1487"/>
    <w:rPr>
      <w:rFonts w:ascii="Calibri" w:hAnsi="Calibri"/>
      <w:b/>
      <w:bCs/>
      <w:sz w:val="23"/>
      <w:szCs w:val="23"/>
      <w:shd w:val="clear" w:color="auto" w:fill="FFFFFF"/>
    </w:rPr>
  </w:style>
  <w:style w:type="character" w:customStyle="1" w:styleId="74">
    <w:name w:val="Основной текст + Курсив7"/>
    <w:aliases w:val="Интервал 0 pt13"/>
    <w:uiPriority w:val="99"/>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433">
    <w:name w:val="Заголовок №4 (3)_"/>
    <w:link w:val="4310"/>
    <w:locked/>
    <w:rsid w:val="002E1487"/>
    <w:rPr>
      <w:b/>
      <w:bCs/>
      <w:i/>
      <w:iCs/>
      <w:shd w:val="clear" w:color="auto" w:fill="FFFFFF"/>
    </w:rPr>
  </w:style>
  <w:style w:type="paragraph" w:customStyle="1" w:styleId="4310">
    <w:name w:val="Заголовок №4 (3)1"/>
    <w:basedOn w:val="a0"/>
    <w:link w:val="433"/>
    <w:rsid w:val="002E1487"/>
    <w:pPr>
      <w:shd w:val="clear" w:color="auto" w:fill="FFFFFF"/>
      <w:spacing w:after="0" w:line="211" w:lineRule="exact"/>
      <w:jc w:val="both"/>
      <w:outlineLvl w:val="3"/>
    </w:pPr>
    <w:rPr>
      <w:b/>
      <w:bCs/>
      <w:i/>
      <w:iCs/>
    </w:rPr>
  </w:style>
  <w:style w:type="character" w:customStyle="1" w:styleId="434">
    <w:name w:val="Заголовок №4 (3)"/>
    <w:basedOn w:val="433"/>
    <w:rsid w:val="002E1487"/>
    <w:rPr>
      <w:b/>
      <w:bCs/>
      <w:i/>
      <w:iCs/>
      <w:shd w:val="clear" w:color="auto" w:fill="FFFFFF"/>
    </w:rPr>
  </w:style>
  <w:style w:type="character" w:customStyle="1" w:styleId="4330">
    <w:name w:val="Заголовок №4 (3)3"/>
    <w:basedOn w:val="433"/>
    <w:rsid w:val="002E1487"/>
    <w:rPr>
      <w:b/>
      <w:bCs/>
      <w:i/>
      <w:iCs/>
      <w:shd w:val="clear" w:color="auto" w:fill="FFFFFF"/>
    </w:rPr>
  </w:style>
  <w:style w:type="character" w:customStyle="1" w:styleId="429">
    <w:name w:val="Заголовок №4 (2)9"/>
    <w:rsid w:val="002E1487"/>
    <w:rPr>
      <w:rFonts w:ascii="Calibri" w:hAnsi="Calibri" w:cs="Calibri"/>
      <w:b/>
      <w:bCs/>
      <w:spacing w:val="0"/>
      <w:sz w:val="23"/>
      <w:szCs w:val="23"/>
      <w:shd w:val="clear" w:color="auto" w:fill="FFFFFF"/>
    </w:rPr>
  </w:style>
  <w:style w:type="character" w:customStyle="1" w:styleId="6a">
    <w:name w:val="Основной текст + Курсив6"/>
    <w:aliases w:val="Интервал 0 pt10"/>
    <w:uiPriority w:val="99"/>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5e">
    <w:name w:val="Основной текст + Курсив5"/>
    <w:aliases w:val="Интервал 0 pt9"/>
    <w:uiPriority w:val="99"/>
    <w:rsid w:val="002E1487"/>
    <w:rPr>
      <w:rFonts w:ascii="Times New Roman" w:eastAsia="Arial Unicode MS" w:hAnsi="Times New Roman" w:cs="Times New Roman"/>
      <w:i/>
      <w:iCs/>
      <w:noProof/>
      <w:color w:val="000000"/>
      <w:spacing w:val="0"/>
      <w:sz w:val="22"/>
      <w:szCs w:val="22"/>
      <w:shd w:val="clear" w:color="auto" w:fill="FFFFFF"/>
      <w:lang w:eastAsia="ru-RU" w:bidi="ar-SA"/>
    </w:rPr>
  </w:style>
  <w:style w:type="character" w:customStyle="1" w:styleId="428">
    <w:name w:val="Заголовок №4 (2)8"/>
    <w:rsid w:val="002E1487"/>
    <w:rPr>
      <w:rFonts w:ascii="Calibri" w:hAnsi="Calibri" w:cs="Calibri"/>
      <w:b/>
      <w:bCs/>
      <w:spacing w:val="0"/>
      <w:sz w:val="23"/>
      <w:szCs w:val="23"/>
      <w:shd w:val="clear" w:color="auto" w:fill="FFFFFF"/>
    </w:rPr>
  </w:style>
  <w:style w:type="character" w:customStyle="1" w:styleId="1422">
    <w:name w:val="Основной текст (14)22"/>
    <w:rsid w:val="002E1487"/>
    <w:rPr>
      <w:rFonts w:ascii="Times New Roman" w:hAnsi="Times New Roman"/>
      <w:i/>
      <w:iCs/>
      <w:spacing w:val="0"/>
      <w:shd w:val="clear" w:color="auto" w:fill="FFFFFF"/>
      <w:lang w:bidi="ar-SA"/>
    </w:rPr>
  </w:style>
  <w:style w:type="character" w:customStyle="1" w:styleId="1420">
    <w:name w:val="Основной текст (14)20"/>
    <w:rsid w:val="002E1487"/>
    <w:rPr>
      <w:rFonts w:ascii="Times New Roman" w:hAnsi="Times New Roman"/>
      <w:i/>
      <w:iCs/>
      <w:spacing w:val="0"/>
      <w:shd w:val="clear" w:color="auto" w:fill="FFFFFF"/>
      <w:lang w:bidi="ar-SA"/>
    </w:rPr>
  </w:style>
  <w:style w:type="character" w:customStyle="1" w:styleId="1419">
    <w:name w:val="Основной текст (14)19"/>
    <w:rsid w:val="002E1487"/>
    <w:rPr>
      <w:rFonts w:ascii="Times New Roman" w:hAnsi="Times New Roman"/>
      <w:i/>
      <w:iCs/>
      <w:noProof/>
      <w:spacing w:val="0"/>
      <w:shd w:val="clear" w:color="auto" w:fill="FFFFFF"/>
      <w:lang w:bidi="ar-SA"/>
    </w:rPr>
  </w:style>
  <w:style w:type="character" w:customStyle="1" w:styleId="1418">
    <w:name w:val="Основной текст (14)18"/>
    <w:rsid w:val="002E1487"/>
    <w:rPr>
      <w:rFonts w:ascii="Times New Roman" w:hAnsi="Times New Roman"/>
      <w:i/>
      <w:iCs/>
      <w:spacing w:val="0"/>
      <w:shd w:val="clear" w:color="auto" w:fill="FFFFFF"/>
      <w:lang w:bidi="ar-SA"/>
    </w:rPr>
  </w:style>
  <w:style w:type="character" w:customStyle="1" w:styleId="1417">
    <w:name w:val="Основной текст (14)17"/>
    <w:rsid w:val="002E1487"/>
    <w:rPr>
      <w:rFonts w:ascii="Times New Roman" w:hAnsi="Times New Roman"/>
      <w:i/>
      <w:iCs/>
      <w:noProof/>
      <w:spacing w:val="0"/>
      <w:shd w:val="clear" w:color="auto" w:fill="FFFFFF"/>
      <w:lang w:bidi="ar-SA"/>
    </w:rPr>
  </w:style>
  <w:style w:type="character" w:customStyle="1" w:styleId="3330">
    <w:name w:val="Заголовок №3 (3)3"/>
    <w:rsid w:val="002E1487"/>
    <w:rPr>
      <w:rFonts w:ascii="Calibri" w:hAnsi="Calibri" w:cs="Calibri"/>
      <w:b/>
      <w:bCs/>
      <w:spacing w:val="0"/>
      <w:sz w:val="23"/>
      <w:szCs w:val="23"/>
      <w:shd w:val="clear" w:color="auto" w:fill="FFFFFF"/>
    </w:rPr>
  </w:style>
  <w:style w:type="character" w:customStyle="1" w:styleId="416">
    <w:name w:val="Заголовок №416"/>
    <w:rsid w:val="002E1487"/>
    <w:rPr>
      <w:rFonts w:ascii="Times New Roman" w:hAnsi="Times New Roman"/>
      <w:b/>
      <w:bCs/>
      <w:noProof/>
      <w:spacing w:val="0"/>
      <w:shd w:val="clear" w:color="auto" w:fill="FFFFFF"/>
    </w:rPr>
  </w:style>
  <w:style w:type="character" w:customStyle="1" w:styleId="427">
    <w:name w:val="Заголовок №4 (2)7"/>
    <w:rsid w:val="002E1487"/>
    <w:rPr>
      <w:rFonts w:ascii="Calibri" w:hAnsi="Calibri" w:cs="Calibri"/>
      <w:b/>
      <w:bCs/>
      <w:spacing w:val="0"/>
      <w:sz w:val="23"/>
      <w:szCs w:val="23"/>
      <w:shd w:val="clear" w:color="auto" w:fill="FFFFFF"/>
    </w:rPr>
  </w:style>
  <w:style w:type="character" w:customStyle="1" w:styleId="3e">
    <w:name w:val="Заголовок №3"/>
    <w:uiPriority w:val="99"/>
    <w:rsid w:val="002E1487"/>
    <w:rPr>
      <w:rFonts w:ascii="Times New Roman" w:hAnsi="Times New Roman"/>
      <w:b/>
      <w:noProof/>
      <w:spacing w:val="0"/>
      <w:sz w:val="22"/>
      <w:shd w:val="clear" w:color="auto" w:fill="FFFFFF"/>
    </w:rPr>
  </w:style>
  <w:style w:type="character" w:customStyle="1" w:styleId="4260">
    <w:name w:val="Заголовок №4 (2)6"/>
    <w:rsid w:val="002E1487"/>
    <w:rPr>
      <w:rFonts w:ascii="Calibri" w:hAnsi="Calibri" w:cs="Calibri"/>
      <w:b/>
      <w:bCs/>
      <w:spacing w:val="0"/>
      <w:sz w:val="23"/>
      <w:szCs w:val="23"/>
      <w:shd w:val="clear" w:color="auto" w:fill="FFFFFF"/>
    </w:rPr>
  </w:style>
  <w:style w:type="character" w:customStyle="1" w:styleId="4250">
    <w:name w:val="Заголовок №4 (2)5"/>
    <w:rsid w:val="002E1487"/>
    <w:rPr>
      <w:rFonts w:ascii="Calibri" w:hAnsi="Calibri" w:cs="Calibri"/>
      <w:b/>
      <w:bCs/>
      <w:spacing w:val="0"/>
      <w:sz w:val="23"/>
      <w:szCs w:val="23"/>
      <w:shd w:val="clear" w:color="auto" w:fill="FFFFFF"/>
    </w:rPr>
  </w:style>
  <w:style w:type="character" w:customStyle="1" w:styleId="4240">
    <w:name w:val="Заголовок №4 (2)4"/>
    <w:rsid w:val="002E1487"/>
    <w:rPr>
      <w:rFonts w:ascii="Calibri" w:hAnsi="Calibri" w:cs="Calibri"/>
      <w:b/>
      <w:bCs/>
      <w:spacing w:val="0"/>
      <w:sz w:val="23"/>
      <w:szCs w:val="23"/>
      <w:shd w:val="clear" w:color="auto" w:fill="FFFFFF"/>
    </w:rPr>
  </w:style>
  <w:style w:type="character" w:customStyle="1" w:styleId="4230">
    <w:name w:val="Заголовок №4 (2)3"/>
    <w:rsid w:val="002E1487"/>
    <w:rPr>
      <w:rFonts w:ascii="Calibri" w:hAnsi="Calibri" w:cs="Calibri"/>
      <w:b/>
      <w:bCs/>
      <w:spacing w:val="0"/>
      <w:sz w:val="23"/>
      <w:szCs w:val="23"/>
      <w:shd w:val="clear" w:color="auto" w:fill="FFFFFF"/>
    </w:rPr>
  </w:style>
  <w:style w:type="character" w:customStyle="1" w:styleId="4320">
    <w:name w:val="Заголовок №4 (3)2"/>
    <w:rsid w:val="002E1487"/>
    <w:rPr>
      <w:rFonts w:ascii="Times New Roman" w:hAnsi="Times New Roman"/>
      <w:b/>
      <w:bCs/>
      <w:i/>
      <w:iCs/>
      <w:noProof/>
      <w:spacing w:val="0"/>
      <w:shd w:val="clear" w:color="auto" w:fill="FFFFFF"/>
    </w:rPr>
  </w:style>
  <w:style w:type="character" w:customStyle="1" w:styleId="4220">
    <w:name w:val="Заголовок №4 (2)2"/>
    <w:rsid w:val="002E1487"/>
    <w:rPr>
      <w:rFonts w:ascii="Calibri" w:hAnsi="Calibri" w:cs="Calibri"/>
      <w:b/>
      <w:bCs/>
      <w:spacing w:val="0"/>
      <w:sz w:val="23"/>
      <w:szCs w:val="23"/>
      <w:shd w:val="clear" w:color="auto" w:fill="FFFFFF"/>
    </w:rPr>
  </w:style>
  <w:style w:type="character" w:customStyle="1" w:styleId="4130">
    <w:name w:val="Заголовок №413"/>
    <w:rsid w:val="002E1487"/>
    <w:rPr>
      <w:rFonts w:ascii="Times New Roman" w:hAnsi="Times New Roman"/>
      <w:b/>
      <w:bCs/>
      <w:noProof/>
      <w:spacing w:val="0"/>
      <w:shd w:val="clear" w:color="auto" w:fill="FFFFFF"/>
    </w:rPr>
  </w:style>
  <w:style w:type="character" w:customStyle="1" w:styleId="4f">
    <w:name w:val="Заголовок №4 + Не полужирный"/>
    <w:rsid w:val="002E1487"/>
    <w:rPr>
      <w:rFonts w:ascii="Times New Roman" w:hAnsi="Times New Roman"/>
      <w:b/>
      <w:bCs/>
      <w:spacing w:val="0"/>
      <w:shd w:val="clear" w:color="auto" w:fill="FFFFFF"/>
    </w:rPr>
  </w:style>
  <w:style w:type="character" w:customStyle="1" w:styleId="42a">
    <w:name w:val="Заголовок №4 + Не полужирный2"/>
    <w:rsid w:val="002E1487"/>
    <w:rPr>
      <w:rFonts w:ascii="Times New Roman" w:hAnsi="Times New Roman"/>
      <w:b/>
      <w:bCs/>
      <w:noProof/>
      <w:spacing w:val="0"/>
      <w:shd w:val="clear" w:color="auto" w:fill="FFFFFF"/>
    </w:rPr>
  </w:style>
  <w:style w:type="character" w:customStyle="1" w:styleId="435">
    <w:name w:val="Заголовок №4 (3) + Не полужирный"/>
    <w:aliases w:val="Не курсив13"/>
    <w:rsid w:val="002E1487"/>
    <w:rPr>
      <w:rFonts w:ascii="Times New Roman" w:hAnsi="Times New Roman"/>
      <w:b/>
      <w:bCs/>
      <w:i/>
      <w:iCs/>
      <w:spacing w:val="0"/>
      <w:shd w:val="clear" w:color="auto" w:fill="FFFFFF"/>
    </w:rPr>
  </w:style>
  <w:style w:type="character" w:customStyle="1" w:styleId="4311">
    <w:name w:val="Заголовок №4 (3) + Не полужирный1"/>
    <w:aliases w:val="Не курсив12"/>
    <w:rsid w:val="002E1487"/>
    <w:rPr>
      <w:rFonts w:ascii="Times New Roman" w:hAnsi="Times New Roman"/>
      <w:b/>
      <w:bCs/>
      <w:i/>
      <w:iCs/>
      <w:noProof/>
      <w:spacing w:val="0"/>
      <w:shd w:val="clear" w:color="auto" w:fill="FFFFFF"/>
    </w:rPr>
  </w:style>
  <w:style w:type="character" w:customStyle="1" w:styleId="144">
    <w:name w:val="Основной текст (14) + Полужирный"/>
    <w:rsid w:val="002E1487"/>
    <w:rPr>
      <w:rFonts w:ascii="Times New Roman" w:hAnsi="Times New Roman"/>
      <w:b/>
      <w:bCs/>
      <w:i/>
      <w:iCs/>
      <w:spacing w:val="0"/>
      <w:shd w:val="clear" w:color="auto" w:fill="FFFFFF"/>
      <w:lang w:bidi="ar-SA"/>
    </w:rPr>
  </w:style>
  <w:style w:type="character" w:customStyle="1" w:styleId="1416">
    <w:name w:val="Основной текст (14)16"/>
    <w:rsid w:val="002E1487"/>
    <w:rPr>
      <w:rFonts w:ascii="Times New Roman" w:hAnsi="Times New Roman"/>
      <w:i/>
      <w:iCs/>
      <w:spacing w:val="0"/>
      <w:shd w:val="clear" w:color="auto" w:fill="FFFFFF"/>
      <w:lang w:bidi="ar-SA"/>
    </w:rPr>
  </w:style>
  <w:style w:type="character" w:customStyle="1" w:styleId="3320">
    <w:name w:val="Заголовок №3 (3)2"/>
    <w:rsid w:val="002E1487"/>
    <w:rPr>
      <w:rFonts w:ascii="Calibri" w:hAnsi="Calibri" w:cs="Calibri"/>
      <w:b/>
      <w:bCs/>
      <w:spacing w:val="0"/>
      <w:sz w:val="23"/>
      <w:szCs w:val="23"/>
      <w:shd w:val="clear" w:color="auto" w:fill="FFFFFF"/>
    </w:rPr>
  </w:style>
  <w:style w:type="character" w:customStyle="1" w:styleId="4120">
    <w:name w:val="Заголовок №412"/>
    <w:rsid w:val="002E1487"/>
    <w:rPr>
      <w:rFonts w:ascii="Times New Roman" w:hAnsi="Times New Roman"/>
      <w:b/>
      <w:bCs/>
      <w:noProof/>
      <w:spacing w:val="0"/>
      <w:shd w:val="clear" w:color="auto" w:fill="FFFFFF"/>
    </w:rPr>
  </w:style>
  <w:style w:type="character" w:customStyle="1" w:styleId="14150">
    <w:name w:val="Основной текст (14)15"/>
    <w:rsid w:val="002E1487"/>
    <w:rPr>
      <w:rFonts w:ascii="Times New Roman" w:hAnsi="Times New Roman"/>
      <w:i/>
      <w:iCs/>
      <w:spacing w:val="0"/>
      <w:shd w:val="clear" w:color="auto" w:fill="FFFFFF"/>
      <w:lang w:bidi="ar-SA"/>
    </w:rPr>
  </w:style>
  <w:style w:type="character" w:customStyle="1" w:styleId="135">
    <w:name w:val="Основной текст (13)5"/>
    <w:rsid w:val="002E1487"/>
    <w:rPr>
      <w:rFonts w:ascii="Calibri" w:hAnsi="Calibri" w:cs="Calibri"/>
      <w:spacing w:val="0"/>
      <w:sz w:val="34"/>
      <w:szCs w:val="34"/>
      <w:shd w:val="clear" w:color="auto" w:fill="FFFFFF"/>
    </w:rPr>
  </w:style>
  <w:style w:type="character" w:customStyle="1" w:styleId="134">
    <w:name w:val="Основной текст (13)4"/>
    <w:rsid w:val="002E1487"/>
    <w:rPr>
      <w:rFonts w:ascii="Calibri" w:hAnsi="Calibri" w:cs="Calibri"/>
      <w:noProof/>
      <w:spacing w:val="0"/>
      <w:sz w:val="34"/>
      <w:szCs w:val="34"/>
      <w:shd w:val="clear" w:color="auto" w:fill="FFFFFF"/>
    </w:rPr>
  </w:style>
  <w:style w:type="character" w:customStyle="1" w:styleId="341">
    <w:name w:val="Заголовок №3 (4)_"/>
    <w:link w:val="3410"/>
    <w:locked/>
    <w:rsid w:val="002E1487"/>
    <w:rPr>
      <w:b/>
      <w:bCs/>
      <w:sz w:val="25"/>
      <w:szCs w:val="25"/>
      <w:shd w:val="clear" w:color="auto" w:fill="FFFFFF"/>
    </w:rPr>
  </w:style>
  <w:style w:type="paragraph" w:customStyle="1" w:styleId="3410">
    <w:name w:val="Заголовок №3 (4)1"/>
    <w:basedOn w:val="a0"/>
    <w:link w:val="341"/>
    <w:rsid w:val="002E1487"/>
    <w:pPr>
      <w:shd w:val="clear" w:color="auto" w:fill="FFFFFF"/>
      <w:spacing w:before="540" w:after="60" w:line="298" w:lineRule="exact"/>
      <w:outlineLvl w:val="2"/>
    </w:pPr>
    <w:rPr>
      <w:b/>
      <w:bCs/>
      <w:sz w:val="25"/>
      <w:szCs w:val="25"/>
    </w:rPr>
  </w:style>
  <w:style w:type="character" w:customStyle="1" w:styleId="342">
    <w:name w:val="Заголовок №3 (4)"/>
    <w:basedOn w:val="341"/>
    <w:rsid w:val="002E1487"/>
    <w:rPr>
      <w:b/>
      <w:bCs/>
      <w:sz w:val="25"/>
      <w:szCs w:val="25"/>
      <w:shd w:val="clear" w:color="auto" w:fill="FFFFFF"/>
    </w:rPr>
  </w:style>
  <w:style w:type="character" w:customStyle="1" w:styleId="347">
    <w:name w:val="Заголовок №3 (4)7"/>
    <w:rsid w:val="002E1487"/>
    <w:rPr>
      <w:b/>
      <w:bCs/>
      <w:noProof/>
      <w:sz w:val="25"/>
      <w:szCs w:val="25"/>
      <w:shd w:val="clear" w:color="auto" w:fill="FFFFFF"/>
    </w:rPr>
  </w:style>
  <w:style w:type="character" w:customStyle="1" w:styleId="146">
    <w:name w:val="Основной текст (14) + Полужирный6"/>
    <w:aliases w:val="Не курсив10"/>
    <w:rsid w:val="002E1487"/>
    <w:rPr>
      <w:rFonts w:ascii="Times New Roman" w:hAnsi="Times New Roman"/>
      <w:b/>
      <w:bCs/>
      <w:i/>
      <w:iCs/>
      <w:spacing w:val="0"/>
      <w:shd w:val="clear" w:color="auto" w:fill="FFFFFF"/>
      <w:lang w:bidi="ar-SA"/>
    </w:rPr>
  </w:style>
  <w:style w:type="character" w:customStyle="1" w:styleId="14130">
    <w:name w:val="Основной текст (14)13"/>
    <w:rsid w:val="002E1487"/>
    <w:rPr>
      <w:rFonts w:ascii="Times New Roman" w:hAnsi="Times New Roman"/>
      <w:i/>
      <w:iCs/>
      <w:spacing w:val="0"/>
      <w:shd w:val="clear" w:color="auto" w:fill="FFFFFF"/>
      <w:lang w:bidi="ar-SA"/>
    </w:rPr>
  </w:style>
  <w:style w:type="character" w:customStyle="1" w:styleId="1412">
    <w:name w:val="Основной текст (14)12"/>
    <w:rsid w:val="002E1487"/>
    <w:rPr>
      <w:rFonts w:ascii="Times New Roman" w:hAnsi="Times New Roman"/>
      <w:i/>
      <w:iCs/>
      <w:noProof/>
      <w:spacing w:val="0"/>
      <w:shd w:val="clear" w:color="auto" w:fill="FFFFFF"/>
      <w:lang w:bidi="ar-SA"/>
    </w:rPr>
  </w:style>
  <w:style w:type="character" w:customStyle="1" w:styleId="14110">
    <w:name w:val="Основной текст (14)11"/>
    <w:rsid w:val="002E1487"/>
    <w:rPr>
      <w:rFonts w:ascii="Times New Roman" w:hAnsi="Times New Roman"/>
      <w:i/>
      <w:iCs/>
      <w:spacing w:val="0"/>
      <w:shd w:val="clear" w:color="auto" w:fill="FFFFFF"/>
      <w:lang w:bidi="ar-SA"/>
    </w:rPr>
  </w:style>
  <w:style w:type="character" w:customStyle="1" w:styleId="14100">
    <w:name w:val="Основной текст (14)10"/>
    <w:rsid w:val="002E1487"/>
    <w:rPr>
      <w:rFonts w:ascii="Times New Roman" w:hAnsi="Times New Roman"/>
      <w:i/>
      <w:iCs/>
      <w:noProof/>
      <w:spacing w:val="0"/>
      <w:shd w:val="clear" w:color="auto" w:fill="FFFFFF"/>
      <w:lang w:bidi="ar-SA"/>
    </w:rPr>
  </w:style>
  <w:style w:type="character" w:customStyle="1" w:styleId="346">
    <w:name w:val="Заголовок №3 (4)6"/>
    <w:basedOn w:val="341"/>
    <w:rsid w:val="002E1487"/>
    <w:rPr>
      <w:b/>
      <w:bCs/>
      <w:sz w:val="25"/>
      <w:szCs w:val="25"/>
      <w:shd w:val="clear" w:color="auto" w:fill="FFFFFF"/>
    </w:rPr>
  </w:style>
  <w:style w:type="character" w:customStyle="1" w:styleId="345">
    <w:name w:val="Заголовок №3 (4)5"/>
    <w:rsid w:val="002E1487"/>
    <w:rPr>
      <w:b/>
      <w:bCs/>
      <w:noProof/>
      <w:sz w:val="25"/>
      <w:szCs w:val="25"/>
      <w:shd w:val="clear" w:color="auto" w:fill="FFFFFF"/>
    </w:rPr>
  </w:style>
  <w:style w:type="character" w:customStyle="1" w:styleId="344">
    <w:name w:val="Заголовок №3 (4)4"/>
    <w:rsid w:val="002E1487"/>
    <w:rPr>
      <w:rFonts w:ascii="Times New Roman" w:hAnsi="Times New Roman"/>
      <w:b/>
      <w:bCs/>
      <w:spacing w:val="0"/>
      <w:sz w:val="25"/>
      <w:szCs w:val="25"/>
      <w:shd w:val="clear" w:color="auto" w:fill="FFFFFF"/>
    </w:rPr>
  </w:style>
  <w:style w:type="character" w:customStyle="1" w:styleId="133">
    <w:name w:val="Основной текст + 13"/>
    <w:aliases w:val="5 pt6,Малые прописные,Основной текст + 9 pt"/>
    <w:uiPriority w:val="99"/>
    <w:rsid w:val="002E1487"/>
    <w:rPr>
      <w:rFonts w:ascii="Times New Roman" w:eastAsia="Arial Unicode MS" w:hAnsi="Times New Roman" w:cs="Times New Roman"/>
      <w:smallCaps/>
      <w:color w:val="000000"/>
      <w:spacing w:val="0"/>
      <w:sz w:val="27"/>
      <w:szCs w:val="27"/>
      <w:shd w:val="clear" w:color="auto" w:fill="FFFFFF"/>
      <w:lang w:eastAsia="ru-RU" w:bidi="ar-SA"/>
    </w:rPr>
  </w:style>
  <w:style w:type="character" w:customStyle="1" w:styleId="472">
    <w:name w:val="Заголовок №47"/>
    <w:rsid w:val="002E1487"/>
    <w:rPr>
      <w:rFonts w:ascii="Times New Roman" w:hAnsi="Times New Roman"/>
      <w:b/>
      <w:bCs/>
      <w:noProof/>
      <w:spacing w:val="0"/>
      <w:shd w:val="clear" w:color="auto" w:fill="FFFFFF"/>
    </w:rPr>
  </w:style>
  <w:style w:type="character" w:customStyle="1" w:styleId="461">
    <w:name w:val="Заголовок №46"/>
    <w:rsid w:val="002E1487"/>
    <w:rPr>
      <w:rFonts w:ascii="Times New Roman" w:hAnsi="Times New Roman"/>
      <w:b/>
      <w:bCs/>
      <w:noProof/>
      <w:spacing w:val="0"/>
      <w:shd w:val="clear" w:color="auto" w:fill="FFFFFF"/>
    </w:rPr>
  </w:style>
  <w:style w:type="character" w:customStyle="1" w:styleId="343">
    <w:name w:val="Заголовок №3 (4)3"/>
    <w:rsid w:val="002E1487"/>
    <w:rPr>
      <w:rFonts w:ascii="Times New Roman" w:hAnsi="Times New Roman"/>
      <w:b/>
      <w:bCs/>
      <w:spacing w:val="0"/>
      <w:sz w:val="25"/>
      <w:szCs w:val="25"/>
      <w:shd w:val="clear" w:color="auto" w:fill="FFFFFF"/>
    </w:rPr>
  </w:style>
  <w:style w:type="character" w:customStyle="1" w:styleId="3420">
    <w:name w:val="Заголовок №3 (4)2"/>
    <w:rsid w:val="002E1487"/>
    <w:rPr>
      <w:rFonts w:ascii="Times New Roman" w:hAnsi="Times New Roman"/>
      <w:b/>
      <w:bCs/>
      <w:noProof/>
      <w:spacing w:val="0"/>
      <w:sz w:val="25"/>
      <w:szCs w:val="25"/>
      <w:shd w:val="clear" w:color="auto" w:fill="FFFFFF"/>
    </w:rPr>
  </w:style>
  <w:style w:type="character" w:customStyle="1" w:styleId="436">
    <w:name w:val="Заголовок №43"/>
    <w:rsid w:val="002E1487"/>
    <w:rPr>
      <w:rFonts w:ascii="Times New Roman" w:hAnsi="Times New Roman"/>
      <w:b/>
      <w:bCs/>
      <w:noProof/>
      <w:spacing w:val="0"/>
      <w:shd w:val="clear" w:color="auto" w:fill="FFFFFF"/>
    </w:rPr>
  </w:style>
  <w:style w:type="character" w:customStyle="1" w:styleId="42b">
    <w:name w:val="Заголовок №42"/>
    <w:rsid w:val="002E1487"/>
    <w:rPr>
      <w:rFonts w:ascii="Times New Roman" w:hAnsi="Times New Roman"/>
      <w:b/>
      <w:bCs/>
      <w:noProof/>
      <w:spacing w:val="0"/>
      <w:shd w:val="clear" w:color="auto" w:fill="FFFFFF"/>
    </w:rPr>
  </w:style>
  <w:style w:type="character" w:customStyle="1" w:styleId="201">
    <w:name w:val="Основной текст (20)_"/>
    <w:link w:val="2010"/>
    <w:locked/>
    <w:rsid w:val="002E1487"/>
    <w:rPr>
      <w:b/>
      <w:bCs/>
      <w:sz w:val="25"/>
      <w:szCs w:val="25"/>
      <w:shd w:val="clear" w:color="auto" w:fill="FFFFFF"/>
    </w:rPr>
  </w:style>
  <w:style w:type="paragraph" w:customStyle="1" w:styleId="2010">
    <w:name w:val="Основной текст (20)1"/>
    <w:basedOn w:val="a0"/>
    <w:link w:val="201"/>
    <w:rsid w:val="002E1487"/>
    <w:pPr>
      <w:shd w:val="clear" w:color="auto" w:fill="FFFFFF"/>
      <w:spacing w:after="60" w:line="283" w:lineRule="exact"/>
    </w:pPr>
    <w:rPr>
      <w:b/>
      <w:bCs/>
      <w:sz w:val="25"/>
      <w:szCs w:val="25"/>
    </w:rPr>
  </w:style>
  <w:style w:type="character" w:customStyle="1" w:styleId="202">
    <w:name w:val="Основной текст (20)"/>
    <w:basedOn w:val="201"/>
    <w:rsid w:val="002E1487"/>
    <w:rPr>
      <w:b/>
      <w:bCs/>
      <w:sz w:val="25"/>
      <w:szCs w:val="25"/>
      <w:shd w:val="clear" w:color="auto" w:fill="FFFFFF"/>
    </w:rPr>
  </w:style>
  <w:style w:type="character" w:customStyle="1" w:styleId="2020">
    <w:name w:val="Основной текст (20)2"/>
    <w:rsid w:val="002E1487"/>
    <w:rPr>
      <w:b/>
      <w:bCs/>
      <w:noProof/>
      <w:sz w:val="25"/>
      <w:szCs w:val="25"/>
      <w:shd w:val="clear" w:color="auto" w:fill="FFFFFF"/>
    </w:rPr>
  </w:style>
  <w:style w:type="character" w:customStyle="1" w:styleId="415">
    <w:name w:val="Заголовок №4 + Не полужирный1"/>
    <w:rsid w:val="002E1487"/>
    <w:rPr>
      <w:rFonts w:ascii="Times New Roman" w:hAnsi="Times New Roman"/>
      <w:b/>
      <w:bCs/>
      <w:spacing w:val="0"/>
      <w:shd w:val="clear" w:color="auto" w:fill="FFFFFF"/>
    </w:rPr>
  </w:style>
  <w:style w:type="character" w:customStyle="1" w:styleId="4f0">
    <w:name w:val="Основной текст + Курсив4"/>
    <w:aliases w:val="Интервал 0 pt5"/>
    <w:rsid w:val="002E1487"/>
    <w:rPr>
      <w:rFonts w:ascii="Times New Roman" w:eastAsia="Arial Unicode MS" w:hAnsi="Times New Roman" w:cs="Times New Roman"/>
      <w:i/>
      <w:iCs/>
      <w:color w:val="000000"/>
      <w:spacing w:val="0"/>
      <w:sz w:val="22"/>
      <w:szCs w:val="22"/>
      <w:shd w:val="clear" w:color="auto" w:fill="FFFFFF"/>
      <w:lang w:eastAsia="ru-RU" w:bidi="ar-SA"/>
    </w:rPr>
  </w:style>
  <w:style w:type="character" w:customStyle="1" w:styleId="190">
    <w:name w:val="Заголовок №19"/>
    <w:rsid w:val="002E1487"/>
    <w:rPr>
      <w:rFonts w:ascii="Calibri" w:hAnsi="Calibri" w:cs="Calibri"/>
      <w:b/>
      <w:bCs/>
      <w:sz w:val="34"/>
      <w:szCs w:val="34"/>
      <w:shd w:val="clear" w:color="auto" w:fill="FFFFFF"/>
      <w:lang w:bidi="ar-SA"/>
    </w:rPr>
  </w:style>
  <w:style w:type="character" w:customStyle="1" w:styleId="1262">
    <w:name w:val="Основной текст (12)62"/>
    <w:rsid w:val="002E1487"/>
    <w:rPr>
      <w:rFonts w:ascii="Times New Roman" w:hAnsi="Times New Roman"/>
      <w:spacing w:val="0"/>
      <w:sz w:val="19"/>
      <w:szCs w:val="19"/>
      <w:shd w:val="clear" w:color="auto" w:fill="FFFFFF"/>
    </w:rPr>
  </w:style>
  <w:style w:type="character" w:customStyle="1" w:styleId="1261">
    <w:name w:val="Основной текст (12)61"/>
    <w:rsid w:val="002E1487"/>
    <w:rPr>
      <w:rFonts w:ascii="Times New Roman" w:hAnsi="Times New Roman"/>
      <w:noProof/>
      <w:spacing w:val="0"/>
      <w:sz w:val="19"/>
      <w:szCs w:val="19"/>
      <w:shd w:val="clear" w:color="auto" w:fill="FFFFFF"/>
    </w:rPr>
  </w:style>
  <w:style w:type="character" w:customStyle="1" w:styleId="1260">
    <w:name w:val="Основной текст (12)60"/>
    <w:rsid w:val="002E1487"/>
    <w:rPr>
      <w:rFonts w:ascii="Times New Roman" w:hAnsi="Times New Roman"/>
      <w:spacing w:val="0"/>
      <w:sz w:val="19"/>
      <w:szCs w:val="19"/>
      <w:shd w:val="clear" w:color="auto" w:fill="FFFFFF"/>
    </w:rPr>
  </w:style>
  <w:style w:type="character" w:customStyle="1" w:styleId="1259">
    <w:name w:val="Основной текст (12)59"/>
    <w:rsid w:val="002E1487"/>
    <w:rPr>
      <w:rFonts w:ascii="Times New Roman" w:hAnsi="Times New Roman"/>
      <w:noProof/>
      <w:spacing w:val="0"/>
      <w:sz w:val="19"/>
      <w:szCs w:val="19"/>
      <w:shd w:val="clear" w:color="auto" w:fill="FFFFFF"/>
    </w:rPr>
  </w:style>
  <w:style w:type="character" w:customStyle="1" w:styleId="149">
    <w:name w:val="Основной текст (14)9"/>
    <w:rsid w:val="002E1487"/>
    <w:rPr>
      <w:rFonts w:ascii="Times New Roman" w:hAnsi="Times New Roman"/>
      <w:i/>
      <w:iCs/>
      <w:spacing w:val="0"/>
      <w:shd w:val="clear" w:color="auto" w:fill="FFFFFF"/>
      <w:lang w:bidi="ar-SA"/>
    </w:rPr>
  </w:style>
  <w:style w:type="character" w:customStyle="1" w:styleId="148">
    <w:name w:val="Основной текст (14)8"/>
    <w:rsid w:val="002E1487"/>
    <w:rPr>
      <w:rFonts w:ascii="Times New Roman" w:hAnsi="Times New Roman"/>
      <w:i/>
      <w:iCs/>
      <w:spacing w:val="0"/>
      <w:shd w:val="clear" w:color="auto" w:fill="FFFFFF"/>
      <w:lang w:bidi="ar-SA"/>
    </w:rPr>
  </w:style>
  <w:style w:type="character" w:customStyle="1" w:styleId="1461">
    <w:name w:val="Основной текст (14)6"/>
    <w:rsid w:val="002E1487"/>
    <w:rPr>
      <w:rFonts w:ascii="Times New Roman" w:hAnsi="Times New Roman"/>
      <w:i/>
      <w:iCs/>
      <w:spacing w:val="0"/>
      <w:shd w:val="clear" w:color="auto" w:fill="FFFFFF"/>
      <w:lang w:bidi="ar-SA"/>
    </w:rPr>
  </w:style>
  <w:style w:type="character" w:customStyle="1" w:styleId="145">
    <w:name w:val="Основной текст (14)5"/>
    <w:rsid w:val="002E1487"/>
    <w:rPr>
      <w:rFonts w:ascii="Times New Roman" w:hAnsi="Times New Roman"/>
      <w:i/>
      <w:iCs/>
      <w:spacing w:val="0"/>
      <w:shd w:val="clear" w:color="auto" w:fill="FFFFFF"/>
      <w:lang w:bidi="ar-SA"/>
    </w:rPr>
  </w:style>
  <w:style w:type="character" w:customStyle="1" w:styleId="1258">
    <w:name w:val="Основной текст (12)58"/>
    <w:rsid w:val="002E1487"/>
    <w:rPr>
      <w:rFonts w:ascii="Times New Roman" w:hAnsi="Times New Roman"/>
      <w:spacing w:val="0"/>
      <w:sz w:val="19"/>
      <w:szCs w:val="19"/>
      <w:shd w:val="clear" w:color="auto" w:fill="FFFFFF"/>
    </w:rPr>
  </w:style>
  <w:style w:type="character" w:customStyle="1" w:styleId="1257">
    <w:name w:val="Основной текст (12)57"/>
    <w:rsid w:val="002E1487"/>
    <w:rPr>
      <w:rFonts w:ascii="Times New Roman" w:hAnsi="Times New Roman"/>
      <w:noProof/>
      <w:spacing w:val="0"/>
      <w:sz w:val="19"/>
      <w:szCs w:val="19"/>
      <w:shd w:val="clear" w:color="auto" w:fill="FFFFFF"/>
    </w:rPr>
  </w:style>
  <w:style w:type="character" w:customStyle="1" w:styleId="1440">
    <w:name w:val="Основной текст (14)4"/>
    <w:rsid w:val="002E1487"/>
    <w:rPr>
      <w:rFonts w:ascii="Times New Roman" w:hAnsi="Times New Roman"/>
      <w:i/>
      <w:iCs/>
      <w:spacing w:val="0"/>
      <w:shd w:val="clear" w:color="auto" w:fill="FFFFFF"/>
      <w:lang w:bidi="ar-SA"/>
    </w:rPr>
  </w:style>
  <w:style w:type="character" w:customStyle="1" w:styleId="12pt2">
    <w:name w:val="Заголовок №1 + Интервал 2 pt2"/>
    <w:rsid w:val="002E1487"/>
    <w:rPr>
      <w:rFonts w:ascii="Calibri" w:hAnsi="Calibri" w:cs="Calibri"/>
      <w:b/>
      <w:bCs/>
      <w:spacing w:val="40"/>
      <w:sz w:val="34"/>
      <w:szCs w:val="34"/>
      <w:shd w:val="clear" w:color="auto" w:fill="FFFFFF"/>
      <w:lang w:bidi="ar-SA"/>
    </w:rPr>
  </w:style>
  <w:style w:type="character" w:customStyle="1" w:styleId="183">
    <w:name w:val="Заголовок №18"/>
    <w:rsid w:val="002E1487"/>
    <w:rPr>
      <w:rFonts w:ascii="Calibri" w:hAnsi="Calibri" w:cs="Calibri"/>
      <w:b/>
      <w:bCs/>
      <w:sz w:val="34"/>
      <w:szCs w:val="34"/>
      <w:shd w:val="clear" w:color="auto" w:fill="FFFFFF"/>
      <w:lang w:bidi="ar-SA"/>
    </w:rPr>
  </w:style>
  <w:style w:type="character" w:customStyle="1" w:styleId="17a">
    <w:name w:val="Заголовок №17"/>
    <w:rsid w:val="002E1487"/>
    <w:rPr>
      <w:rFonts w:ascii="Calibri" w:hAnsi="Calibri" w:cs="Calibri"/>
      <w:b/>
      <w:bCs/>
      <w:noProof/>
      <w:sz w:val="34"/>
      <w:szCs w:val="34"/>
      <w:shd w:val="clear" w:color="auto" w:fill="FFFFFF"/>
      <w:lang w:bidi="ar-SA"/>
    </w:rPr>
  </w:style>
  <w:style w:type="character" w:customStyle="1" w:styleId="4f1">
    <w:name w:val="Подпись к таблице4"/>
    <w:rsid w:val="002E1487"/>
    <w:rPr>
      <w:rFonts w:ascii="Times New Roman" w:hAnsi="Times New Roman"/>
      <w:b/>
      <w:bCs/>
      <w:sz w:val="20"/>
      <w:szCs w:val="20"/>
      <w:shd w:val="clear" w:color="auto" w:fill="FFFFFF"/>
      <w:lang w:bidi="ar-SA"/>
    </w:rPr>
  </w:style>
  <w:style w:type="character" w:customStyle="1" w:styleId="3f">
    <w:name w:val="Подпись к таблице3"/>
    <w:rsid w:val="002E1487"/>
    <w:rPr>
      <w:rFonts w:ascii="Times New Roman" w:hAnsi="Times New Roman"/>
      <w:b/>
      <w:bCs/>
      <w:noProof/>
      <w:sz w:val="20"/>
      <w:szCs w:val="20"/>
      <w:shd w:val="clear" w:color="auto" w:fill="FFFFFF"/>
      <w:lang w:bidi="ar-SA"/>
    </w:rPr>
  </w:style>
  <w:style w:type="character" w:customStyle="1" w:styleId="1256">
    <w:name w:val="Основной текст (12)56"/>
    <w:rsid w:val="002E1487"/>
    <w:rPr>
      <w:rFonts w:ascii="Times New Roman" w:hAnsi="Times New Roman"/>
      <w:spacing w:val="0"/>
      <w:sz w:val="19"/>
      <w:szCs w:val="19"/>
      <w:shd w:val="clear" w:color="auto" w:fill="FFFFFF"/>
    </w:rPr>
  </w:style>
  <w:style w:type="character" w:customStyle="1" w:styleId="1255">
    <w:name w:val="Основной текст (12)55"/>
    <w:rsid w:val="002E1487"/>
    <w:rPr>
      <w:rFonts w:ascii="Times New Roman" w:hAnsi="Times New Roman"/>
      <w:spacing w:val="0"/>
      <w:sz w:val="19"/>
      <w:szCs w:val="19"/>
      <w:shd w:val="clear" w:color="auto" w:fill="FFFFFF"/>
    </w:rPr>
  </w:style>
  <w:style w:type="character" w:customStyle="1" w:styleId="1254">
    <w:name w:val="Основной текст (12)54"/>
    <w:rsid w:val="002E1487"/>
    <w:rPr>
      <w:rFonts w:ascii="Times New Roman" w:hAnsi="Times New Roman"/>
      <w:noProof/>
      <w:spacing w:val="0"/>
      <w:sz w:val="19"/>
      <w:szCs w:val="19"/>
      <w:shd w:val="clear" w:color="auto" w:fill="FFFFFF"/>
    </w:rPr>
  </w:style>
  <w:style w:type="character" w:customStyle="1" w:styleId="1512">
    <w:name w:val="Основной текст (15)12"/>
    <w:rsid w:val="002E1487"/>
    <w:rPr>
      <w:rFonts w:ascii="Times New Roman" w:hAnsi="Times New Roman"/>
      <w:i/>
      <w:iCs/>
      <w:spacing w:val="0"/>
      <w:sz w:val="19"/>
      <w:szCs w:val="19"/>
      <w:shd w:val="clear" w:color="auto" w:fill="FFFFFF"/>
    </w:rPr>
  </w:style>
  <w:style w:type="character" w:customStyle="1" w:styleId="1253">
    <w:name w:val="Основной текст (12)53"/>
    <w:rsid w:val="002E1487"/>
    <w:rPr>
      <w:rFonts w:ascii="Times New Roman" w:hAnsi="Times New Roman"/>
      <w:spacing w:val="0"/>
      <w:sz w:val="19"/>
      <w:szCs w:val="19"/>
      <w:shd w:val="clear" w:color="auto" w:fill="FFFFFF"/>
    </w:rPr>
  </w:style>
  <w:style w:type="character" w:customStyle="1" w:styleId="2d">
    <w:name w:val="Подпись к таблице (2)"/>
    <w:rsid w:val="002E1487"/>
    <w:rPr>
      <w:rFonts w:ascii="Times New Roman" w:hAnsi="Times New Roman" w:cs="Times New Roman"/>
      <w:spacing w:val="0"/>
      <w:sz w:val="19"/>
      <w:szCs w:val="19"/>
    </w:rPr>
  </w:style>
  <w:style w:type="character" w:customStyle="1" w:styleId="12pt1">
    <w:name w:val="Заголовок №1 + Интервал 2 pt1"/>
    <w:rsid w:val="002E1487"/>
    <w:rPr>
      <w:rFonts w:ascii="Calibri" w:hAnsi="Calibri" w:cs="Calibri"/>
      <w:b/>
      <w:bCs/>
      <w:spacing w:val="40"/>
      <w:sz w:val="34"/>
      <w:szCs w:val="34"/>
      <w:shd w:val="clear" w:color="auto" w:fill="FFFFFF"/>
      <w:lang w:bidi="ar-SA"/>
    </w:rPr>
  </w:style>
  <w:style w:type="character" w:customStyle="1" w:styleId="163">
    <w:name w:val="Заголовок №16"/>
    <w:rsid w:val="002E1487"/>
    <w:rPr>
      <w:rFonts w:ascii="Calibri" w:hAnsi="Calibri" w:cs="Calibri"/>
      <w:b/>
      <w:bCs/>
      <w:sz w:val="34"/>
      <w:szCs w:val="34"/>
      <w:shd w:val="clear" w:color="auto" w:fill="FFFFFF"/>
      <w:lang w:bidi="ar-SA"/>
    </w:rPr>
  </w:style>
  <w:style w:type="character" w:customStyle="1" w:styleId="154">
    <w:name w:val="Заголовок №15"/>
    <w:rsid w:val="002E1487"/>
    <w:rPr>
      <w:rFonts w:ascii="Calibri" w:hAnsi="Calibri" w:cs="Calibri"/>
      <w:b/>
      <w:bCs/>
      <w:noProof/>
      <w:sz w:val="34"/>
      <w:szCs w:val="34"/>
      <w:shd w:val="clear" w:color="auto" w:fill="FFFFFF"/>
      <w:lang w:bidi="ar-SA"/>
    </w:rPr>
  </w:style>
  <w:style w:type="character" w:customStyle="1" w:styleId="1241">
    <w:name w:val="Основной текст (12)41"/>
    <w:rsid w:val="002E1487"/>
    <w:rPr>
      <w:rFonts w:ascii="Times New Roman" w:hAnsi="Times New Roman"/>
      <w:spacing w:val="0"/>
      <w:sz w:val="19"/>
      <w:szCs w:val="19"/>
      <w:shd w:val="clear" w:color="auto" w:fill="FFFFFF"/>
    </w:rPr>
  </w:style>
  <w:style w:type="character" w:customStyle="1" w:styleId="1240">
    <w:name w:val="Основной текст (12)40"/>
    <w:rsid w:val="002E1487"/>
    <w:rPr>
      <w:rFonts w:ascii="Times New Roman" w:hAnsi="Times New Roman"/>
      <w:noProof/>
      <w:spacing w:val="0"/>
      <w:sz w:val="19"/>
      <w:szCs w:val="19"/>
      <w:shd w:val="clear" w:color="auto" w:fill="FFFFFF"/>
    </w:rPr>
  </w:style>
  <w:style w:type="character" w:customStyle="1" w:styleId="352">
    <w:name w:val="Заголовок №3 (5)_"/>
    <w:link w:val="3510"/>
    <w:locked/>
    <w:rsid w:val="002E1487"/>
    <w:rPr>
      <w:i/>
      <w:iCs/>
      <w:shd w:val="clear" w:color="auto" w:fill="FFFFFF"/>
    </w:rPr>
  </w:style>
  <w:style w:type="paragraph" w:customStyle="1" w:styleId="3510">
    <w:name w:val="Заголовок №3 (5)1"/>
    <w:basedOn w:val="a0"/>
    <w:link w:val="352"/>
    <w:rsid w:val="002E1487"/>
    <w:pPr>
      <w:shd w:val="clear" w:color="auto" w:fill="FFFFFF"/>
      <w:spacing w:after="0" w:line="211" w:lineRule="exact"/>
      <w:ind w:firstLine="400"/>
      <w:jc w:val="both"/>
      <w:outlineLvl w:val="2"/>
    </w:pPr>
    <w:rPr>
      <w:i/>
      <w:iCs/>
    </w:rPr>
  </w:style>
  <w:style w:type="character" w:customStyle="1" w:styleId="353">
    <w:name w:val="Заголовок №3 (5)"/>
    <w:basedOn w:val="352"/>
    <w:rsid w:val="002E1487"/>
    <w:rPr>
      <w:i/>
      <w:iCs/>
      <w:shd w:val="clear" w:color="auto" w:fill="FFFFFF"/>
    </w:rPr>
  </w:style>
  <w:style w:type="character" w:customStyle="1" w:styleId="3520">
    <w:name w:val="Заголовок №3 (5)2"/>
    <w:basedOn w:val="352"/>
    <w:rsid w:val="002E1487"/>
    <w:rPr>
      <w:i/>
      <w:iCs/>
      <w:shd w:val="clear" w:color="auto" w:fill="FFFFFF"/>
    </w:rPr>
  </w:style>
  <w:style w:type="character" w:customStyle="1" w:styleId="191">
    <w:name w:val="Основной текст (19)_"/>
    <w:link w:val="1910"/>
    <w:locked/>
    <w:rsid w:val="002E1487"/>
    <w:rPr>
      <w:b/>
      <w:bCs/>
      <w:shd w:val="clear" w:color="auto" w:fill="FFFFFF"/>
    </w:rPr>
  </w:style>
  <w:style w:type="paragraph" w:customStyle="1" w:styleId="1910">
    <w:name w:val="Основной текст (19)1"/>
    <w:basedOn w:val="a0"/>
    <w:link w:val="191"/>
    <w:rsid w:val="002E1487"/>
    <w:pPr>
      <w:shd w:val="clear" w:color="auto" w:fill="FFFFFF"/>
      <w:spacing w:after="0" w:line="240" w:lineRule="atLeast"/>
    </w:pPr>
    <w:rPr>
      <w:b/>
      <w:bCs/>
    </w:rPr>
  </w:style>
  <w:style w:type="character" w:customStyle="1" w:styleId="1930">
    <w:name w:val="Основной текст (19)30"/>
    <w:basedOn w:val="191"/>
    <w:rsid w:val="002E1487"/>
    <w:rPr>
      <w:b/>
      <w:bCs/>
      <w:shd w:val="clear" w:color="auto" w:fill="FFFFFF"/>
    </w:rPr>
  </w:style>
  <w:style w:type="character" w:customStyle="1" w:styleId="2e">
    <w:name w:val="Подпись к таблице2"/>
    <w:rsid w:val="002E1487"/>
    <w:rPr>
      <w:rFonts w:ascii="Times New Roman" w:hAnsi="Times New Roman"/>
      <w:b/>
      <w:bCs/>
      <w:sz w:val="20"/>
      <w:szCs w:val="20"/>
      <w:shd w:val="clear" w:color="auto" w:fill="FFFFFF"/>
      <w:lang w:bidi="ar-SA"/>
    </w:rPr>
  </w:style>
  <w:style w:type="character" w:customStyle="1" w:styleId="2f">
    <w:name w:val="Подпись к таблице (2)_"/>
    <w:link w:val="216"/>
    <w:locked/>
    <w:rsid w:val="002E1487"/>
    <w:rPr>
      <w:sz w:val="19"/>
      <w:szCs w:val="19"/>
      <w:shd w:val="clear" w:color="auto" w:fill="FFFFFF"/>
    </w:rPr>
  </w:style>
  <w:style w:type="paragraph" w:customStyle="1" w:styleId="216">
    <w:name w:val="Подпись к таблице (2)1"/>
    <w:basedOn w:val="a0"/>
    <w:link w:val="2f"/>
    <w:rsid w:val="002E1487"/>
    <w:pPr>
      <w:shd w:val="clear" w:color="auto" w:fill="FFFFFF"/>
      <w:spacing w:after="0" w:line="192" w:lineRule="exact"/>
      <w:jc w:val="both"/>
    </w:pPr>
    <w:rPr>
      <w:sz w:val="19"/>
      <w:szCs w:val="19"/>
    </w:rPr>
  </w:style>
  <w:style w:type="character" w:customStyle="1" w:styleId="229">
    <w:name w:val="Подпись к таблице (2)2"/>
    <w:basedOn w:val="2f"/>
    <w:rsid w:val="002E1487"/>
    <w:rPr>
      <w:sz w:val="19"/>
      <w:szCs w:val="19"/>
      <w:shd w:val="clear" w:color="auto" w:fill="FFFFFF"/>
    </w:rPr>
  </w:style>
  <w:style w:type="character" w:customStyle="1" w:styleId="1927">
    <w:name w:val="Основной текст (19)27"/>
    <w:rsid w:val="002E1487"/>
    <w:rPr>
      <w:rFonts w:ascii="Times New Roman" w:hAnsi="Times New Roman"/>
      <w:b/>
      <w:bCs/>
      <w:spacing w:val="0"/>
      <w:sz w:val="20"/>
      <w:szCs w:val="20"/>
      <w:shd w:val="clear" w:color="auto" w:fill="FFFFFF"/>
    </w:rPr>
  </w:style>
  <w:style w:type="character" w:customStyle="1" w:styleId="1237">
    <w:name w:val="Основной текст (12)37"/>
    <w:rsid w:val="002E1487"/>
    <w:rPr>
      <w:rFonts w:ascii="Times New Roman" w:hAnsi="Times New Roman"/>
      <w:spacing w:val="0"/>
      <w:sz w:val="19"/>
      <w:szCs w:val="19"/>
      <w:shd w:val="clear" w:color="auto" w:fill="FFFFFF"/>
    </w:rPr>
  </w:style>
  <w:style w:type="character" w:customStyle="1" w:styleId="1236">
    <w:name w:val="Основной текст (12)36"/>
    <w:rsid w:val="002E1487"/>
    <w:rPr>
      <w:rFonts w:ascii="Times New Roman" w:hAnsi="Times New Roman"/>
      <w:spacing w:val="0"/>
      <w:sz w:val="19"/>
      <w:szCs w:val="19"/>
      <w:shd w:val="clear" w:color="auto" w:fill="FFFFFF"/>
    </w:rPr>
  </w:style>
  <w:style w:type="character" w:customStyle="1" w:styleId="1235">
    <w:name w:val="Основной текст (12)35"/>
    <w:rsid w:val="002E1487"/>
    <w:rPr>
      <w:rFonts w:ascii="Times New Roman" w:hAnsi="Times New Roman"/>
      <w:spacing w:val="0"/>
      <w:sz w:val="19"/>
      <w:szCs w:val="19"/>
      <w:shd w:val="clear" w:color="auto" w:fill="FFFFFF"/>
    </w:rPr>
  </w:style>
  <w:style w:type="character" w:customStyle="1" w:styleId="1234">
    <w:name w:val="Основной текст (12)34"/>
    <w:rsid w:val="002E1487"/>
    <w:rPr>
      <w:rFonts w:ascii="Times New Roman" w:hAnsi="Times New Roman"/>
      <w:spacing w:val="0"/>
      <w:sz w:val="19"/>
      <w:szCs w:val="19"/>
      <w:shd w:val="clear" w:color="auto" w:fill="FFFFFF"/>
    </w:rPr>
  </w:style>
  <w:style w:type="character" w:customStyle="1" w:styleId="12-1pt">
    <w:name w:val="Основной текст (12) + Интервал -1 pt"/>
    <w:rsid w:val="002E1487"/>
    <w:rPr>
      <w:rFonts w:ascii="Times New Roman" w:hAnsi="Times New Roman"/>
      <w:spacing w:val="-20"/>
      <w:sz w:val="19"/>
      <w:szCs w:val="19"/>
      <w:shd w:val="clear" w:color="auto" w:fill="FFFFFF"/>
    </w:rPr>
  </w:style>
  <w:style w:type="character" w:customStyle="1" w:styleId="1233">
    <w:name w:val="Основной текст (12)33"/>
    <w:rsid w:val="002E1487"/>
    <w:rPr>
      <w:rFonts w:ascii="Times New Roman" w:hAnsi="Times New Roman"/>
      <w:spacing w:val="0"/>
      <w:sz w:val="19"/>
      <w:szCs w:val="19"/>
      <w:shd w:val="clear" w:color="auto" w:fill="FFFFFF"/>
    </w:rPr>
  </w:style>
  <w:style w:type="character" w:customStyle="1" w:styleId="1232">
    <w:name w:val="Основной текст (12)32"/>
    <w:rsid w:val="002E1487"/>
    <w:rPr>
      <w:rFonts w:ascii="Times New Roman" w:hAnsi="Times New Roman"/>
      <w:spacing w:val="0"/>
      <w:sz w:val="19"/>
      <w:szCs w:val="19"/>
      <w:shd w:val="clear" w:color="auto" w:fill="FFFFFF"/>
    </w:rPr>
  </w:style>
  <w:style w:type="character" w:customStyle="1" w:styleId="12310">
    <w:name w:val="Основной текст (12)31"/>
    <w:rsid w:val="002E1487"/>
    <w:rPr>
      <w:rFonts w:ascii="Times New Roman" w:hAnsi="Times New Roman"/>
      <w:spacing w:val="0"/>
      <w:sz w:val="19"/>
      <w:szCs w:val="19"/>
      <w:shd w:val="clear" w:color="auto" w:fill="FFFFFF"/>
    </w:rPr>
  </w:style>
  <w:style w:type="character" w:customStyle="1" w:styleId="12300">
    <w:name w:val="Основной текст (12)30"/>
    <w:rsid w:val="002E1487"/>
    <w:rPr>
      <w:rFonts w:ascii="Times New Roman" w:hAnsi="Times New Roman"/>
      <w:spacing w:val="0"/>
      <w:sz w:val="19"/>
      <w:szCs w:val="19"/>
      <w:shd w:val="clear" w:color="auto" w:fill="FFFFFF"/>
    </w:rPr>
  </w:style>
  <w:style w:type="character" w:customStyle="1" w:styleId="1229">
    <w:name w:val="Основной текст (12)29"/>
    <w:rsid w:val="002E1487"/>
    <w:rPr>
      <w:rFonts w:ascii="Times New Roman" w:hAnsi="Times New Roman"/>
      <w:spacing w:val="0"/>
      <w:sz w:val="19"/>
      <w:szCs w:val="19"/>
      <w:shd w:val="clear" w:color="auto" w:fill="FFFFFF"/>
    </w:rPr>
  </w:style>
  <w:style w:type="character" w:customStyle="1" w:styleId="1228">
    <w:name w:val="Основной текст (12)28"/>
    <w:rsid w:val="002E1487"/>
    <w:rPr>
      <w:rFonts w:ascii="Times New Roman" w:hAnsi="Times New Roman"/>
      <w:spacing w:val="0"/>
      <w:sz w:val="19"/>
      <w:szCs w:val="19"/>
      <w:shd w:val="clear" w:color="auto" w:fill="FFFFFF"/>
    </w:rPr>
  </w:style>
  <w:style w:type="character" w:customStyle="1" w:styleId="1227">
    <w:name w:val="Основной текст (12)27"/>
    <w:rsid w:val="002E1487"/>
    <w:rPr>
      <w:rFonts w:ascii="Times New Roman" w:hAnsi="Times New Roman"/>
      <w:spacing w:val="0"/>
      <w:sz w:val="19"/>
      <w:szCs w:val="19"/>
      <w:shd w:val="clear" w:color="auto" w:fill="FFFFFF"/>
    </w:rPr>
  </w:style>
  <w:style w:type="character" w:customStyle="1" w:styleId="1921">
    <w:name w:val="Основной текст (19)21"/>
    <w:rsid w:val="002E1487"/>
    <w:rPr>
      <w:rFonts w:ascii="Times New Roman" w:hAnsi="Times New Roman"/>
      <w:b/>
      <w:bCs/>
      <w:spacing w:val="0"/>
      <w:sz w:val="20"/>
      <w:szCs w:val="20"/>
      <w:shd w:val="clear" w:color="auto" w:fill="FFFFFF"/>
    </w:rPr>
  </w:style>
  <w:style w:type="character" w:customStyle="1" w:styleId="1920">
    <w:name w:val="Основной текст (19)20"/>
    <w:rsid w:val="002E1487"/>
    <w:rPr>
      <w:rFonts w:ascii="Times New Roman" w:hAnsi="Times New Roman"/>
      <w:b/>
      <w:bCs/>
      <w:noProof/>
      <w:spacing w:val="0"/>
      <w:sz w:val="20"/>
      <w:szCs w:val="20"/>
      <w:shd w:val="clear" w:color="auto" w:fill="FFFFFF"/>
    </w:rPr>
  </w:style>
  <w:style w:type="character" w:customStyle="1" w:styleId="1430">
    <w:name w:val="Основной текст (14)3"/>
    <w:rsid w:val="002E1487"/>
    <w:rPr>
      <w:rFonts w:ascii="Times New Roman" w:hAnsi="Times New Roman"/>
      <w:i/>
      <w:iCs/>
      <w:spacing w:val="0"/>
      <w:shd w:val="clear" w:color="auto" w:fill="FFFFFF"/>
      <w:lang w:bidi="ar-SA"/>
    </w:rPr>
  </w:style>
  <w:style w:type="character" w:customStyle="1" w:styleId="1224">
    <w:name w:val="Основной текст (12)24"/>
    <w:rsid w:val="002E1487"/>
    <w:rPr>
      <w:rFonts w:ascii="Times New Roman" w:hAnsi="Times New Roman"/>
      <w:spacing w:val="0"/>
      <w:sz w:val="19"/>
      <w:szCs w:val="19"/>
      <w:shd w:val="clear" w:color="auto" w:fill="FFFFFF"/>
    </w:rPr>
  </w:style>
  <w:style w:type="character" w:customStyle="1" w:styleId="1223">
    <w:name w:val="Основной текст (12)23"/>
    <w:rsid w:val="002E1487"/>
    <w:rPr>
      <w:rFonts w:ascii="Times New Roman" w:hAnsi="Times New Roman"/>
      <w:noProof/>
      <w:spacing w:val="0"/>
      <w:sz w:val="19"/>
      <w:szCs w:val="19"/>
      <w:shd w:val="clear" w:color="auto" w:fill="FFFFFF"/>
    </w:rPr>
  </w:style>
  <w:style w:type="character" w:customStyle="1" w:styleId="361">
    <w:name w:val="Заголовок №3 (6)_"/>
    <w:link w:val="3610"/>
    <w:locked/>
    <w:rsid w:val="002E1487"/>
    <w:rPr>
      <w:shd w:val="clear" w:color="auto" w:fill="FFFFFF"/>
    </w:rPr>
  </w:style>
  <w:style w:type="paragraph" w:customStyle="1" w:styleId="3610">
    <w:name w:val="Заголовок №3 (6)1"/>
    <w:basedOn w:val="a0"/>
    <w:link w:val="361"/>
    <w:rsid w:val="002E1487"/>
    <w:pPr>
      <w:shd w:val="clear" w:color="auto" w:fill="FFFFFF"/>
      <w:spacing w:after="0" w:line="211" w:lineRule="exact"/>
      <w:jc w:val="both"/>
      <w:outlineLvl w:val="2"/>
    </w:pPr>
  </w:style>
  <w:style w:type="character" w:customStyle="1" w:styleId="1919">
    <w:name w:val="Основной текст (19)19"/>
    <w:rsid w:val="002E1487"/>
    <w:rPr>
      <w:rFonts w:ascii="Times New Roman" w:hAnsi="Times New Roman"/>
      <w:b/>
      <w:bCs/>
      <w:spacing w:val="0"/>
      <w:sz w:val="20"/>
      <w:szCs w:val="20"/>
      <w:shd w:val="clear" w:color="auto" w:fill="FFFFFF"/>
    </w:rPr>
  </w:style>
  <w:style w:type="character" w:customStyle="1" w:styleId="1918">
    <w:name w:val="Основной текст (19)18"/>
    <w:rsid w:val="002E1487"/>
    <w:rPr>
      <w:rFonts w:ascii="Times New Roman" w:hAnsi="Times New Roman"/>
      <w:b/>
      <w:bCs/>
      <w:noProof/>
      <w:spacing w:val="0"/>
      <w:sz w:val="20"/>
      <w:szCs w:val="20"/>
      <w:shd w:val="clear" w:color="auto" w:fill="FFFFFF"/>
    </w:rPr>
  </w:style>
  <w:style w:type="character" w:customStyle="1" w:styleId="1222">
    <w:name w:val="Основной текст (12)22"/>
    <w:rsid w:val="002E1487"/>
    <w:rPr>
      <w:rFonts w:ascii="Times New Roman" w:hAnsi="Times New Roman"/>
      <w:spacing w:val="0"/>
      <w:sz w:val="19"/>
      <w:szCs w:val="19"/>
      <w:shd w:val="clear" w:color="auto" w:fill="FFFFFF"/>
    </w:rPr>
  </w:style>
  <w:style w:type="character" w:customStyle="1" w:styleId="12210">
    <w:name w:val="Основной текст (12)21"/>
    <w:rsid w:val="002E1487"/>
    <w:rPr>
      <w:rFonts w:ascii="Times New Roman" w:hAnsi="Times New Roman"/>
      <w:noProof/>
      <w:spacing w:val="0"/>
      <w:sz w:val="19"/>
      <w:szCs w:val="19"/>
      <w:shd w:val="clear" w:color="auto" w:fill="FFFFFF"/>
    </w:rPr>
  </w:style>
  <w:style w:type="character" w:customStyle="1" w:styleId="12200">
    <w:name w:val="Основной текст (12)20"/>
    <w:rsid w:val="002E1487"/>
    <w:rPr>
      <w:rFonts w:ascii="Times New Roman" w:hAnsi="Times New Roman"/>
      <w:spacing w:val="0"/>
      <w:sz w:val="19"/>
      <w:szCs w:val="19"/>
      <w:shd w:val="clear" w:color="auto" w:fill="FFFFFF"/>
    </w:rPr>
  </w:style>
  <w:style w:type="character" w:customStyle="1" w:styleId="1219">
    <w:name w:val="Основной текст (12)19"/>
    <w:rsid w:val="002E1487"/>
    <w:rPr>
      <w:rFonts w:ascii="Times New Roman" w:hAnsi="Times New Roman"/>
      <w:spacing w:val="0"/>
      <w:sz w:val="19"/>
      <w:szCs w:val="19"/>
      <w:shd w:val="clear" w:color="auto" w:fill="FFFFFF"/>
    </w:rPr>
  </w:style>
  <w:style w:type="character" w:customStyle="1" w:styleId="1218">
    <w:name w:val="Основной текст (12)18"/>
    <w:rsid w:val="002E1487"/>
    <w:rPr>
      <w:rFonts w:ascii="Times New Roman" w:hAnsi="Times New Roman"/>
      <w:noProof/>
      <w:spacing w:val="0"/>
      <w:sz w:val="19"/>
      <w:szCs w:val="19"/>
      <w:shd w:val="clear" w:color="auto" w:fill="FFFFFF"/>
    </w:rPr>
  </w:style>
  <w:style w:type="character" w:customStyle="1" w:styleId="1217">
    <w:name w:val="Основной текст (12)17"/>
    <w:rsid w:val="002E1487"/>
    <w:rPr>
      <w:rFonts w:ascii="Times New Roman" w:hAnsi="Times New Roman"/>
      <w:spacing w:val="0"/>
      <w:sz w:val="19"/>
      <w:szCs w:val="19"/>
      <w:shd w:val="clear" w:color="auto" w:fill="FFFFFF"/>
    </w:rPr>
  </w:style>
  <w:style w:type="character" w:customStyle="1" w:styleId="1915">
    <w:name w:val="Основной текст (19)15"/>
    <w:rsid w:val="002E1487"/>
    <w:rPr>
      <w:rFonts w:ascii="Times New Roman" w:hAnsi="Times New Roman"/>
      <w:b/>
      <w:bCs/>
      <w:spacing w:val="0"/>
      <w:sz w:val="20"/>
      <w:szCs w:val="20"/>
      <w:shd w:val="clear" w:color="auto" w:fill="FFFFFF"/>
    </w:rPr>
  </w:style>
  <w:style w:type="character" w:customStyle="1" w:styleId="1914">
    <w:name w:val="Основной текст (19)14"/>
    <w:rsid w:val="002E1487"/>
    <w:rPr>
      <w:rFonts w:ascii="Times New Roman" w:hAnsi="Times New Roman"/>
      <w:b/>
      <w:bCs/>
      <w:noProof/>
      <w:spacing w:val="0"/>
      <w:sz w:val="20"/>
      <w:szCs w:val="20"/>
      <w:shd w:val="clear" w:color="auto" w:fill="FFFFFF"/>
    </w:rPr>
  </w:style>
  <w:style w:type="character" w:customStyle="1" w:styleId="1216">
    <w:name w:val="Основной текст (12)16"/>
    <w:rsid w:val="002E1487"/>
    <w:rPr>
      <w:rFonts w:ascii="Times New Roman" w:hAnsi="Times New Roman"/>
      <w:spacing w:val="0"/>
      <w:sz w:val="19"/>
      <w:szCs w:val="19"/>
      <w:shd w:val="clear" w:color="auto" w:fill="FFFFFF"/>
    </w:rPr>
  </w:style>
  <w:style w:type="character" w:customStyle="1" w:styleId="1215">
    <w:name w:val="Основной текст (12)15"/>
    <w:rsid w:val="002E1487"/>
    <w:rPr>
      <w:rFonts w:ascii="Times New Roman" w:hAnsi="Times New Roman"/>
      <w:noProof/>
      <w:spacing w:val="0"/>
      <w:sz w:val="19"/>
      <w:szCs w:val="19"/>
      <w:shd w:val="clear" w:color="auto" w:fill="FFFFFF"/>
    </w:rPr>
  </w:style>
  <w:style w:type="character" w:customStyle="1" w:styleId="1913">
    <w:name w:val="Основной текст (19)13"/>
    <w:rsid w:val="002E1487"/>
    <w:rPr>
      <w:rFonts w:ascii="Times New Roman" w:hAnsi="Times New Roman"/>
      <w:b/>
      <w:bCs/>
      <w:spacing w:val="0"/>
      <w:sz w:val="20"/>
      <w:szCs w:val="20"/>
      <w:shd w:val="clear" w:color="auto" w:fill="FFFFFF"/>
    </w:rPr>
  </w:style>
  <w:style w:type="character" w:customStyle="1" w:styleId="1912">
    <w:name w:val="Основной текст (19)12"/>
    <w:rsid w:val="002E1487"/>
    <w:rPr>
      <w:rFonts w:ascii="Times New Roman" w:hAnsi="Times New Roman"/>
      <w:b/>
      <w:bCs/>
      <w:noProof/>
      <w:spacing w:val="0"/>
      <w:sz w:val="20"/>
      <w:szCs w:val="20"/>
      <w:shd w:val="clear" w:color="auto" w:fill="FFFFFF"/>
    </w:rPr>
  </w:style>
  <w:style w:type="character" w:customStyle="1" w:styleId="1214">
    <w:name w:val="Основной текст (12)14"/>
    <w:rsid w:val="002E1487"/>
    <w:rPr>
      <w:rFonts w:ascii="Times New Roman" w:hAnsi="Times New Roman"/>
      <w:spacing w:val="0"/>
      <w:sz w:val="19"/>
      <w:szCs w:val="19"/>
      <w:shd w:val="clear" w:color="auto" w:fill="FFFFFF"/>
    </w:rPr>
  </w:style>
  <w:style w:type="character" w:customStyle="1" w:styleId="1213">
    <w:name w:val="Основной текст (12)13"/>
    <w:rsid w:val="002E1487"/>
    <w:rPr>
      <w:rFonts w:ascii="Times New Roman" w:hAnsi="Times New Roman"/>
      <w:noProof/>
      <w:spacing w:val="0"/>
      <w:sz w:val="19"/>
      <w:szCs w:val="19"/>
      <w:shd w:val="clear" w:color="auto" w:fill="FFFFFF"/>
    </w:rPr>
  </w:style>
  <w:style w:type="character" w:customStyle="1" w:styleId="12120">
    <w:name w:val="Основной текст (12)12"/>
    <w:rsid w:val="002E1487"/>
    <w:rPr>
      <w:rFonts w:ascii="Times New Roman" w:hAnsi="Times New Roman"/>
      <w:spacing w:val="0"/>
      <w:sz w:val="19"/>
      <w:szCs w:val="19"/>
      <w:shd w:val="clear" w:color="auto" w:fill="FFFFFF"/>
    </w:rPr>
  </w:style>
  <w:style w:type="character" w:customStyle="1" w:styleId="12110">
    <w:name w:val="Основной текст (12)11"/>
    <w:rsid w:val="002E1487"/>
    <w:rPr>
      <w:rFonts w:ascii="Times New Roman" w:hAnsi="Times New Roman"/>
      <w:noProof/>
      <w:spacing w:val="0"/>
      <w:sz w:val="19"/>
      <w:szCs w:val="19"/>
      <w:shd w:val="clear" w:color="auto" w:fill="FFFFFF"/>
    </w:rPr>
  </w:style>
  <w:style w:type="character" w:customStyle="1" w:styleId="12100">
    <w:name w:val="Основной текст (12)10"/>
    <w:rsid w:val="002E1487"/>
    <w:rPr>
      <w:rFonts w:ascii="Times New Roman" w:hAnsi="Times New Roman"/>
      <w:spacing w:val="0"/>
      <w:sz w:val="19"/>
      <w:szCs w:val="19"/>
      <w:shd w:val="clear" w:color="auto" w:fill="FFFFFF"/>
    </w:rPr>
  </w:style>
  <w:style w:type="character" w:customStyle="1" w:styleId="129">
    <w:name w:val="Основной текст (12)9"/>
    <w:rsid w:val="002E1487"/>
    <w:rPr>
      <w:rFonts w:ascii="Times New Roman" w:hAnsi="Times New Roman"/>
      <w:noProof/>
      <w:spacing w:val="0"/>
      <w:sz w:val="19"/>
      <w:szCs w:val="19"/>
      <w:shd w:val="clear" w:color="auto" w:fill="FFFFFF"/>
    </w:rPr>
  </w:style>
  <w:style w:type="character" w:customStyle="1" w:styleId="128">
    <w:name w:val="Основной текст (12)8"/>
    <w:rsid w:val="002E1487"/>
    <w:rPr>
      <w:rFonts w:ascii="Times New Roman" w:hAnsi="Times New Roman"/>
      <w:spacing w:val="0"/>
      <w:sz w:val="19"/>
      <w:szCs w:val="19"/>
      <w:shd w:val="clear" w:color="auto" w:fill="FFFFFF"/>
    </w:rPr>
  </w:style>
  <w:style w:type="character" w:customStyle="1" w:styleId="127">
    <w:name w:val="Основной текст (12)7"/>
    <w:rsid w:val="002E1487"/>
    <w:rPr>
      <w:rFonts w:ascii="Times New Roman" w:hAnsi="Times New Roman"/>
      <w:noProof/>
      <w:spacing w:val="0"/>
      <w:sz w:val="19"/>
      <w:szCs w:val="19"/>
      <w:shd w:val="clear" w:color="auto" w:fill="FFFFFF"/>
    </w:rPr>
  </w:style>
  <w:style w:type="character" w:customStyle="1" w:styleId="126">
    <w:name w:val="Основной текст (12)6"/>
    <w:rsid w:val="002E1487"/>
    <w:rPr>
      <w:rFonts w:ascii="Times New Roman" w:hAnsi="Times New Roman"/>
      <w:spacing w:val="0"/>
      <w:sz w:val="19"/>
      <w:szCs w:val="19"/>
      <w:shd w:val="clear" w:color="auto" w:fill="FFFFFF"/>
    </w:rPr>
  </w:style>
  <w:style w:type="character" w:customStyle="1" w:styleId="1250">
    <w:name w:val="Основной текст (12)5"/>
    <w:rsid w:val="002E1487"/>
    <w:rPr>
      <w:rFonts w:ascii="Times New Roman" w:hAnsi="Times New Roman"/>
      <w:noProof/>
      <w:spacing w:val="0"/>
      <w:sz w:val="19"/>
      <w:szCs w:val="19"/>
      <w:shd w:val="clear" w:color="auto" w:fill="FFFFFF"/>
    </w:rPr>
  </w:style>
  <w:style w:type="character" w:customStyle="1" w:styleId="147">
    <w:name w:val="Заголовок №14"/>
    <w:rsid w:val="002E1487"/>
    <w:rPr>
      <w:rFonts w:ascii="Calibri" w:hAnsi="Calibri" w:cs="Calibri"/>
      <w:b/>
      <w:bCs/>
      <w:sz w:val="34"/>
      <w:szCs w:val="34"/>
      <w:shd w:val="clear" w:color="auto" w:fill="FFFFFF"/>
      <w:lang w:bidi="ar-SA"/>
    </w:rPr>
  </w:style>
  <w:style w:type="character" w:customStyle="1" w:styleId="13a">
    <w:name w:val="Заголовок №13"/>
    <w:rsid w:val="002E1487"/>
    <w:rPr>
      <w:rFonts w:ascii="Calibri" w:hAnsi="Calibri" w:cs="Calibri"/>
      <w:b/>
      <w:bCs/>
      <w:noProof/>
      <w:sz w:val="34"/>
      <w:szCs w:val="34"/>
      <w:shd w:val="clear" w:color="auto" w:fill="FFFFFF"/>
      <w:lang w:bidi="ar-SA"/>
    </w:rPr>
  </w:style>
  <w:style w:type="character" w:customStyle="1" w:styleId="1711">
    <w:name w:val="Основной текст (17) + Не полужирный1"/>
    <w:rsid w:val="002E1487"/>
    <w:rPr>
      <w:rFonts w:ascii="Times New Roman" w:hAnsi="Times New Roman"/>
      <w:b/>
      <w:bCs/>
      <w:spacing w:val="0"/>
      <w:shd w:val="clear" w:color="auto" w:fill="FFFFFF"/>
      <w:lang w:bidi="ar-SA"/>
    </w:rPr>
  </w:style>
  <w:style w:type="character" w:customStyle="1" w:styleId="1242">
    <w:name w:val="Основной текст (12)4"/>
    <w:rsid w:val="002E1487"/>
    <w:rPr>
      <w:rFonts w:ascii="Times New Roman" w:hAnsi="Times New Roman"/>
      <w:spacing w:val="0"/>
      <w:sz w:val="19"/>
      <w:szCs w:val="19"/>
      <w:shd w:val="clear" w:color="auto" w:fill="FFFFFF"/>
    </w:rPr>
  </w:style>
  <w:style w:type="character" w:customStyle="1" w:styleId="1238">
    <w:name w:val="Основной текст (12)3"/>
    <w:rsid w:val="002E1487"/>
    <w:rPr>
      <w:rFonts w:ascii="Times New Roman" w:hAnsi="Times New Roman"/>
      <w:noProof/>
      <w:spacing w:val="0"/>
      <w:sz w:val="19"/>
      <w:szCs w:val="19"/>
      <w:shd w:val="clear" w:color="auto" w:fill="FFFFFF"/>
    </w:rPr>
  </w:style>
  <w:style w:type="character" w:customStyle="1" w:styleId="1330">
    <w:name w:val="Основной текст (13)3"/>
    <w:rsid w:val="002E1487"/>
    <w:rPr>
      <w:rFonts w:ascii="Calibri" w:hAnsi="Calibri" w:cs="Calibri"/>
      <w:spacing w:val="0"/>
      <w:sz w:val="34"/>
      <w:szCs w:val="34"/>
      <w:shd w:val="clear" w:color="auto" w:fill="FFFFFF"/>
    </w:rPr>
  </w:style>
  <w:style w:type="character" w:customStyle="1" w:styleId="1320">
    <w:name w:val="Основной текст (13)2"/>
    <w:rsid w:val="002E1487"/>
    <w:rPr>
      <w:rFonts w:ascii="Calibri" w:hAnsi="Calibri" w:cs="Calibri"/>
      <w:noProof/>
      <w:spacing w:val="0"/>
      <w:sz w:val="34"/>
      <w:szCs w:val="34"/>
      <w:shd w:val="clear" w:color="auto" w:fill="FFFFFF"/>
    </w:rPr>
  </w:style>
  <w:style w:type="character" w:customStyle="1" w:styleId="118">
    <w:name w:val="Основной текст (11)8"/>
    <w:basedOn w:val="112"/>
    <w:rsid w:val="002E1487"/>
    <w:rPr>
      <w:sz w:val="17"/>
      <w:szCs w:val="17"/>
      <w:shd w:val="clear" w:color="auto" w:fill="FFFFFF"/>
    </w:rPr>
  </w:style>
  <w:style w:type="character" w:customStyle="1" w:styleId="117">
    <w:name w:val="Основной текст (11)7"/>
    <w:rsid w:val="002E1487"/>
    <w:rPr>
      <w:noProof/>
      <w:sz w:val="17"/>
      <w:szCs w:val="17"/>
      <w:shd w:val="clear" w:color="auto" w:fill="FFFFFF"/>
    </w:rPr>
  </w:style>
  <w:style w:type="character" w:customStyle="1" w:styleId="1111pt">
    <w:name w:val="Основной текст (11) + 11 pt"/>
    <w:rsid w:val="002E1487"/>
    <w:rPr>
      <w:sz w:val="22"/>
      <w:szCs w:val="22"/>
      <w:shd w:val="clear" w:color="auto" w:fill="FFFFFF"/>
    </w:rPr>
  </w:style>
  <w:style w:type="character" w:customStyle="1" w:styleId="105">
    <w:name w:val="Основной текст (10) + Не полужирный"/>
    <w:basedOn w:val="103"/>
    <w:rsid w:val="002E1487"/>
    <w:rPr>
      <w:b/>
      <w:bCs/>
      <w:sz w:val="17"/>
      <w:szCs w:val="17"/>
      <w:shd w:val="clear" w:color="auto" w:fill="FFFFFF"/>
    </w:rPr>
  </w:style>
  <w:style w:type="character" w:customStyle="1" w:styleId="1030">
    <w:name w:val="Основной текст (10)3"/>
    <w:basedOn w:val="103"/>
    <w:rsid w:val="002E1487"/>
    <w:rPr>
      <w:b/>
      <w:bCs/>
      <w:sz w:val="17"/>
      <w:szCs w:val="17"/>
      <w:shd w:val="clear" w:color="auto" w:fill="FFFFFF"/>
    </w:rPr>
  </w:style>
  <w:style w:type="character" w:customStyle="1" w:styleId="1111pt1">
    <w:name w:val="Основной текст (11) + 11 pt1"/>
    <w:rsid w:val="002E1487"/>
    <w:rPr>
      <w:noProof/>
      <w:sz w:val="22"/>
      <w:szCs w:val="22"/>
      <w:shd w:val="clear" w:color="auto" w:fill="FFFFFF"/>
    </w:rPr>
  </w:style>
  <w:style w:type="character" w:customStyle="1" w:styleId="1012">
    <w:name w:val="Основной текст (10) + Не полужирный1"/>
    <w:rsid w:val="002E1487"/>
    <w:rPr>
      <w:rFonts w:ascii="Times New Roman" w:hAnsi="Times New Roman"/>
      <w:b/>
      <w:bCs/>
      <w:spacing w:val="0"/>
      <w:sz w:val="17"/>
      <w:szCs w:val="17"/>
      <w:shd w:val="clear" w:color="auto" w:fill="FFFFFF"/>
    </w:rPr>
  </w:style>
  <w:style w:type="character" w:customStyle="1" w:styleId="1020">
    <w:name w:val="Основной текст (10)2"/>
    <w:rsid w:val="002E1487"/>
    <w:rPr>
      <w:rFonts w:ascii="Times New Roman" w:hAnsi="Times New Roman"/>
      <w:b/>
      <w:bCs/>
      <w:spacing w:val="0"/>
      <w:sz w:val="17"/>
      <w:szCs w:val="17"/>
      <w:shd w:val="clear" w:color="auto" w:fill="FFFFFF"/>
    </w:rPr>
  </w:style>
  <w:style w:type="character" w:customStyle="1" w:styleId="116">
    <w:name w:val="Основной текст (11)6"/>
    <w:rsid w:val="002E1487"/>
    <w:rPr>
      <w:rFonts w:ascii="Times New Roman" w:hAnsi="Times New Roman"/>
      <w:spacing w:val="0"/>
      <w:sz w:val="17"/>
      <w:szCs w:val="17"/>
      <w:shd w:val="clear" w:color="auto" w:fill="FFFFFF"/>
    </w:rPr>
  </w:style>
  <w:style w:type="character" w:customStyle="1" w:styleId="1150">
    <w:name w:val="Основной текст (11)5"/>
    <w:rsid w:val="002E1487"/>
    <w:rPr>
      <w:rFonts w:ascii="Times New Roman" w:hAnsi="Times New Roman"/>
      <w:spacing w:val="0"/>
      <w:sz w:val="17"/>
      <w:szCs w:val="17"/>
      <w:shd w:val="clear" w:color="auto" w:fill="FFFFFF"/>
    </w:rPr>
  </w:style>
  <w:style w:type="character" w:customStyle="1" w:styleId="12a">
    <w:name w:val="Заголовок №12"/>
    <w:rsid w:val="002E1487"/>
    <w:rPr>
      <w:rFonts w:ascii="Calibri" w:hAnsi="Calibri" w:cs="Calibri"/>
      <w:b/>
      <w:bCs/>
      <w:sz w:val="34"/>
      <w:szCs w:val="34"/>
      <w:shd w:val="clear" w:color="auto" w:fill="FFFFFF"/>
      <w:lang w:bidi="ar-SA"/>
    </w:rPr>
  </w:style>
  <w:style w:type="character" w:customStyle="1" w:styleId="2f0">
    <w:name w:val="Оглавление (2) + Не полужирный"/>
    <w:rsid w:val="002E1487"/>
    <w:rPr>
      <w:rFonts w:ascii="Times New Roman" w:hAnsi="Times New Roman"/>
      <w:b/>
      <w:bCs/>
      <w:shd w:val="clear" w:color="auto" w:fill="FFFFFF"/>
      <w:lang w:bidi="ar-SA"/>
    </w:rPr>
  </w:style>
  <w:style w:type="character" w:customStyle="1" w:styleId="23b">
    <w:name w:val="Оглавление (2)3"/>
    <w:rsid w:val="002E1487"/>
    <w:rPr>
      <w:rFonts w:ascii="Times New Roman" w:hAnsi="Times New Roman"/>
      <w:b/>
      <w:bCs/>
      <w:noProof/>
      <w:shd w:val="clear" w:color="auto" w:fill="FFFFFF"/>
      <w:lang w:bidi="ar-SA"/>
    </w:rPr>
  </w:style>
  <w:style w:type="character" w:customStyle="1" w:styleId="111pt">
    <w:name w:val="Основной текст (11) + Интервал 1 pt"/>
    <w:rsid w:val="002E1487"/>
    <w:rPr>
      <w:rFonts w:ascii="Times New Roman" w:hAnsi="Times New Roman"/>
      <w:spacing w:val="30"/>
      <w:sz w:val="17"/>
      <w:szCs w:val="17"/>
      <w:shd w:val="clear" w:color="auto" w:fill="FFFFFF"/>
    </w:rPr>
  </w:style>
  <w:style w:type="character" w:customStyle="1" w:styleId="1225">
    <w:name w:val="Основной текст (12)2"/>
    <w:rsid w:val="002E1487"/>
    <w:rPr>
      <w:rFonts w:ascii="Times New Roman" w:hAnsi="Times New Roman"/>
      <w:spacing w:val="0"/>
      <w:sz w:val="19"/>
      <w:szCs w:val="19"/>
      <w:shd w:val="clear" w:color="auto" w:fill="FFFFFF"/>
    </w:rPr>
  </w:style>
  <w:style w:type="character" w:customStyle="1" w:styleId="193">
    <w:name w:val="Основной текст (19)3"/>
    <w:rsid w:val="002E1487"/>
    <w:rPr>
      <w:rFonts w:ascii="Times New Roman" w:hAnsi="Times New Roman"/>
      <w:b/>
      <w:bCs/>
      <w:spacing w:val="0"/>
      <w:sz w:val="20"/>
      <w:szCs w:val="20"/>
      <w:shd w:val="clear" w:color="auto" w:fill="FFFFFF"/>
    </w:rPr>
  </w:style>
  <w:style w:type="character" w:customStyle="1" w:styleId="192">
    <w:name w:val="Основной текст (19)2"/>
    <w:rsid w:val="002E1487"/>
    <w:rPr>
      <w:rFonts w:ascii="Times New Roman" w:hAnsi="Times New Roman"/>
      <w:b/>
      <w:bCs/>
      <w:noProof/>
      <w:spacing w:val="0"/>
      <w:sz w:val="20"/>
      <w:szCs w:val="20"/>
      <w:shd w:val="clear" w:color="auto" w:fill="FFFFFF"/>
    </w:rPr>
  </w:style>
  <w:style w:type="character" w:customStyle="1" w:styleId="1130">
    <w:name w:val="Основной текст (11)3"/>
    <w:rsid w:val="002E1487"/>
    <w:rPr>
      <w:rFonts w:ascii="Times New Roman" w:hAnsi="Times New Roman"/>
      <w:spacing w:val="0"/>
      <w:sz w:val="17"/>
      <w:szCs w:val="17"/>
      <w:shd w:val="clear" w:color="auto" w:fill="FFFFFF"/>
    </w:rPr>
  </w:style>
  <w:style w:type="character" w:customStyle="1" w:styleId="119">
    <w:name w:val="Основной текст (11) + Курсив"/>
    <w:rsid w:val="002E1487"/>
    <w:rPr>
      <w:rFonts w:ascii="Times New Roman" w:hAnsi="Times New Roman"/>
      <w:i/>
      <w:iCs/>
      <w:spacing w:val="0"/>
      <w:sz w:val="17"/>
      <w:szCs w:val="17"/>
      <w:shd w:val="clear" w:color="auto" w:fill="FFFFFF"/>
    </w:rPr>
  </w:style>
  <w:style w:type="character" w:customStyle="1" w:styleId="1113">
    <w:name w:val="Основной текст (11) + Курсив1"/>
    <w:rsid w:val="002E1487"/>
    <w:rPr>
      <w:rFonts w:ascii="Times New Roman" w:hAnsi="Times New Roman"/>
      <w:i/>
      <w:iCs/>
      <w:noProof/>
      <w:spacing w:val="0"/>
      <w:sz w:val="17"/>
      <w:szCs w:val="17"/>
      <w:shd w:val="clear" w:color="auto" w:fill="FFFFFF"/>
    </w:rPr>
  </w:style>
  <w:style w:type="character" w:customStyle="1" w:styleId="1121">
    <w:name w:val="Основной текст (11)2"/>
    <w:rsid w:val="002E1487"/>
    <w:rPr>
      <w:rFonts w:ascii="Times New Roman" w:hAnsi="Times New Roman"/>
      <w:noProof/>
      <w:spacing w:val="0"/>
      <w:sz w:val="17"/>
      <w:szCs w:val="17"/>
      <w:shd w:val="clear" w:color="auto" w:fill="FFFFFF"/>
    </w:rPr>
  </w:style>
  <w:style w:type="character" w:styleId="aff2">
    <w:name w:val="page number"/>
    <w:uiPriority w:val="99"/>
    <w:rsid w:val="002E1487"/>
    <w:rPr>
      <w:rFonts w:cs="Times New Roman"/>
    </w:rPr>
  </w:style>
  <w:style w:type="paragraph" w:styleId="aff3">
    <w:name w:val="Normal (Web)"/>
    <w:basedOn w:val="a0"/>
    <w:uiPriority w:val="99"/>
    <w:rsid w:val="002E1487"/>
    <w:pPr>
      <w:spacing w:before="100" w:beforeAutospacing="1" w:after="100" w:afterAutospacing="1" w:line="240" w:lineRule="auto"/>
    </w:pPr>
    <w:rPr>
      <w:rFonts w:ascii="Arial" w:eastAsia="Arial Unicode MS" w:hAnsi="Arial" w:cs="Arial"/>
      <w:color w:val="000000"/>
      <w:sz w:val="24"/>
      <w:szCs w:val="24"/>
      <w:lang w:eastAsia="ru-RU"/>
    </w:rPr>
  </w:style>
  <w:style w:type="character" w:styleId="aff4">
    <w:name w:val="Strong"/>
    <w:uiPriority w:val="99"/>
    <w:qFormat/>
    <w:rsid w:val="002E1487"/>
    <w:rPr>
      <w:rFonts w:cs="Times New Roman"/>
      <w:b/>
    </w:rPr>
  </w:style>
  <w:style w:type="paragraph" w:styleId="aff5">
    <w:name w:val="No Spacing"/>
    <w:uiPriority w:val="1"/>
    <w:qFormat/>
    <w:rsid w:val="002E1487"/>
    <w:pPr>
      <w:spacing w:after="0" w:line="240" w:lineRule="auto"/>
    </w:pPr>
    <w:rPr>
      <w:rFonts w:ascii="Calibri" w:eastAsia="Arial Unicode MS" w:hAnsi="Calibri" w:cs="Times New Roman"/>
      <w:lang w:eastAsia="ru-RU"/>
    </w:rPr>
  </w:style>
  <w:style w:type="paragraph" w:styleId="aff6">
    <w:name w:val="Block Text"/>
    <w:basedOn w:val="a0"/>
    <w:link w:val="aff7"/>
    <w:rsid w:val="002E1487"/>
    <w:pPr>
      <w:spacing w:after="0" w:line="240" w:lineRule="auto"/>
      <w:ind w:left="2992" w:right="2981"/>
      <w:jc w:val="both"/>
    </w:pPr>
    <w:rPr>
      <w:rFonts w:ascii="Arial" w:eastAsia="Arial Unicode MS" w:hAnsi="Arial" w:cs="Times New Roman"/>
      <w:sz w:val="18"/>
      <w:szCs w:val="24"/>
      <w:lang w:eastAsia="ru-RU"/>
    </w:rPr>
  </w:style>
  <w:style w:type="paragraph" w:customStyle="1" w:styleId="Style3">
    <w:name w:val="Style3"/>
    <w:basedOn w:val="a0"/>
    <w:rsid w:val="002E1487"/>
    <w:pPr>
      <w:widowControl w:val="0"/>
      <w:autoSpaceDE w:val="0"/>
      <w:autoSpaceDN w:val="0"/>
      <w:adjustRightInd w:val="0"/>
      <w:spacing w:after="0" w:line="322" w:lineRule="exact"/>
      <w:ind w:firstLine="701"/>
      <w:jc w:val="both"/>
    </w:pPr>
    <w:rPr>
      <w:rFonts w:ascii="Times New Roman" w:eastAsia="Arial Unicode MS" w:hAnsi="Times New Roman" w:cs="Times New Roman"/>
      <w:sz w:val="24"/>
      <w:szCs w:val="24"/>
      <w:lang w:eastAsia="ru-RU"/>
    </w:rPr>
  </w:style>
  <w:style w:type="paragraph" w:customStyle="1" w:styleId="Style9">
    <w:name w:val="Style9"/>
    <w:basedOn w:val="a0"/>
    <w:uiPriority w:val="99"/>
    <w:rsid w:val="002E1487"/>
    <w:pPr>
      <w:widowControl w:val="0"/>
      <w:autoSpaceDE w:val="0"/>
      <w:autoSpaceDN w:val="0"/>
      <w:adjustRightInd w:val="0"/>
      <w:spacing w:after="0" w:line="322" w:lineRule="exact"/>
      <w:ind w:firstLine="720"/>
      <w:jc w:val="both"/>
    </w:pPr>
    <w:rPr>
      <w:rFonts w:ascii="Times New Roman" w:eastAsia="Arial Unicode MS" w:hAnsi="Times New Roman" w:cs="Times New Roman"/>
      <w:sz w:val="24"/>
      <w:szCs w:val="24"/>
      <w:lang w:eastAsia="ru-RU"/>
    </w:rPr>
  </w:style>
  <w:style w:type="character" w:customStyle="1" w:styleId="FontStyle19">
    <w:name w:val="Font Style19"/>
    <w:uiPriority w:val="99"/>
    <w:rsid w:val="002E1487"/>
    <w:rPr>
      <w:rFonts w:ascii="Times New Roman" w:hAnsi="Times New Roman"/>
      <w:b/>
      <w:sz w:val="26"/>
    </w:rPr>
  </w:style>
  <w:style w:type="character" w:customStyle="1" w:styleId="FontStyle20">
    <w:name w:val="Font Style20"/>
    <w:uiPriority w:val="99"/>
    <w:rsid w:val="002E1487"/>
    <w:rPr>
      <w:rFonts w:ascii="Times New Roman" w:hAnsi="Times New Roman"/>
      <w:sz w:val="26"/>
    </w:rPr>
  </w:style>
  <w:style w:type="paragraph" w:styleId="2f1">
    <w:name w:val="Body Text Indent 2"/>
    <w:basedOn w:val="a0"/>
    <w:link w:val="2f2"/>
    <w:rsid w:val="002E1487"/>
    <w:pPr>
      <w:spacing w:after="0" w:line="360" w:lineRule="auto"/>
      <w:ind w:firstLine="709"/>
      <w:jc w:val="both"/>
    </w:pPr>
    <w:rPr>
      <w:rFonts w:ascii="Times New Roman" w:eastAsia="Arial Unicode MS" w:hAnsi="Times New Roman" w:cs="Times New Roman"/>
      <w:sz w:val="28"/>
      <w:szCs w:val="24"/>
      <w:lang w:val="x-none" w:eastAsia="ru-RU"/>
    </w:rPr>
  </w:style>
  <w:style w:type="character" w:customStyle="1" w:styleId="2f2">
    <w:name w:val="Основной текст с отступом 2 Знак"/>
    <w:basedOn w:val="a1"/>
    <w:link w:val="2f1"/>
    <w:rsid w:val="002E1487"/>
    <w:rPr>
      <w:rFonts w:ascii="Times New Roman" w:eastAsia="Arial Unicode MS" w:hAnsi="Times New Roman" w:cs="Times New Roman"/>
      <w:sz w:val="28"/>
      <w:szCs w:val="24"/>
      <w:lang w:val="x-none" w:eastAsia="ru-RU"/>
    </w:rPr>
  </w:style>
  <w:style w:type="paragraph" w:styleId="3f0">
    <w:name w:val="Body Text Indent 3"/>
    <w:basedOn w:val="a0"/>
    <w:link w:val="3f1"/>
    <w:uiPriority w:val="99"/>
    <w:rsid w:val="002E1487"/>
    <w:pPr>
      <w:spacing w:after="0" w:line="360" w:lineRule="auto"/>
      <w:ind w:firstLine="709"/>
      <w:jc w:val="both"/>
    </w:pPr>
    <w:rPr>
      <w:rFonts w:ascii="Times New Roman" w:eastAsia="Arial Unicode MS" w:hAnsi="Times New Roman" w:cs="Times New Roman"/>
      <w:b/>
      <w:i/>
      <w:sz w:val="28"/>
      <w:szCs w:val="24"/>
      <w:lang w:val="x-none" w:eastAsia="ru-RU"/>
    </w:rPr>
  </w:style>
  <w:style w:type="character" w:customStyle="1" w:styleId="3f1">
    <w:name w:val="Основной текст с отступом 3 Знак"/>
    <w:basedOn w:val="a1"/>
    <w:link w:val="3f0"/>
    <w:uiPriority w:val="99"/>
    <w:rsid w:val="002E1487"/>
    <w:rPr>
      <w:rFonts w:ascii="Times New Roman" w:eastAsia="Arial Unicode MS" w:hAnsi="Times New Roman" w:cs="Times New Roman"/>
      <w:b/>
      <w:i/>
      <w:sz w:val="28"/>
      <w:szCs w:val="24"/>
      <w:lang w:val="x-none" w:eastAsia="ru-RU"/>
    </w:rPr>
  </w:style>
  <w:style w:type="paragraph" w:styleId="aff8">
    <w:name w:val="Plain Text"/>
    <w:basedOn w:val="a0"/>
    <w:link w:val="aff9"/>
    <w:rsid w:val="002E1487"/>
    <w:pPr>
      <w:spacing w:after="0" w:line="240" w:lineRule="auto"/>
    </w:pPr>
    <w:rPr>
      <w:rFonts w:ascii="Courier New" w:eastAsia="Arial Unicode MS" w:hAnsi="Courier New" w:cs="Times New Roman"/>
      <w:sz w:val="20"/>
      <w:szCs w:val="20"/>
      <w:lang w:val="x-none" w:eastAsia="ru-RU"/>
    </w:rPr>
  </w:style>
  <w:style w:type="character" w:customStyle="1" w:styleId="aff9">
    <w:name w:val="Текст Знак"/>
    <w:basedOn w:val="a1"/>
    <w:link w:val="aff8"/>
    <w:rsid w:val="002E1487"/>
    <w:rPr>
      <w:rFonts w:ascii="Courier New" w:eastAsia="Arial Unicode MS" w:hAnsi="Courier New" w:cs="Times New Roman"/>
      <w:sz w:val="20"/>
      <w:szCs w:val="20"/>
      <w:lang w:val="x-none" w:eastAsia="ru-RU"/>
    </w:rPr>
  </w:style>
  <w:style w:type="paragraph" w:styleId="affa">
    <w:name w:val="Body Text Indent"/>
    <w:basedOn w:val="a0"/>
    <w:link w:val="affb"/>
    <w:rsid w:val="002E1487"/>
    <w:pPr>
      <w:spacing w:after="120" w:line="276" w:lineRule="auto"/>
      <w:ind w:left="283"/>
    </w:pPr>
    <w:rPr>
      <w:rFonts w:ascii="Calibri" w:eastAsia="Arial Unicode MS" w:hAnsi="Calibri" w:cs="Times New Roman"/>
      <w:sz w:val="20"/>
      <w:szCs w:val="20"/>
      <w:lang w:val="x-none" w:eastAsia="x-none"/>
    </w:rPr>
  </w:style>
  <w:style w:type="character" w:customStyle="1" w:styleId="affb">
    <w:name w:val="Основной текст с отступом Знак"/>
    <w:basedOn w:val="a1"/>
    <w:link w:val="affa"/>
    <w:rsid w:val="002E1487"/>
    <w:rPr>
      <w:rFonts w:ascii="Calibri" w:eastAsia="Arial Unicode MS" w:hAnsi="Calibri" w:cs="Times New Roman"/>
      <w:sz w:val="20"/>
      <w:szCs w:val="20"/>
      <w:lang w:val="x-none" w:eastAsia="x-none"/>
    </w:rPr>
  </w:style>
  <w:style w:type="paragraph" w:styleId="3f2">
    <w:name w:val="Body Text 3"/>
    <w:basedOn w:val="a0"/>
    <w:link w:val="3f3"/>
    <w:rsid w:val="002E1487"/>
    <w:pPr>
      <w:spacing w:after="0" w:line="240" w:lineRule="auto"/>
      <w:jc w:val="both"/>
    </w:pPr>
    <w:rPr>
      <w:rFonts w:ascii="Times New Roman" w:eastAsia="Arial Unicode MS" w:hAnsi="Times New Roman" w:cs="Times New Roman"/>
      <w:sz w:val="24"/>
      <w:szCs w:val="20"/>
      <w:lang w:val="x-none" w:eastAsia="ru-RU"/>
    </w:rPr>
  </w:style>
  <w:style w:type="character" w:customStyle="1" w:styleId="3f3">
    <w:name w:val="Основной текст 3 Знак"/>
    <w:basedOn w:val="a1"/>
    <w:link w:val="3f2"/>
    <w:rsid w:val="002E1487"/>
    <w:rPr>
      <w:rFonts w:ascii="Times New Roman" w:eastAsia="Arial Unicode MS" w:hAnsi="Times New Roman" w:cs="Times New Roman"/>
      <w:sz w:val="24"/>
      <w:szCs w:val="20"/>
      <w:lang w:val="x-none" w:eastAsia="ru-RU"/>
    </w:rPr>
  </w:style>
  <w:style w:type="paragraph" w:styleId="2f3">
    <w:name w:val="Body Text 2"/>
    <w:basedOn w:val="a0"/>
    <w:link w:val="2f4"/>
    <w:rsid w:val="002E1487"/>
    <w:pPr>
      <w:tabs>
        <w:tab w:val="left" w:pos="8222"/>
      </w:tabs>
      <w:spacing w:after="0" w:line="240" w:lineRule="auto"/>
      <w:ind w:right="-1759"/>
    </w:pPr>
    <w:rPr>
      <w:rFonts w:ascii="Times New Roman" w:eastAsia="Arial Unicode MS" w:hAnsi="Times New Roman" w:cs="Times New Roman"/>
      <w:sz w:val="28"/>
      <w:szCs w:val="20"/>
      <w:lang w:val="x-none" w:eastAsia="ru-RU"/>
    </w:rPr>
  </w:style>
  <w:style w:type="character" w:customStyle="1" w:styleId="2f4">
    <w:name w:val="Основной текст 2 Знак"/>
    <w:basedOn w:val="a1"/>
    <w:link w:val="2f3"/>
    <w:rsid w:val="002E1487"/>
    <w:rPr>
      <w:rFonts w:ascii="Times New Roman" w:eastAsia="Arial Unicode MS" w:hAnsi="Times New Roman" w:cs="Times New Roman"/>
      <w:sz w:val="28"/>
      <w:szCs w:val="20"/>
      <w:lang w:val="x-none" w:eastAsia="ru-RU"/>
    </w:rPr>
  </w:style>
  <w:style w:type="paragraph" w:customStyle="1" w:styleId="NR">
    <w:name w:val="NR"/>
    <w:basedOn w:val="a0"/>
    <w:rsid w:val="002E1487"/>
    <w:pPr>
      <w:spacing w:after="0" w:line="240" w:lineRule="auto"/>
    </w:pPr>
    <w:rPr>
      <w:rFonts w:ascii="Times New Roman" w:eastAsia="Arial Unicode MS" w:hAnsi="Times New Roman" w:cs="Times New Roman"/>
      <w:sz w:val="24"/>
      <w:szCs w:val="20"/>
      <w:lang w:eastAsia="ru-RU"/>
    </w:rPr>
  </w:style>
  <w:style w:type="paragraph" w:styleId="affc">
    <w:name w:val="List"/>
    <w:basedOn w:val="a0"/>
    <w:rsid w:val="002E1487"/>
    <w:pPr>
      <w:tabs>
        <w:tab w:val="num" w:pos="360"/>
      </w:tabs>
      <w:spacing w:after="0" w:line="240" w:lineRule="auto"/>
      <w:ind w:left="360" w:hanging="360"/>
    </w:pPr>
    <w:rPr>
      <w:rFonts w:ascii="Times New Roman" w:eastAsia="Arial Unicode MS" w:hAnsi="Times New Roman" w:cs="Times New Roman"/>
      <w:sz w:val="24"/>
      <w:szCs w:val="24"/>
      <w:lang w:eastAsia="ru-RU"/>
    </w:rPr>
  </w:style>
  <w:style w:type="paragraph" w:customStyle="1" w:styleId="1f">
    <w:name w:val="Стиль1"/>
    <w:link w:val="1f0"/>
    <w:rsid w:val="002E1487"/>
    <w:pPr>
      <w:spacing w:after="0" w:line="360" w:lineRule="auto"/>
      <w:ind w:firstLine="720"/>
      <w:jc w:val="both"/>
    </w:pPr>
    <w:rPr>
      <w:rFonts w:ascii="Calibri" w:eastAsia="Arial Unicode MS" w:hAnsi="Calibri" w:cs="Times New Roman"/>
      <w:sz w:val="24"/>
      <w:szCs w:val="20"/>
      <w:lang w:eastAsia="ru-RU"/>
    </w:rPr>
  </w:style>
  <w:style w:type="paragraph" w:customStyle="1" w:styleId="FR1">
    <w:name w:val="FR1"/>
    <w:rsid w:val="002E1487"/>
    <w:pPr>
      <w:widowControl w:val="0"/>
      <w:overflowPunct w:val="0"/>
      <w:autoSpaceDE w:val="0"/>
      <w:autoSpaceDN w:val="0"/>
      <w:adjustRightInd w:val="0"/>
      <w:spacing w:before="500" w:after="0" w:line="240" w:lineRule="auto"/>
      <w:ind w:left="720"/>
      <w:textAlignment w:val="baseline"/>
    </w:pPr>
    <w:rPr>
      <w:rFonts w:ascii="Arial" w:eastAsia="Arial Unicode MS" w:hAnsi="Arial" w:cs="Times New Roman"/>
      <w:b/>
      <w:sz w:val="18"/>
      <w:szCs w:val="20"/>
      <w:lang w:eastAsia="ru-RU"/>
    </w:rPr>
  </w:style>
  <w:style w:type="paragraph" w:styleId="affd">
    <w:name w:val="Subtitle"/>
    <w:basedOn w:val="a0"/>
    <w:link w:val="affe"/>
    <w:qFormat/>
    <w:rsid w:val="002E1487"/>
    <w:pPr>
      <w:spacing w:before="120" w:after="0" w:line="240" w:lineRule="auto"/>
      <w:jc w:val="center"/>
    </w:pPr>
    <w:rPr>
      <w:rFonts w:ascii="Arial" w:eastAsia="Arial Unicode MS" w:hAnsi="Arial" w:cs="Times New Roman"/>
      <w:b/>
      <w:bCs/>
      <w:caps/>
      <w:sz w:val="28"/>
      <w:szCs w:val="24"/>
      <w:lang w:val="x-none" w:eastAsia="ru-RU"/>
    </w:rPr>
  </w:style>
  <w:style w:type="character" w:customStyle="1" w:styleId="affe">
    <w:name w:val="Подзаголовок Знак"/>
    <w:basedOn w:val="a1"/>
    <w:link w:val="affd"/>
    <w:rsid w:val="002E1487"/>
    <w:rPr>
      <w:rFonts w:ascii="Arial" w:eastAsia="Arial Unicode MS" w:hAnsi="Arial" w:cs="Times New Roman"/>
      <w:b/>
      <w:bCs/>
      <w:caps/>
      <w:sz w:val="28"/>
      <w:szCs w:val="24"/>
      <w:lang w:val="x-none" w:eastAsia="ru-RU"/>
    </w:rPr>
  </w:style>
  <w:style w:type="character" w:customStyle="1" w:styleId="Zag11">
    <w:name w:val="Zag_11"/>
    <w:uiPriority w:val="99"/>
    <w:rsid w:val="002E1487"/>
  </w:style>
  <w:style w:type="table" w:customStyle="1" w:styleId="11a">
    <w:name w:val="Сетка таблицы11"/>
    <w:basedOn w:val="a2"/>
    <w:next w:val="a4"/>
    <w:rsid w:val="002E1487"/>
    <w:pPr>
      <w:spacing w:after="0" w:line="240" w:lineRule="auto"/>
    </w:pPr>
    <w:rPr>
      <w:rFonts w:ascii="Calibri" w:eastAsia="Arial Unicode MS"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4">
    <w:name w:val="Style4"/>
    <w:basedOn w:val="a0"/>
    <w:uiPriority w:val="99"/>
    <w:rsid w:val="002E1487"/>
    <w:pPr>
      <w:widowControl w:val="0"/>
      <w:autoSpaceDE w:val="0"/>
      <w:autoSpaceDN w:val="0"/>
      <w:adjustRightInd w:val="0"/>
      <w:spacing w:after="0" w:line="240" w:lineRule="auto"/>
    </w:pPr>
    <w:rPr>
      <w:rFonts w:ascii="Times New Roman" w:eastAsia="Arial Unicode MS" w:hAnsi="Times New Roman" w:cs="Times New Roman"/>
      <w:sz w:val="24"/>
      <w:szCs w:val="24"/>
      <w:lang w:eastAsia="ru-RU"/>
    </w:rPr>
  </w:style>
  <w:style w:type="character" w:customStyle="1" w:styleId="FontStyle29">
    <w:name w:val="Font Style29"/>
    <w:uiPriority w:val="99"/>
    <w:rsid w:val="002E1487"/>
    <w:rPr>
      <w:rFonts w:ascii="Calibri" w:hAnsi="Calibri"/>
      <w:sz w:val="20"/>
    </w:rPr>
  </w:style>
  <w:style w:type="character" w:customStyle="1" w:styleId="FontStyle22">
    <w:name w:val="Font Style22"/>
    <w:uiPriority w:val="99"/>
    <w:rsid w:val="002E1487"/>
    <w:rPr>
      <w:rFonts w:ascii="Times New Roman" w:hAnsi="Times New Roman"/>
      <w:sz w:val="22"/>
    </w:rPr>
  </w:style>
  <w:style w:type="character" w:customStyle="1" w:styleId="FontStyle25">
    <w:name w:val="Font Style25"/>
    <w:uiPriority w:val="99"/>
    <w:rsid w:val="002E1487"/>
    <w:rPr>
      <w:rFonts w:ascii="Times New Roman" w:hAnsi="Times New Roman"/>
      <w:b/>
      <w:spacing w:val="20"/>
      <w:sz w:val="20"/>
    </w:rPr>
  </w:style>
  <w:style w:type="paragraph" w:customStyle="1" w:styleId="c5c4c12">
    <w:name w:val="c5 c4 c12"/>
    <w:basedOn w:val="a0"/>
    <w:rsid w:val="002E1487"/>
    <w:pPr>
      <w:spacing w:before="100" w:beforeAutospacing="1" w:after="100" w:afterAutospacing="1" w:line="240" w:lineRule="auto"/>
    </w:pPr>
    <w:rPr>
      <w:rFonts w:ascii="Times New Roman" w:eastAsia="Arial Unicode MS" w:hAnsi="Times New Roman" w:cs="Times New Roman"/>
      <w:sz w:val="24"/>
      <w:szCs w:val="24"/>
      <w:lang w:eastAsia="ru-RU"/>
    </w:rPr>
  </w:style>
  <w:style w:type="character" w:customStyle="1" w:styleId="c2c15">
    <w:name w:val="c2 c15"/>
    <w:rsid w:val="002E1487"/>
    <w:rPr>
      <w:rFonts w:cs="Times New Roman"/>
    </w:rPr>
  </w:style>
  <w:style w:type="character" w:customStyle="1" w:styleId="c2c15c11">
    <w:name w:val="c2 c15 c11"/>
    <w:rsid w:val="002E1487"/>
    <w:rPr>
      <w:rFonts w:cs="Times New Roman"/>
    </w:rPr>
  </w:style>
  <w:style w:type="paragraph" w:customStyle="1" w:styleId="c5c4c18">
    <w:name w:val="c5 c4 c18"/>
    <w:basedOn w:val="a0"/>
    <w:rsid w:val="002E1487"/>
    <w:pPr>
      <w:spacing w:before="100" w:beforeAutospacing="1" w:after="100" w:afterAutospacing="1" w:line="240" w:lineRule="auto"/>
    </w:pPr>
    <w:rPr>
      <w:rFonts w:ascii="Times New Roman" w:eastAsia="Arial Unicode MS" w:hAnsi="Times New Roman" w:cs="Times New Roman"/>
      <w:sz w:val="24"/>
      <w:szCs w:val="24"/>
      <w:lang w:eastAsia="ru-RU"/>
    </w:rPr>
  </w:style>
  <w:style w:type="character" w:customStyle="1" w:styleId="c2">
    <w:name w:val="c2"/>
    <w:rsid w:val="002E1487"/>
    <w:rPr>
      <w:rFonts w:cs="Times New Roman"/>
    </w:rPr>
  </w:style>
  <w:style w:type="character" w:customStyle="1" w:styleId="c2c11">
    <w:name w:val="c2 c11"/>
    <w:rsid w:val="002E1487"/>
    <w:rPr>
      <w:rFonts w:cs="Times New Roman"/>
    </w:rPr>
  </w:style>
  <w:style w:type="paragraph" w:customStyle="1" w:styleId="217">
    <w:name w:val="Основной текст 21"/>
    <w:basedOn w:val="a0"/>
    <w:rsid w:val="002E1487"/>
    <w:pPr>
      <w:tabs>
        <w:tab w:val="left" w:pos="8222"/>
      </w:tabs>
      <w:spacing w:after="0" w:line="240" w:lineRule="auto"/>
      <w:ind w:right="-1759"/>
    </w:pPr>
    <w:rPr>
      <w:rFonts w:ascii="Times New Roman" w:eastAsia="Arial Unicode MS" w:hAnsi="Times New Roman" w:cs="Times New Roman"/>
      <w:sz w:val="28"/>
      <w:szCs w:val="20"/>
      <w:lang w:eastAsia="ru-RU"/>
    </w:rPr>
  </w:style>
  <w:style w:type="paragraph" w:customStyle="1" w:styleId="312">
    <w:name w:val="Основной текст 31"/>
    <w:basedOn w:val="a0"/>
    <w:rsid w:val="002E1487"/>
    <w:pPr>
      <w:spacing w:after="0" w:line="240" w:lineRule="auto"/>
      <w:jc w:val="both"/>
    </w:pPr>
    <w:rPr>
      <w:rFonts w:ascii="Times New Roman" w:eastAsia="Arial Unicode MS" w:hAnsi="Times New Roman" w:cs="Times New Roman"/>
      <w:sz w:val="24"/>
      <w:szCs w:val="20"/>
      <w:lang w:eastAsia="ru-RU"/>
    </w:rPr>
  </w:style>
  <w:style w:type="paragraph" w:customStyle="1" w:styleId="1f1">
    <w:name w:val="Абзац списка1"/>
    <w:basedOn w:val="a0"/>
    <w:rsid w:val="002E1487"/>
    <w:pPr>
      <w:spacing w:after="200" w:line="276" w:lineRule="auto"/>
      <w:ind w:left="720"/>
    </w:pPr>
    <w:rPr>
      <w:rFonts w:ascii="Calibri" w:eastAsia="Arial Unicode MS" w:hAnsi="Calibri" w:cs="Calibri"/>
    </w:rPr>
  </w:style>
  <w:style w:type="paragraph" w:customStyle="1" w:styleId="1">
    <w:name w:val="Список1"/>
    <w:basedOn w:val="12"/>
    <w:rsid w:val="002E1487"/>
    <w:pPr>
      <w:widowControl/>
      <w:numPr>
        <w:numId w:val="20"/>
      </w:numPr>
      <w:snapToGrid/>
      <w:spacing w:line="240" w:lineRule="auto"/>
    </w:pPr>
    <w:rPr>
      <w:rFonts w:eastAsia="Arial Unicode MS"/>
    </w:rPr>
  </w:style>
  <w:style w:type="character" w:customStyle="1" w:styleId="FontStyle21">
    <w:name w:val="Font Style21"/>
    <w:rsid w:val="002E1487"/>
    <w:rPr>
      <w:rFonts w:ascii="Times New Roman" w:hAnsi="Times New Roman"/>
      <w:sz w:val="20"/>
    </w:rPr>
  </w:style>
  <w:style w:type="character" w:customStyle="1" w:styleId="FontStyle28">
    <w:name w:val="Font Style28"/>
    <w:uiPriority w:val="99"/>
    <w:rsid w:val="002E1487"/>
    <w:rPr>
      <w:rFonts w:ascii="Times New Roman" w:hAnsi="Times New Roman"/>
      <w:i/>
      <w:sz w:val="20"/>
    </w:rPr>
  </w:style>
  <w:style w:type="paragraph" w:customStyle="1" w:styleId="22a">
    <w:name w:val="Основной текст 22"/>
    <w:basedOn w:val="a0"/>
    <w:rsid w:val="002E1487"/>
    <w:pPr>
      <w:tabs>
        <w:tab w:val="left" w:pos="8222"/>
      </w:tabs>
      <w:spacing w:after="0" w:line="240" w:lineRule="auto"/>
      <w:ind w:right="-1759"/>
    </w:pPr>
    <w:rPr>
      <w:rFonts w:ascii="Times New Roman" w:eastAsia="Arial Unicode MS" w:hAnsi="Times New Roman" w:cs="Times New Roman"/>
      <w:sz w:val="28"/>
      <w:szCs w:val="20"/>
      <w:lang w:eastAsia="ru-RU"/>
    </w:rPr>
  </w:style>
  <w:style w:type="character" w:customStyle="1" w:styleId="c0">
    <w:name w:val="c0"/>
    <w:rsid w:val="002E1487"/>
  </w:style>
  <w:style w:type="paragraph" w:customStyle="1" w:styleId="afff">
    <w:name w:val="Новый"/>
    <w:basedOn w:val="a0"/>
    <w:rsid w:val="002E1487"/>
    <w:pPr>
      <w:spacing w:after="0" w:line="360" w:lineRule="auto"/>
      <w:ind w:firstLine="454"/>
      <w:jc w:val="both"/>
    </w:pPr>
    <w:rPr>
      <w:rFonts w:ascii="Times New Roman" w:eastAsia="Arial Unicode MS" w:hAnsi="Times New Roman" w:cs="Times New Roman"/>
      <w:sz w:val="28"/>
      <w:szCs w:val="24"/>
      <w:lang w:eastAsia="ru-RU"/>
    </w:rPr>
  </w:style>
  <w:style w:type="paragraph" w:customStyle="1" w:styleId="1f2">
    <w:name w:val="Без интервала1"/>
    <w:rsid w:val="002E1487"/>
    <w:pPr>
      <w:spacing w:after="0" w:line="240" w:lineRule="auto"/>
    </w:pPr>
    <w:rPr>
      <w:rFonts w:ascii="Calibri" w:eastAsia="Arial Unicode MS" w:hAnsi="Calibri" w:cs="Times New Roman"/>
      <w:lang w:eastAsia="ru-RU"/>
    </w:rPr>
  </w:style>
  <w:style w:type="paragraph" w:customStyle="1" w:styleId="Style10">
    <w:name w:val="Style10"/>
    <w:basedOn w:val="a0"/>
    <w:rsid w:val="002E1487"/>
    <w:pPr>
      <w:widowControl w:val="0"/>
      <w:autoSpaceDE w:val="0"/>
      <w:autoSpaceDN w:val="0"/>
      <w:adjustRightInd w:val="0"/>
      <w:spacing w:after="0" w:line="221" w:lineRule="exact"/>
      <w:jc w:val="center"/>
    </w:pPr>
    <w:rPr>
      <w:rFonts w:ascii="Times New Roman" w:eastAsia="Arial Unicode MS" w:hAnsi="Times New Roman" w:cs="Times New Roman"/>
      <w:sz w:val="24"/>
      <w:szCs w:val="24"/>
      <w:lang w:eastAsia="ru-RU"/>
    </w:rPr>
  </w:style>
  <w:style w:type="paragraph" w:customStyle="1" w:styleId="Style29">
    <w:name w:val="Style29"/>
    <w:basedOn w:val="a0"/>
    <w:rsid w:val="002E1487"/>
    <w:pPr>
      <w:widowControl w:val="0"/>
      <w:autoSpaceDE w:val="0"/>
      <w:autoSpaceDN w:val="0"/>
      <w:adjustRightInd w:val="0"/>
      <w:spacing w:after="0" w:line="240" w:lineRule="auto"/>
      <w:jc w:val="center"/>
    </w:pPr>
    <w:rPr>
      <w:rFonts w:ascii="Times New Roman" w:eastAsia="Arial Unicode MS" w:hAnsi="Times New Roman" w:cs="Times New Roman"/>
      <w:sz w:val="24"/>
      <w:szCs w:val="24"/>
      <w:lang w:eastAsia="ru-RU"/>
    </w:rPr>
  </w:style>
  <w:style w:type="paragraph" w:customStyle="1" w:styleId="Style30">
    <w:name w:val="Style30"/>
    <w:basedOn w:val="a0"/>
    <w:rsid w:val="002E1487"/>
    <w:pPr>
      <w:widowControl w:val="0"/>
      <w:autoSpaceDE w:val="0"/>
      <w:autoSpaceDN w:val="0"/>
      <w:adjustRightInd w:val="0"/>
      <w:spacing w:after="0" w:line="240" w:lineRule="auto"/>
    </w:pPr>
    <w:rPr>
      <w:rFonts w:ascii="Times New Roman" w:eastAsia="Arial Unicode MS" w:hAnsi="Times New Roman" w:cs="Times New Roman"/>
      <w:sz w:val="24"/>
      <w:szCs w:val="24"/>
      <w:lang w:eastAsia="ru-RU"/>
    </w:rPr>
  </w:style>
  <w:style w:type="paragraph" w:customStyle="1" w:styleId="Style31">
    <w:name w:val="Style31"/>
    <w:basedOn w:val="a0"/>
    <w:rsid w:val="002E1487"/>
    <w:pPr>
      <w:widowControl w:val="0"/>
      <w:autoSpaceDE w:val="0"/>
      <w:autoSpaceDN w:val="0"/>
      <w:adjustRightInd w:val="0"/>
      <w:spacing w:after="0" w:line="197" w:lineRule="exact"/>
    </w:pPr>
    <w:rPr>
      <w:rFonts w:ascii="Times New Roman" w:eastAsia="Arial Unicode MS" w:hAnsi="Times New Roman" w:cs="Times New Roman"/>
      <w:sz w:val="24"/>
      <w:szCs w:val="24"/>
      <w:lang w:eastAsia="ru-RU"/>
    </w:rPr>
  </w:style>
  <w:style w:type="paragraph" w:customStyle="1" w:styleId="Style36">
    <w:name w:val="Style36"/>
    <w:basedOn w:val="a0"/>
    <w:rsid w:val="002E1487"/>
    <w:pPr>
      <w:widowControl w:val="0"/>
      <w:autoSpaceDE w:val="0"/>
      <w:autoSpaceDN w:val="0"/>
      <w:adjustRightInd w:val="0"/>
      <w:spacing w:after="0" w:line="240" w:lineRule="auto"/>
    </w:pPr>
    <w:rPr>
      <w:rFonts w:ascii="Times New Roman" w:eastAsia="Arial Unicode MS" w:hAnsi="Times New Roman" w:cs="Times New Roman"/>
      <w:sz w:val="24"/>
      <w:szCs w:val="24"/>
      <w:lang w:eastAsia="ru-RU"/>
    </w:rPr>
  </w:style>
  <w:style w:type="paragraph" w:customStyle="1" w:styleId="Style37">
    <w:name w:val="Style37"/>
    <w:basedOn w:val="a0"/>
    <w:rsid w:val="002E1487"/>
    <w:pPr>
      <w:widowControl w:val="0"/>
      <w:autoSpaceDE w:val="0"/>
      <w:autoSpaceDN w:val="0"/>
      <w:adjustRightInd w:val="0"/>
      <w:spacing w:after="0" w:line="192" w:lineRule="exact"/>
      <w:jc w:val="center"/>
    </w:pPr>
    <w:rPr>
      <w:rFonts w:ascii="Times New Roman" w:eastAsia="Arial Unicode MS" w:hAnsi="Times New Roman" w:cs="Times New Roman"/>
      <w:sz w:val="24"/>
      <w:szCs w:val="24"/>
      <w:lang w:eastAsia="ru-RU"/>
    </w:rPr>
  </w:style>
  <w:style w:type="character" w:customStyle="1" w:styleId="FontStyle74">
    <w:name w:val="Font Style74"/>
    <w:rsid w:val="002E1487"/>
    <w:rPr>
      <w:rFonts w:ascii="Times New Roman" w:hAnsi="Times New Roman"/>
      <w:b/>
      <w:sz w:val="18"/>
    </w:rPr>
  </w:style>
  <w:style w:type="character" w:customStyle="1" w:styleId="FontStyle75">
    <w:name w:val="Font Style75"/>
    <w:rsid w:val="002E1487"/>
    <w:rPr>
      <w:rFonts w:ascii="Times New Roman" w:hAnsi="Times New Roman"/>
      <w:sz w:val="16"/>
    </w:rPr>
  </w:style>
  <w:style w:type="character" w:customStyle="1" w:styleId="FontStyle78">
    <w:name w:val="Font Style78"/>
    <w:rsid w:val="002E1487"/>
    <w:rPr>
      <w:rFonts w:ascii="Times New Roman" w:hAnsi="Times New Roman"/>
      <w:b/>
      <w:sz w:val="16"/>
    </w:rPr>
  </w:style>
  <w:style w:type="character" w:customStyle="1" w:styleId="FontStyle76">
    <w:name w:val="Font Style76"/>
    <w:rsid w:val="002E1487"/>
    <w:rPr>
      <w:rFonts w:ascii="Bookman Old Style" w:hAnsi="Bookman Old Style"/>
      <w:b/>
      <w:sz w:val="16"/>
    </w:rPr>
  </w:style>
  <w:style w:type="character" w:customStyle="1" w:styleId="c1">
    <w:name w:val="c1"/>
    <w:rsid w:val="002E1487"/>
    <w:rPr>
      <w:rFonts w:cs="Times New Roman"/>
    </w:rPr>
  </w:style>
  <w:style w:type="character" w:customStyle="1" w:styleId="c3">
    <w:name w:val="c3"/>
    <w:rsid w:val="002E1487"/>
    <w:rPr>
      <w:rFonts w:cs="Times New Roman"/>
    </w:rPr>
  </w:style>
  <w:style w:type="character" w:customStyle="1" w:styleId="c4">
    <w:name w:val="c4"/>
    <w:uiPriority w:val="99"/>
    <w:rsid w:val="002E1487"/>
    <w:rPr>
      <w:rFonts w:cs="Times New Roman"/>
    </w:rPr>
  </w:style>
  <w:style w:type="character" w:customStyle="1" w:styleId="Sylfaen">
    <w:name w:val="Колонтитул + Sylfaen"/>
    <w:aliases w:val="9 pt,Основной текст (2) + Tahoma,9.5 pt,Основной текст (4) + Tahoma"/>
    <w:uiPriority w:val="99"/>
    <w:rsid w:val="002E1487"/>
    <w:rPr>
      <w:rFonts w:ascii="Sylfaen" w:hAnsi="Sylfaen"/>
      <w:spacing w:val="0"/>
      <w:sz w:val="18"/>
      <w:shd w:val="clear" w:color="auto" w:fill="FFFFFF"/>
    </w:rPr>
  </w:style>
  <w:style w:type="character" w:customStyle="1" w:styleId="106">
    <w:name w:val="Основной текст + Курсив10"/>
    <w:aliases w:val="Интервал 0 pt20"/>
    <w:uiPriority w:val="99"/>
    <w:rsid w:val="002E1487"/>
    <w:rPr>
      <w:rFonts w:ascii="Times New Roman" w:hAnsi="Times New Roman"/>
      <w:i/>
      <w:spacing w:val="10"/>
      <w:sz w:val="21"/>
    </w:rPr>
  </w:style>
  <w:style w:type="character" w:customStyle="1" w:styleId="2f5">
    <w:name w:val="Основной текст (2) + Не полужирный"/>
    <w:uiPriority w:val="99"/>
    <w:rsid w:val="002E1487"/>
    <w:rPr>
      <w:rFonts w:ascii="Times New Roman" w:hAnsi="Times New Roman"/>
      <w:b/>
      <w:bCs/>
      <w:sz w:val="21"/>
      <w:szCs w:val="21"/>
      <w:shd w:val="clear" w:color="auto" w:fill="FFFFFF"/>
    </w:rPr>
  </w:style>
  <w:style w:type="character" w:customStyle="1" w:styleId="2101">
    <w:name w:val="Основной текст (2) + Не полужирный10"/>
    <w:uiPriority w:val="99"/>
    <w:rsid w:val="002E1487"/>
    <w:rPr>
      <w:rFonts w:ascii="Times New Roman" w:hAnsi="Times New Roman"/>
      <w:b/>
      <w:bCs/>
      <w:sz w:val="21"/>
      <w:szCs w:val="21"/>
      <w:shd w:val="clear" w:color="auto" w:fill="FFFFFF"/>
    </w:rPr>
  </w:style>
  <w:style w:type="character" w:customStyle="1" w:styleId="291">
    <w:name w:val="Основной текст (2) + Не полужирный9"/>
    <w:uiPriority w:val="99"/>
    <w:rsid w:val="002E1487"/>
    <w:rPr>
      <w:rFonts w:ascii="Times New Roman" w:hAnsi="Times New Roman"/>
      <w:b/>
      <w:bCs/>
      <w:sz w:val="21"/>
      <w:szCs w:val="21"/>
      <w:shd w:val="clear" w:color="auto" w:fill="FFFFFF"/>
    </w:rPr>
  </w:style>
  <w:style w:type="character" w:customStyle="1" w:styleId="281">
    <w:name w:val="Основной текст (2) + Не полужирный8"/>
    <w:uiPriority w:val="99"/>
    <w:rsid w:val="002E1487"/>
    <w:rPr>
      <w:rFonts w:ascii="Times New Roman" w:hAnsi="Times New Roman"/>
      <w:b/>
      <w:bCs/>
      <w:sz w:val="21"/>
      <w:szCs w:val="21"/>
      <w:shd w:val="clear" w:color="auto" w:fill="FFFFFF"/>
    </w:rPr>
  </w:style>
  <w:style w:type="character" w:customStyle="1" w:styleId="83">
    <w:name w:val="Основной текст (8)_"/>
    <w:link w:val="84"/>
    <w:uiPriority w:val="99"/>
    <w:locked/>
    <w:rsid w:val="002E1487"/>
    <w:rPr>
      <w:rFonts w:ascii="Verdana" w:hAnsi="Verdana"/>
      <w:noProof/>
      <w:sz w:val="15"/>
      <w:shd w:val="clear" w:color="auto" w:fill="FFFFFF"/>
    </w:rPr>
  </w:style>
  <w:style w:type="paragraph" w:customStyle="1" w:styleId="84">
    <w:name w:val="Основной текст (8)"/>
    <w:basedOn w:val="a0"/>
    <w:link w:val="83"/>
    <w:uiPriority w:val="99"/>
    <w:rsid w:val="002E1487"/>
    <w:pPr>
      <w:shd w:val="clear" w:color="auto" w:fill="FFFFFF"/>
      <w:spacing w:after="0" w:line="240" w:lineRule="atLeast"/>
    </w:pPr>
    <w:rPr>
      <w:rFonts w:ascii="Verdana" w:hAnsi="Verdana"/>
      <w:noProof/>
      <w:sz w:val="15"/>
    </w:rPr>
  </w:style>
  <w:style w:type="character" w:customStyle="1" w:styleId="1pt">
    <w:name w:val="Подпись к таблице + Интервал 1 pt"/>
    <w:uiPriority w:val="99"/>
    <w:rsid w:val="002E1487"/>
    <w:rPr>
      <w:spacing w:val="30"/>
      <w:sz w:val="19"/>
      <w:shd w:val="clear" w:color="auto" w:fill="FFFFFF"/>
    </w:rPr>
  </w:style>
  <w:style w:type="character" w:customStyle="1" w:styleId="271">
    <w:name w:val="Основной текст (2) + Не полужирный7"/>
    <w:uiPriority w:val="99"/>
    <w:rsid w:val="002E1487"/>
    <w:rPr>
      <w:rFonts w:ascii="Times New Roman" w:hAnsi="Times New Roman"/>
      <w:b/>
      <w:bCs/>
      <w:sz w:val="21"/>
      <w:szCs w:val="21"/>
      <w:shd w:val="clear" w:color="auto" w:fill="FFFFFF"/>
    </w:rPr>
  </w:style>
  <w:style w:type="character" w:customStyle="1" w:styleId="262">
    <w:name w:val="Основной текст (2) + Не полужирный6"/>
    <w:uiPriority w:val="99"/>
    <w:rsid w:val="002E1487"/>
    <w:rPr>
      <w:rFonts w:ascii="Times New Roman" w:hAnsi="Times New Roman"/>
      <w:b/>
      <w:bCs/>
      <w:sz w:val="21"/>
      <w:szCs w:val="21"/>
      <w:shd w:val="clear" w:color="auto" w:fill="FFFFFF"/>
    </w:rPr>
  </w:style>
  <w:style w:type="character" w:customStyle="1" w:styleId="93">
    <w:name w:val="Основной текст (9)_"/>
    <w:link w:val="94"/>
    <w:uiPriority w:val="99"/>
    <w:locked/>
    <w:rsid w:val="002E1487"/>
    <w:rPr>
      <w:noProof/>
      <w:shd w:val="clear" w:color="auto" w:fill="FFFFFF"/>
    </w:rPr>
  </w:style>
  <w:style w:type="paragraph" w:customStyle="1" w:styleId="94">
    <w:name w:val="Основной текст (9)"/>
    <w:basedOn w:val="a0"/>
    <w:link w:val="93"/>
    <w:uiPriority w:val="99"/>
    <w:rsid w:val="002E1487"/>
    <w:pPr>
      <w:shd w:val="clear" w:color="auto" w:fill="FFFFFF"/>
      <w:spacing w:after="0" w:line="240" w:lineRule="atLeast"/>
    </w:pPr>
    <w:rPr>
      <w:noProof/>
    </w:rPr>
  </w:style>
  <w:style w:type="character" w:customStyle="1" w:styleId="3f4">
    <w:name w:val="Основной текст (3) + Полужирный"/>
    <w:uiPriority w:val="99"/>
    <w:rsid w:val="002E1487"/>
    <w:rPr>
      <w:b/>
      <w:sz w:val="19"/>
      <w:shd w:val="clear" w:color="auto" w:fill="FFFFFF"/>
    </w:rPr>
  </w:style>
  <w:style w:type="character" w:customStyle="1" w:styleId="442">
    <w:name w:val="Основной текст (4) + Не курсив4"/>
    <w:aliases w:val="Интервал 0 pt11"/>
    <w:uiPriority w:val="99"/>
    <w:rsid w:val="002E1487"/>
    <w:rPr>
      <w:i/>
      <w:spacing w:val="0"/>
      <w:sz w:val="21"/>
      <w:shd w:val="clear" w:color="auto" w:fill="FFFFFF"/>
    </w:rPr>
  </w:style>
  <w:style w:type="character" w:customStyle="1" w:styleId="2f6">
    <w:name w:val="Оглавление (2)_"/>
    <w:link w:val="2f7"/>
    <w:uiPriority w:val="99"/>
    <w:locked/>
    <w:rsid w:val="002E1487"/>
    <w:rPr>
      <w:b/>
      <w:sz w:val="19"/>
      <w:shd w:val="clear" w:color="auto" w:fill="FFFFFF"/>
    </w:rPr>
  </w:style>
  <w:style w:type="paragraph" w:customStyle="1" w:styleId="2f7">
    <w:name w:val="Оглавление (2)"/>
    <w:basedOn w:val="a0"/>
    <w:link w:val="2f6"/>
    <w:uiPriority w:val="99"/>
    <w:rsid w:val="002E1487"/>
    <w:pPr>
      <w:shd w:val="clear" w:color="auto" w:fill="FFFFFF"/>
      <w:spacing w:before="1560" w:after="60" w:line="240" w:lineRule="atLeast"/>
    </w:pPr>
    <w:rPr>
      <w:b/>
      <w:sz w:val="19"/>
    </w:rPr>
  </w:style>
  <w:style w:type="character" w:customStyle="1" w:styleId="2f8">
    <w:name w:val="Оглавление 2 Знак"/>
    <w:link w:val="2f9"/>
    <w:uiPriority w:val="99"/>
    <w:locked/>
    <w:rsid w:val="002E1487"/>
    <w:rPr>
      <w:sz w:val="19"/>
      <w:shd w:val="clear" w:color="auto" w:fill="FFFFFF"/>
    </w:rPr>
  </w:style>
  <w:style w:type="paragraph" w:styleId="2f9">
    <w:name w:val="toc 2"/>
    <w:basedOn w:val="a0"/>
    <w:next w:val="a0"/>
    <w:link w:val="2f8"/>
    <w:uiPriority w:val="99"/>
    <w:rsid w:val="002E1487"/>
    <w:pPr>
      <w:shd w:val="clear" w:color="auto" w:fill="FFFFFF"/>
      <w:spacing w:before="60" w:after="0" w:line="216" w:lineRule="exact"/>
    </w:pPr>
    <w:rPr>
      <w:sz w:val="19"/>
    </w:rPr>
  </w:style>
  <w:style w:type="character" w:customStyle="1" w:styleId="437">
    <w:name w:val="Основной текст (4) + Не курсив3"/>
    <w:aliases w:val="Интервал 0 pt7"/>
    <w:uiPriority w:val="99"/>
    <w:rsid w:val="002E1487"/>
    <w:rPr>
      <w:i/>
      <w:spacing w:val="0"/>
      <w:sz w:val="21"/>
      <w:shd w:val="clear" w:color="auto" w:fill="FFFFFF"/>
    </w:rPr>
  </w:style>
  <w:style w:type="character" w:customStyle="1" w:styleId="253">
    <w:name w:val="Основной текст (2) + Не полужирный5"/>
    <w:uiPriority w:val="99"/>
    <w:rsid w:val="002E1487"/>
    <w:rPr>
      <w:rFonts w:ascii="Times New Roman" w:hAnsi="Times New Roman"/>
      <w:b/>
      <w:bCs/>
      <w:sz w:val="21"/>
      <w:szCs w:val="21"/>
      <w:shd w:val="clear" w:color="auto" w:fill="FFFFFF"/>
    </w:rPr>
  </w:style>
  <w:style w:type="character" w:customStyle="1" w:styleId="245">
    <w:name w:val="Основной текст (2) + Не полужирный4"/>
    <w:uiPriority w:val="99"/>
    <w:rsid w:val="002E1487"/>
    <w:rPr>
      <w:rFonts w:ascii="Times New Roman" w:hAnsi="Times New Roman"/>
      <w:b/>
      <w:bCs/>
      <w:sz w:val="21"/>
      <w:szCs w:val="21"/>
      <w:shd w:val="clear" w:color="auto" w:fill="FFFFFF"/>
    </w:rPr>
  </w:style>
  <w:style w:type="character" w:customStyle="1" w:styleId="23c">
    <w:name w:val="Основной текст (2) + Не полужирный3"/>
    <w:uiPriority w:val="99"/>
    <w:rsid w:val="002E1487"/>
    <w:rPr>
      <w:rFonts w:ascii="Times New Roman" w:hAnsi="Times New Roman"/>
      <w:b/>
      <w:bCs/>
      <w:sz w:val="21"/>
      <w:szCs w:val="21"/>
      <w:shd w:val="clear" w:color="auto" w:fill="FFFFFF"/>
    </w:rPr>
  </w:style>
  <w:style w:type="character" w:customStyle="1" w:styleId="22b">
    <w:name w:val="Основной текст (2) + Не полужирный2"/>
    <w:uiPriority w:val="99"/>
    <w:rsid w:val="002E1487"/>
    <w:rPr>
      <w:rFonts w:ascii="Times New Roman" w:hAnsi="Times New Roman"/>
      <w:b/>
      <w:bCs/>
      <w:sz w:val="21"/>
      <w:szCs w:val="21"/>
      <w:shd w:val="clear" w:color="auto" w:fill="FFFFFF"/>
    </w:rPr>
  </w:style>
  <w:style w:type="character" w:customStyle="1" w:styleId="218">
    <w:name w:val="Основной текст (2) + Не полужирный1"/>
    <w:uiPriority w:val="99"/>
    <w:rsid w:val="002E1487"/>
    <w:rPr>
      <w:rFonts w:ascii="Times New Roman" w:hAnsi="Times New Roman"/>
      <w:b/>
      <w:bCs/>
      <w:sz w:val="21"/>
      <w:szCs w:val="21"/>
      <w:shd w:val="clear" w:color="auto" w:fill="FFFFFF"/>
    </w:rPr>
  </w:style>
  <w:style w:type="character" w:customStyle="1" w:styleId="2fa">
    <w:name w:val="Основной текст Знак2"/>
    <w:uiPriority w:val="99"/>
    <w:semiHidden/>
    <w:rsid w:val="002E1487"/>
    <w:rPr>
      <w:color w:val="000000"/>
      <w:lang w:val="tt-RU" w:eastAsia="tt-RU"/>
    </w:rPr>
  </w:style>
  <w:style w:type="character" w:customStyle="1" w:styleId="2pt">
    <w:name w:val="Основной текст + Интервал 2 pt"/>
    <w:uiPriority w:val="99"/>
    <w:rsid w:val="002E1487"/>
    <w:rPr>
      <w:rFonts w:ascii="Times New Roman" w:hAnsi="Times New Roman"/>
      <w:spacing w:val="40"/>
      <w:sz w:val="21"/>
    </w:rPr>
  </w:style>
  <w:style w:type="character" w:customStyle="1" w:styleId="3f5">
    <w:name w:val="Основной текст (3) + Не курсив"/>
    <w:uiPriority w:val="99"/>
    <w:rsid w:val="002E1487"/>
    <w:rPr>
      <w:rFonts w:ascii="Times New Roman" w:hAnsi="Times New Roman"/>
      <w:spacing w:val="0"/>
      <w:sz w:val="21"/>
      <w:shd w:val="clear" w:color="auto" w:fill="FFFFFF"/>
    </w:rPr>
  </w:style>
  <w:style w:type="character" w:customStyle="1" w:styleId="11b">
    <w:name w:val="Основной текст + Курсив11"/>
    <w:uiPriority w:val="99"/>
    <w:rsid w:val="002E1487"/>
    <w:rPr>
      <w:rFonts w:ascii="Times New Roman" w:hAnsi="Times New Roman"/>
      <w:i/>
      <w:spacing w:val="0"/>
      <w:sz w:val="21"/>
    </w:rPr>
  </w:style>
  <w:style w:type="character" w:customStyle="1" w:styleId="372">
    <w:name w:val="Основной текст (3) + Не курсив7"/>
    <w:uiPriority w:val="99"/>
    <w:rsid w:val="002E1487"/>
    <w:rPr>
      <w:rFonts w:ascii="Times New Roman" w:hAnsi="Times New Roman"/>
      <w:spacing w:val="0"/>
      <w:sz w:val="21"/>
      <w:shd w:val="clear" w:color="auto" w:fill="FFFFFF"/>
    </w:rPr>
  </w:style>
  <w:style w:type="character" w:customStyle="1" w:styleId="362">
    <w:name w:val="Основной текст (3) + Не курсив6"/>
    <w:uiPriority w:val="99"/>
    <w:rsid w:val="002E1487"/>
    <w:rPr>
      <w:rFonts w:ascii="Times New Roman" w:hAnsi="Times New Roman"/>
      <w:spacing w:val="0"/>
      <w:sz w:val="21"/>
      <w:shd w:val="clear" w:color="auto" w:fill="FFFFFF"/>
    </w:rPr>
  </w:style>
  <w:style w:type="character" w:customStyle="1" w:styleId="354">
    <w:name w:val="Основной текст (3) + Не курсив5"/>
    <w:uiPriority w:val="99"/>
    <w:rsid w:val="002E1487"/>
    <w:rPr>
      <w:rFonts w:ascii="Times New Roman" w:hAnsi="Times New Roman"/>
      <w:spacing w:val="0"/>
      <w:sz w:val="21"/>
      <w:shd w:val="clear" w:color="auto" w:fill="FFFFFF"/>
    </w:rPr>
  </w:style>
  <w:style w:type="character" w:customStyle="1" w:styleId="afff0">
    <w:name w:val="Колонтитул + Полужирный"/>
    <w:uiPriority w:val="99"/>
    <w:rsid w:val="002E1487"/>
    <w:rPr>
      <w:rFonts w:ascii="Times New Roman" w:hAnsi="Times New Roman"/>
      <w:b/>
      <w:spacing w:val="0"/>
      <w:sz w:val="20"/>
      <w:shd w:val="clear" w:color="auto" w:fill="FFFFFF"/>
    </w:rPr>
  </w:style>
  <w:style w:type="character" w:customStyle="1" w:styleId="348">
    <w:name w:val="Основной текст (3) + Не курсив4"/>
    <w:uiPriority w:val="99"/>
    <w:rsid w:val="002E1487"/>
    <w:rPr>
      <w:rFonts w:ascii="Times New Roman" w:hAnsi="Times New Roman"/>
      <w:spacing w:val="0"/>
      <w:sz w:val="21"/>
      <w:shd w:val="clear" w:color="auto" w:fill="FFFFFF"/>
    </w:rPr>
  </w:style>
  <w:style w:type="character" w:customStyle="1" w:styleId="33a">
    <w:name w:val="Основной текст (3) + Не курсив3"/>
    <w:uiPriority w:val="99"/>
    <w:rsid w:val="002E1487"/>
    <w:rPr>
      <w:rFonts w:ascii="Times New Roman" w:hAnsi="Times New Roman"/>
      <w:spacing w:val="0"/>
      <w:sz w:val="21"/>
      <w:shd w:val="clear" w:color="auto" w:fill="FFFFFF"/>
    </w:rPr>
  </w:style>
  <w:style w:type="character" w:customStyle="1" w:styleId="32b">
    <w:name w:val="Основной текст (3) + Не курсив2"/>
    <w:uiPriority w:val="99"/>
    <w:rsid w:val="002E1487"/>
    <w:rPr>
      <w:rFonts w:ascii="Times New Roman" w:hAnsi="Times New Roman"/>
      <w:spacing w:val="0"/>
      <w:sz w:val="21"/>
      <w:shd w:val="clear" w:color="auto" w:fill="FFFFFF"/>
    </w:rPr>
  </w:style>
  <w:style w:type="character" w:customStyle="1" w:styleId="315">
    <w:name w:val="Основной текст (3) + Не курсив1"/>
    <w:uiPriority w:val="99"/>
    <w:rsid w:val="002E1487"/>
    <w:rPr>
      <w:rFonts w:ascii="Times New Roman" w:hAnsi="Times New Roman"/>
      <w:spacing w:val="0"/>
      <w:sz w:val="21"/>
      <w:shd w:val="clear" w:color="auto" w:fill="FFFFFF"/>
    </w:rPr>
  </w:style>
  <w:style w:type="character" w:customStyle="1" w:styleId="Bodytext">
    <w:name w:val="Body text_"/>
    <w:link w:val="Bodytext1"/>
    <w:locked/>
    <w:rsid w:val="002E1487"/>
    <w:rPr>
      <w:sz w:val="19"/>
      <w:shd w:val="clear" w:color="auto" w:fill="FFFFFF"/>
    </w:rPr>
  </w:style>
  <w:style w:type="paragraph" w:customStyle="1" w:styleId="Bodytext1">
    <w:name w:val="Body text1"/>
    <w:basedOn w:val="a0"/>
    <w:link w:val="Bodytext"/>
    <w:rsid w:val="002E1487"/>
    <w:pPr>
      <w:shd w:val="clear" w:color="auto" w:fill="FFFFFF"/>
      <w:spacing w:before="3660" w:after="4380" w:line="240" w:lineRule="atLeast"/>
      <w:ind w:hanging="300"/>
    </w:pPr>
    <w:rPr>
      <w:sz w:val="19"/>
    </w:rPr>
  </w:style>
  <w:style w:type="character" w:customStyle="1" w:styleId="Bodytext2">
    <w:name w:val="Body text (2)_"/>
    <w:link w:val="Bodytext20"/>
    <w:locked/>
    <w:rsid w:val="002E1487"/>
    <w:rPr>
      <w:sz w:val="19"/>
      <w:shd w:val="clear" w:color="auto" w:fill="FFFFFF"/>
    </w:rPr>
  </w:style>
  <w:style w:type="paragraph" w:customStyle="1" w:styleId="Bodytext20">
    <w:name w:val="Body text (2)"/>
    <w:basedOn w:val="a0"/>
    <w:link w:val="Bodytext2"/>
    <w:rsid w:val="002E1487"/>
    <w:pPr>
      <w:shd w:val="clear" w:color="auto" w:fill="FFFFFF"/>
      <w:spacing w:after="180" w:line="336" w:lineRule="exact"/>
      <w:ind w:hanging="300"/>
      <w:jc w:val="center"/>
    </w:pPr>
    <w:rPr>
      <w:sz w:val="19"/>
    </w:rPr>
  </w:style>
  <w:style w:type="paragraph" w:customStyle="1" w:styleId="Style33">
    <w:name w:val="Style33"/>
    <w:basedOn w:val="a0"/>
    <w:uiPriority w:val="99"/>
    <w:rsid w:val="002E1487"/>
    <w:pPr>
      <w:widowControl w:val="0"/>
      <w:autoSpaceDE w:val="0"/>
      <w:autoSpaceDN w:val="0"/>
      <w:adjustRightInd w:val="0"/>
      <w:spacing w:after="0" w:line="326" w:lineRule="exact"/>
    </w:pPr>
    <w:rPr>
      <w:rFonts w:ascii="Times New Roman" w:eastAsia="Arial Unicode MS" w:hAnsi="Times New Roman" w:cs="Times New Roman"/>
      <w:sz w:val="24"/>
      <w:szCs w:val="24"/>
      <w:lang w:eastAsia="ru-RU"/>
    </w:rPr>
  </w:style>
  <w:style w:type="character" w:customStyle="1" w:styleId="FontStyle70">
    <w:name w:val="Font Style70"/>
    <w:uiPriority w:val="99"/>
    <w:rsid w:val="002E1487"/>
    <w:rPr>
      <w:rFonts w:ascii="Times New Roman" w:hAnsi="Times New Roman"/>
      <w:color w:val="000000"/>
      <w:sz w:val="22"/>
    </w:rPr>
  </w:style>
  <w:style w:type="paragraph" w:customStyle="1" w:styleId="Style2">
    <w:name w:val="Style2"/>
    <w:basedOn w:val="a0"/>
    <w:uiPriority w:val="99"/>
    <w:rsid w:val="002E1487"/>
    <w:pPr>
      <w:widowControl w:val="0"/>
      <w:autoSpaceDE w:val="0"/>
      <w:autoSpaceDN w:val="0"/>
      <w:adjustRightInd w:val="0"/>
      <w:spacing w:after="0" w:line="218" w:lineRule="exact"/>
      <w:ind w:firstLine="314"/>
      <w:jc w:val="both"/>
    </w:pPr>
    <w:rPr>
      <w:rFonts w:ascii="Times New Roman" w:eastAsia="Arial Unicode MS" w:hAnsi="Times New Roman" w:cs="Times New Roman"/>
      <w:sz w:val="24"/>
      <w:szCs w:val="24"/>
      <w:lang w:eastAsia="ru-RU"/>
    </w:rPr>
  </w:style>
  <w:style w:type="character" w:customStyle="1" w:styleId="FontStyle11">
    <w:name w:val="Font Style11"/>
    <w:uiPriority w:val="99"/>
    <w:rsid w:val="002E1487"/>
    <w:rPr>
      <w:rFonts w:ascii="Times New Roman" w:hAnsi="Times New Roman"/>
      <w:b/>
      <w:i/>
      <w:sz w:val="18"/>
    </w:rPr>
  </w:style>
  <w:style w:type="character" w:customStyle="1" w:styleId="FontStyle12">
    <w:name w:val="Font Style12"/>
    <w:uiPriority w:val="99"/>
    <w:rsid w:val="002E1487"/>
    <w:rPr>
      <w:rFonts w:ascii="Times New Roman" w:hAnsi="Times New Roman"/>
      <w:b/>
      <w:sz w:val="20"/>
    </w:rPr>
  </w:style>
  <w:style w:type="character" w:customStyle="1" w:styleId="FontStyle13">
    <w:name w:val="Font Style13"/>
    <w:uiPriority w:val="99"/>
    <w:rsid w:val="002E1487"/>
    <w:rPr>
      <w:rFonts w:ascii="Times New Roman" w:hAnsi="Times New Roman"/>
      <w:sz w:val="20"/>
    </w:rPr>
  </w:style>
  <w:style w:type="paragraph" w:customStyle="1" w:styleId="Style5">
    <w:name w:val="Style5"/>
    <w:basedOn w:val="a0"/>
    <w:uiPriority w:val="99"/>
    <w:rsid w:val="002E1487"/>
    <w:pPr>
      <w:widowControl w:val="0"/>
      <w:autoSpaceDE w:val="0"/>
      <w:autoSpaceDN w:val="0"/>
      <w:adjustRightInd w:val="0"/>
      <w:spacing w:after="0" w:line="240" w:lineRule="auto"/>
    </w:pPr>
    <w:rPr>
      <w:rFonts w:ascii="Times New Roman" w:eastAsia="Arial Unicode MS" w:hAnsi="Times New Roman" w:cs="Times New Roman"/>
      <w:sz w:val="24"/>
      <w:szCs w:val="24"/>
      <w:lang w:eastAsia="ru-RU"/>
    </w:rPr>
  </w:style>
  <w:style w:type="paragraph" w:customStyle="1" w:styleId="Style1">
    <w:name w:val="Style1"/>
    <w:basedOn w:val="a0"/>
    <w:uiPriority w:val="99"/>
    <w:rsid w:val="002E1487"/>
    <w:pPr>
      <w:widowControl w:val="0"/>
      <w:autoSpaceDE w:val="0"/>
      <w:autoSpaceDN w:val="0"/>
      <w:adjustRightInd w:val="0"/>
      <w:spacing w:after="0" w:line="240" w:lineRule="exact"/>
      <w:jc w:val="center"/>
    </w:pPr>
    <w:rPr>
      <w:rFonts w:ascii="Times New Roman" w:eastAsia="Arial Unicode MS" w:hAnsi="Times New Roman" w:cs="Times New Roman"/>
      <w:sz w:val="24"/>
      <w:szCs w:val="24"/>
      <w:lang w:eastAsia="ru-RU"/>
    </w:rPr>
  </w:style>
  <w:style w:type="paragraph" w:customStyle="1" w:styleId="Style6">
    <w:name w:val="Style6"/>
    <w:basedOn w:val="a0"/>
    <w:uiPriority w:val="99"/>
    <w:rsid w:val="002E1487"/>
    <w:pPr>
      <w:widowControl w:val="0"/>
      <w:autoSpaceDE w:val="0"/>
      <w:autoSpaceDN w:val="0"/>
      <w:adjustRightInd w:val="0"/>
      <w:spacing w:after="0" w:line="214" w:lineRule="exact"/>
    </w:pPr>
    <w:rPr>
      <w:rFonts w:ascii="Times New Roman" w:eastAsia="Arial Unicode MS" w:hAnsi="Times New Roman" w:cs="Times New Roman"/>
      <w:sz w:val="24"/>
      <w:szCs w:val="24"/>
      <w:lang w:eastAsia="ru-RU"/>
    </w:rPr>
  </w:style>
  <w:style w:type="paragraph" w:customStyle="1" w:styleId="Style7">
    <w:name w:val="Style7"/>
    <w:basedOn w:val="a0"/>
    <w:uiPriority w:val="99"/>
    <w:rsid w:val="002E1487"/>
    <w:pPr>
      <w:widowControl w:val="0"/>
      <w:autoSpaceDE w:val="0"/>
      <w:autoSpaceDN w:val="0"/>
      <w:adjustRightInd w:val="0"/>
      <w:spacing w:after="0" w:line="240" w:lineRule="auto"/>
    </w:pPr>
    <w:rPr>
      <w:rFonts w:ascii="Times New Roman" w:eastAsia="Arial Unicode MS" w:hAnsi="Times New Roman" w:cs="Times New Roman"/>
      <w:sz w:val="24"/>
      <w:szCs w:val="24"/>
      <w:lang w:eastAsia="ru-RU"/>
    </w:rPr>
  </w:style>
  <w:style w:type="character" w:customStyle="1" w:styleId="FontStyle14">
    <w:name w:val="Font Style14"/>
    <w:uiPriority w:val="99"/>
    <w:rsid w:val="002E1487"/>
    <w:rPr>
      <w:rFonts w:ascii="Times New Roman" w:hAnsi="Times New Roman"/>
      <w:b/>
      <w:sz w:val="20"/>
    </w:rPr>
  </w:style>
  <w:style w:type="character" w:customStyle="1" w:styleId="FontStyle15">
    <w:name w:val="Font Style15"/>
    <w:uiPriority w:val="99"/>
    <w:rsid w:val="002E1487"/>
    <w:rPr>
      <w:rFonts w:ascii="Times New Roman" w:hAnsi="Times New Roman"/>
      <w:sz w:val="20"/>
    </w:rPr>
  </w:style>
  <w:style w:type="paragraph" w:styleId="3f6">
    <w:name w:val="toc 3"/>
    <w:basedOn w:val="a0"/>
    <w:next w:val="a0"/>
    <w:autoRedefine/>
    <w:unhideWhenUsed/>
    <w:rsid w:val="002E1487"/>
    <w:pPr>
      <w:spacing w:after="0" w:line="240" w:lineRule="auto"/>
      <w:ind w:left="480"/>
    </w:pPr>
    <w:rPr>
      <w:rFonts w:ascii="Times New Roman" w:eastAsia="Arial Unicode MS" w:hAnsi="Times New Roman" w:cs="Times New Roman"/>
      <w:sz w:val="24"/>
      <w:szCs w:val="20"/>
      <w:lang w:eastAsia="ru-RU"/>
    </w:rPr>
  </w:style>
  <w:style w:type="paragraph" w:styleId="4f2">
    <w:name w:val="toc 4"/>
    <w:basedOn w:val="a0"/>
    <w:next w:val="a0"/>
    <w:autoRedefine/>
    <w:unhideWhenUsed/>
    <w:rsid w:val="002E1487"/>
    <w:pPr>
      <w:spacing w:after="100" w:line="276" w:lineRule="auto"/>
      <w:ind w:left="660"/>
    </w:pPr>
    <w:rPr>
      <w:rFonts w:ascii="Calibri" w:eastAsia="Arial Unicode MS" w:hAnsi="Calibri" w:cs="Times New Roman"/>
      <w:lang w:eastAsia="ru-RU"/>
    </w:rPr>
  </w:style>
  <w:style w:type="paragraph" w:styleId="5f">
    <w:name w:val="toc 5"/>
    <w:basedOn w:val="a0"/>
    <w:next w:val="a0"/>
    <w:autoRedefine/>
    <w:unhideWhenUsed/>
    <w:rsid w:val="002E1487"/>
    <w:pPr>
      <w:spacing w:after="100" w:line="276" w:lineRule="auto"/>
      <w:ind w:left="880"/>
    </w:pPr>
    <w:rPr>
      <w:rFonts w:ascii="Calibri" w:eastAsia="Arial Unicode MS" w:hAnsi="Calibri" w:cs="Times New Roman"/>
      <w:lang w:eastAsia="ru-RU"/>
    </w:rPr>
  </w:style>
  <w:style w:type="paragraph" w:styleId="6b">
    <w:name w:val="toc 6"/>
    <w:basedOn w:val="a0"/>
    <w:next w:val="a0"/>
    <w:autoRedefine/>
    <w:unhideWhenUsed/>
    <w:rsid w:val="002E1487"/>
    <w:pPr>
      <w:spacing w:after="100" w:line="276" w:lineRule="auto"/>
      <w:ind w:left="1100"/>
    </w:pPr>
    <w:rPr>
      <w:rFonts w:ascii="Calibri" w:eastAsia="Arial Unicode MS" w:hAnsi="Calibri" w:cs="Times New Roman"/>
      <w:lang w:eastAsia="ru-RU"/>
    </w:rPr>
  </w:style>
  <w:style w:type="paragraph" w:styleId="75">
    <w:name w:val="toc 7"/>
    <w:basedOn w:val="a0"/>
    <w:next w:val="a0"/>
    <w:autoRedefine/>
    <w:unhideWhenUsed/>
    <w:rsid w:val="002E1487"/>
    <w:pPr>
      <w:spacing w:after="100" w:line="276" w:lineRule="auto"/>
      <w:ind w:left="1320"/>
    </w:pPr>
    <w:rPr>
      <w:rFonts w:ascii="Calibri" w:eastAsia="Arial Unicode MS" w:hAnsi="Calibri" w:cs="Times New Roman"/>
      <w:lang w:eastAsia="ru-RU"/>
    </w:rPr>
  </w:style>
  <w:style w:type="paragraph" w:styleId="85">
    <w:name w:val="toc 8"/>
    <w:basedOn w:val="a0"/>
    <w:next w:val="a0"/>
    <w:autoRedefine/>
    <w:unhideWhenUsed/>
    <w:rsid w:val="002E1487"/>
    <w:pPr>
      <w:spacing w:after="100" w:line="276" w:lineRule="auto"/>
      <w:ind w:left="1540"/>
    </w:pPr>
    <w:rPr>
      <w:rFonts w:ascii="Calibri" w:eastAsia="Arial Unicode MS" w:hAnsi="Calibri" w:cs="Times New Roman"/>
      <w:lang w:eastAsia="ru-RU"/>
    </w:rPr>
  </w:style>
  <w:style w:type="paragraph" w:styleId="95">
    <w:name w:val="toc 9"/>
    <w:basedOn w:val="a0"/>
    <w:next w:val="a0"/>
    <w:autoRedefine/>
    <w:unhideWhenUsed/>
    <w:rsid w:val="002E1487"/>
    <w:pPr>
      <w:spacing w:after="100" w:line="276" w:lineRule="auto"/>
      <w:ind w:left="1760"/>
    </w:pPr>
    <w:rPr>
      <w:rFonts w:ascii="Calibri" w:eastAsia="Arial Unicode MS" w:hAnsi="Calibri" w:cs="Times New Roman"/>
      <w:lang w:eastAsia="ru-RU"/>
    </w:rPr>
  </w:style>
  <w:style w:type="paragraph" w:customStyle="1" w:styleId="2fb">
    <w:name w:val="Без интервала2"/>
    <w:rsid w:val="002E1487"/>
    <w:pPr>
      <w:spacing w:after="0" w:line="240" w:lineRule="auto"/>
    </w:pPr>
    <w:rPr>
      <w:rFonts w:ascii="Calibri" w:eastAsia="Times New Roman" w:hAnsi="Calibri" w:cs="Times New Roman"/>
      <w:lang w:eastAsia="ru-RU"/>
    </w:rPr>
  </w:style>
  <w:style w:type="paragraph" w:customStyle="1" w:styleId="ConsPlusNormal">
    <w:name w:val="ConsPlusNormal"/>
    <w:uiPriority w:val="99"/>
    <w:rsid w:val="002E148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FontStyle41">
    <w:name w:val="Font Style41"/>
    <w:rsid w:val="002E1487"/>
    <w:rPr>
      <w:rFonts w:ascii="Times New Roman" w:hAnsi="Times New Roman" w:cs="Times New Roman"/>
      <w:sz w:val="20"/>
      <w:szCs w:val="20"/>
    </w:rPr>
  </w:style>
  <w:style w:type="character" w:customStyle="1" w:styleId="14a">
    <w:name w:val="Стиль 14 пт полужирный"/>
    <w:rsid w:val="002E1487"/>
    <w:rPr>
      <w:b/>
      <w:bCs/>
      <w:spacing w:val="-3"/>
      <w:sz w:val="28"/>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2E1487"/>
    <w:rPr>
      <w:rFonts w:ascii="Times New Roman" w:hAnsi="Times New Roman" w:cs="Times New Roman" w:hint="default"/>
      <w:strike w:val="0"/>
      <w:dstrike w:val="0"/>
      <w:sz w:val="24"/>
      <w:szCs w:val="24"/>
      <w:u w:val="none"/>
      <w:effect w:val="none"/>
    </w:rPr>
  </w:style>
  <w:style w:type="paragraph" w:customStyle="1" w:styleId="Osnova">
    <w:name w:val="Osnova"/>
    <w:basedOn w:val="a0"/>
    <w:rsid w:val="002E1487"/>
    <w:pPr>
      <w:widowControl w:val="0"/>
      <w:autoSpaceDE w:val="0"/>
      <w:autoSpaceDN w:val="0"/>
      <w:adjustRightInd w:val="0"/>
      <w:spacing w:after="0" w:line="213" w:lineRule="exact"/>
      <w:ind w:firstLine="339"/>
      <w:jc w:val="both"/>
    </w:pPr>
    <w:rPr>
      <w:rFonts w:ascii="NewtonCSanPin" w:eastAsia="Calibri" w:hAnsi="NewtonCSanPin" w:cs="NewtonCSanPin"/>
      <w:color w:val="000000"/>
      <w:sz w:val="21"/>
      <w:szCs w:val="21"/>
      <w:lang w:val="en-US" w:eastAsia="ru-RU"/>
    </w:rPr>
  </w:style>
  <w:style w:type="paragraph" w:customStyle="1" w:styleId="afff1">
    <w:name w:val="А_сноска"/>
    <w:basedOn w:val="afd"/>
    <w:link w:val="afff2"/>
    <w:qFormat/>
    <w:rsid w:val="002E1487"/>
    <w:pPr>
      <w:widowControl w:val="0"/>
      <w:autoSpaceDE w:val="0"/>
      <w:autoSpaceDN w:val="0"/>
      <w:adjustRightInd w:val="0"/>
      <w:spacing w:after="0" w:line="480" w:lineRule="auto"/>
      <w:ind w:firstLine="560"/>
      <w:jc w:val="both"/>
    </w:pPr>
    <w:rPr>
      <w:rFonts w:ascii="Times New Roman" w:eastAsia="Times New Roman" w:hAnsi="Times New Roman"/>
      <w:lang w:eastAsia="ru-RU"/>
    </w:rPr>
  </w:style>
  <w:style w:type="character" w:customStyle="1" w:styleId="afff2">
    <w:name w:val="А_сноска Знак"/>
    <w:link w:val="afff1"/>
    <w:rsid w:val="002E1487"/>
    <w:rPr>
      <w:rFonts w:ascii="Times New Roman" w:eastAsia="Times New Roman" w:hAnsi="Times New Roman" w:cs="Times New Roman"/>
      <w:sz w:val="20"/>
      <w:szCs w:val="20"/>
      <w:lang w:val="x-none" w:eastAsia="ru-RU"/>
    </w:rPr>
  </w:style>
  <w:style w:type="character" w:styleId="afff3">
    <w:name w:val="Emphasis"/>
    <w:uiPriority w:val="99"/>
    <w:qFormat/>
    <w:rsid w:val="002E1487"/>
    <w:rPr>
      <w:i/>
      <w:iCs/>
    </w:rPr>
  </w:style>
  <w:style w:type="paragraph" w:customStyle="1" w:styleId="Abstract">
    <w:name w:val="Abstract"/>
    <w:basedOn w:val="a0"/>
    <w:link w:val="Abstract0"/>
    <w:rsid w:val="002E1487"/>
    <w:pPr>
      <w:widowControl w:val="0"/>
      <w:autoSpaceDE w:val="0"/>
      <w:autoSpaceDN w:val="0"/>
      <w:adjustRightInd w:val="0"/>
      <w:spacing w:after="0" w:line="360" w:lineRule="auto"/>
      <w:ind w:firstLine="454"/>
      <w:jc w:val="both"/>
    </w:pPr>
    <w:rPr>
      <w:rFonts w:ascii="Times New Roman" w:eastAsia="@Arial Unicode MS" w:hAnsi="Times New Roman" w:cs="Times New Roman"/>
      <w:sz w:val="28"/>
      <w:szCs w:val="28"/>
      <w:lang w:val="x-none" w:eastAsia="ru-RU"/>
    </w:rPr>
  </w:style>
  <w:style w:type="character" w:customStyle="1" w:styleId="dash041e005f0431005f044b005f0447005f043d005f044b005f0439005f005fchar1char1">
    <w:name w:val="dash041e_005f0431_005f044b_005f0447_005f043d_005f044b_005f0439_005f_005fchar1__char1"/>
    <w:uiPriority w:val="99"/>
    <w:rsid w:val="002E1487"/>
    <w:rPr>
      <w:rFonts w:ascii="Times New Roman" w:hAnsi="Times New Roman" w:cs="Times New Roman" w:hint="default"/>
      <w:strike w:val="0"/>
      <w:dstrike w:val="0"/>
      <w:sz w:val="24"/>
      <w:szCs w:val="24"/>
      <w:u w:val="none"/>
      <w:effect w:val="none"/>
    </w:rPr>
  </w:style>
  <w:style w:type="paragraph" w:customStyle="1" w:styleId="afff4">
    <w:name w:val="А_основной"/>
    <w:basedOn w:val="a0"/>
    <w:link w:val="afff5"/>
    <w:uiPriority w:val="99"/>
    <w:qFormat/>
    <w:rsid w:val="002E1487"/>
    <w:pPr>
      <w:spacing w:after="0" w:line="360" w:lineRule="auto"/>
      <w:ind w:firstLine="454"/>
      <w:jc w:val="both"/>
    </w:pPr>
    <w:rPr>
      <w:rFonts w:ascii="Times New Roman" w:eastAsia="Calibri" w:hAnsi="Times New Roman" w:cs="Times New Roman"/>
      <w:sz w:val="28"/>
      <w:szCs w:val="28"/>
      <w:lang w:val="x-none" w:eastAsia="x-none"/>
    </w:rPr>
  </w:style>
  <w:style w:type="character" w:customStyle="1" w:styleId="afff5">
    <w:name w:val="А_основной Знак"/>
    <w:link w:val="afff4"/>
    <w:uiPriority w:val="99"/>
    <w:rsid w:val="002E1487"/>
    <w:rPr>
      <w:rFonts w:ascii="Times New Roman" w:eastAsia="Calibri" w:hAnsi="Times New Roman" w:cs="Times New Roman"/>
      <w:sz w:val="28"/>
      <w:szCs w:val="28"/>
      <w:lang w:val="x-none" w:eastAsia="x-none"/>
    </w:rPr>
  </w:style>
  <w:style w:type="character" w:customStyle="1" w:styleId="Abstract0">
    <w:name w:val="Abstract Знак"/>
    <w:link w:val="Abstract"/>
    <w:rsid w:val="002E1487"/>
    <w:rPr>
      <w:rFonts w:ascii="Times New Roman" w:eastAsia="@Arial Unicode MS" w:hAnsi="Times New Roman" w:cs="Times New Roman"/>
      <w:sz w:val="28"/>
      <w:szCs w:val="28"/>
      <w:lang w:val="x-none" w:eastAsia="ru-RU"/>
    </w:rPr>
  </w:style>
  <w:style w:type="paragraph" w:customStyle="1" w:styleId="afff6">
    <w:name w:val="А_осн"/>
    <w:basedOn w:val="Abstract"/>
    <w:link w:val="afff7"/>
    <w:rsid w:val="002E1487"/>
  </w:style>
  <w:style w:type="character" w:customStyle="1" w:styleId="afff7">
    <w:name w:val="А_осн Знак"/>
    <w:basedOn w:val="Abstract0"/>
    <w:link w:val="afff6"/>
    <w:rsid w:val="002E1487"/>
    <w:rPr>
      <w:rFonts w:ascii="Times New Roman" w:eastAsia="@Arial Unicode MS" w:hAnsi="Times New Roman" w:cs="Times New Roman"/>
      <w:sz w:val="28"/>
      <w:szCs w:val="28"/>
      <w:lang w:val="x-none" w:eastAsia="ru-RU"/>
    </w:rPr>
  </w:style>
  <w:style w:type="paragraph" w:customStyle="1" w:styleId="Zag3">
    <w:name w:val="Zag_3"/>
    <w:basedOn w:val="a0"/>
    <w:rsid w:val="002E1487"/>
    <w:pPr>
      <w:widowControl w:val="0"/>
      <w:autoSpaceDE w:val="0"/>
      <w:autoSpaceDN w:val="0"/>
      <w:adjustRightInd w:val="0"/>
      <w:spacing w:after="68" w:line="282" w:lineRule="exact"/>
      <w:jc w:val="center"/>
    </w:pPr>
    <w:rPr>
      <w:rFonts w:ascii="Times New Roman" w:eastAsia="Calibri" w:hAnsi="Times New Roman" w:cs="Times New Roman"/>
      <w:i/>
      <w:iCs/>
      <w:color w:val="000000"/>
      <w:sz w:val="24"/>
      <w:szCs w:val="24"/>
      <w:lang w:val="en-US" w:eastAsia="ru-RU"/>
    </w:rPr>
  </w:style>
  <w:style w:type="paragraph" w:customStyle="1" w:styleId="msonormalcxspmiddle">
    <w:name w:val="msonormalcxspmiddle"/>
    <w:basedOn w:val="a0"/>
    <w:rsid w:val="002E1487"/>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msonormalcxspmiddlecxspmiddle">
    <w:name w:val="msonormalcxspmiddlecxspmiddle"/>
    <w:basedOn w:val="a0"/>
    <w:rsid w:val="002E1487"/>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character" w:customStyle="1" w:styleId="11c">
    <w:name w:val="Заголовок 1 Знак1"/>
    <w:rsid w:val="002E1487"/>
    <w:rPr>
      <w:rFonts w:ascii="Arial" w:hAnsi="Arial" w:cs="Arial"/>
      <w:b/>
      <w:bCs/>
      <w:kern w:val="32"/>
      <w:sz w:val="32"/>
      <w:szCs w:val="32"/>
      <w:lang w:val="de-DE" w:eastAsia="ru-RU" w:bidi="ar-SA"/>
    </w:rPr>
  </w:style>
  <w:style w:type="character" w:customStyle="1" w:styleId="219">
    <w:name w:val="Заголовок 2 Знак1"/>
    <w:rsid w:val="002E1487"/>
    <w:rPr>
      <w:rFonts w:ascii="Cambria" w:eastAsia="Times New Roman" w:hAnsi="Cambria" w:cs="Times New Roman"/>
      <w:b/>
      <w:color w:val="4F81BD"/>
      <w:sz w:val="26"/>
      <w:szCs w:val="26"/>
    </w:rPr>
  </w:style>
  <w:style w:type="character" w:customStyle="1" w:styleId="318">
    <w:name w:val="Заголовок 3 Знак1"/>
    <w:rsid w:val="002E1487"/>
    <w:rPr>
      <w:rFonts w:ascii="Arial" w:eastAsia="Times New Roman" w:hAnsi="Arial" w:cs="Arial"/>
      <w:b/>
      <w:bCs/>
      <w:sz w:val="26"/>
      <w:szCs w:val="26"/>
      <w:lang w:eastAsia="ru-RU"/>
    </w:rPr>
  </w:style>
  <w:style w:type="paragraph" w:customStyle="1" w:styleId="Zag1">
    <w:name w:val="Zag_1"/>
    <w:basedOn w:val="a0"/>
    <w:rsid w:val="002E1487"/>
    <w:pPr>
      <w:widowControl w:val="0"/>
      <w:autoSpaceDE w:val="0"/>
      <w:autoSpaceDN w:val="0"/>
      <w:adjustRightInd w:val="0"/>
      <w:spacing w:after="337" w:line="302" w:lineRule="exact"/>
      <w:jc w:val="center"/>
    </w:pPr>
    <w:rPr>
      <w:rFonts w:ascii="Times New Roman" w:eastAsia="Calibri" w:hAnsi="Times New Roman" w:cs="Times New Roman"/>
      <w:b/>
      <w:bCs/>
      <w:color w:val="000000"/>
      <w:sz w:val="24"/>
      <w:szCs w:val="24"/>
      <w:lang w:val="en-US" w:eastAsia="ru-RU"/>
    </w:rPr>
  </w:style>
  <w:style w:type="character" w:customStyle="1" w:styleId="Osnova1">
    <w:name w:val="Osnova1"/>
    <w:rsid w:val="002E1487"/>
  </w:style>
  <w:style w:type="paragraph" w:customStyle="1" w:styleId="Zag2">
    <w:name w:val="Zag_2"/>
    <w:basedOn w:val="a0"/>
    <w:rsid w:val="002E1487"/>
    <w:pPr>
      <w:widowControl w:val="0"/>
      <w:autoSpaceDE w:val="0"/>
      <w:autoSpaceDN w:val="0"/>
      <w:adjustRightInd w:val="0"/>
      <w:spacing w:after="129" w:line="291" w:lineRule="exact"/>
      <w:jc w:val="center"/>
    </w:pPr>
    <w:rPr>
      <w:rFonts w:ascii="Times New Roman" w:eastAsia="Calibri" w:hAnsi="Times New Roman" w:cs="Times New Roman"/>
      <w:b/>
      <w:bCs/>
      <w:color w:val="000000"/>
      <w:sz w:val="24"/>
      <w:szCs w:val="24"/>
      <w:lang w:val="en-US" w:eastAsia="ru-RU"/>
    </w:rPr>
  </w:style>
  <w:style w:type="character" w:customStyle="1" w:styleId="Zag21">
    <w:name w:val="Zag_21"/>
    <w:rsid w:val="002E1487"/>
  </w:style>
  <w:style w:type="character" w:customStyle="1" w:styleId="Zag31">
    <w:name w:val="Zag_31"/>
    <w:rsid w:val="002E1487"/>
  </w:style>
  <w:style w:type="paragraph" w:customStyle="1" w:styleId="afff8">
    <w:name w:val="Ξαϋχνϋι"/>
    <w:basedOn w:val="a0"/>
    <w:rsid w:val="002E1487"/>
    <w:pPr>
      <w:widowControl w:val="0"/>
      <w:autoSpaceDE w:val="0"/>
      <w:autoSpaceDN w:val="0"/>
      <w:adjustRightInd w:val="0"/>
      <w:spacing w:after="0" w:line="240" w:lineRule="auto"/>
    </w:pPr>
    <w:rPr>
      <w:rFonts w:ascii="Times New Roman" w:eastAsia="Calibri" w:hAnsi="Times New Roman" w:cs="Times New Roman"/>
      <w:color w:val="000000"/>
      <w:sz w:val="24"/>
      <w:szCs w:val="24"/>
      <w:lang w:val="en-US" w:eastAsia="ru-RU"/>
    </w:rPr>
  </w:style>
  <w:style w:type="paragraph" w:customStyle="1" w:styleId="afff9">
    <w:name w:val="Νξβϋι"/>
    <w:basedOn w:val="a0"/>
    <w:rsid w:val="002E1487"/>
    <w:pPr>
      <w:widowControl w:val="0"/>
      <w:autoSpaceDE w:val="0"/>
      <w:autoSpaceDN w:val="0"/>
      <w:adjustRightInd w:val="0"/>
      <w:spacing w:after="0" w:line="240" w:lineRule="auto"/>
    </w:pPr>
    <w:rPr>
      <w:rFonts w:ascii="Times New Roman" w:eastAsia="Calibri" w:hAnsi="Times New Roman" w:cs="Times New Roman"/>
      <w:color w:val="000000"/>
      <w:sz w:val="24"/>
      <w:szCs w:val="24"/>
      <w:lang w:val="en-US" w:eastAsia="ru-RU"/>
    </w:rPr>
  </w:style>
  <w:style w:type="character" w:customStyle="1" w:styleId="1f3">
    <w:name w:val="Нижний колонтитул Знак1"/>
    <w:uiPriority w:val="99"/>
    <w:locked/>
    <w:rsid w:val="002E1487"/>
    <w:rPr>
      <w:rFonts w:ascii="Times New Roman" w:eastAsia="Calibri" w:hAnsi="Times New Roman" w:cs="Times New Roman"/>
      <w:sz w:val="24"/>
      <w:szCs w:val="24"/>
      <w:lang w:val="en-US" w:eastAsia="ru-RU"/>
    </w:rPr>
  </w:style>
  <w:style w:type="paragraph" w:customStyle="1" w:styleId="zag4">
    <w:name w:val="zag_4"/>
    <w:basedOn w:val="a0"/>
    <w:rsid w:val="002E1487"/>
    <w:pPr>
      <w:widowControl w:val="0"/>
      <w:autoSpaceDE w:val="0"/>
      <w:autoSpaceDN w:val="0"/>
      <w:adjustRightInd w:val="0"/>
      <w:spacing w:after="0" w:line="213" w:lineRule="exact"/>
      <w:jc w:val="center"/>
    </w:pPr>
    <w:rPr>
      <w:rFonts w:ascii="NewtonCSanPin" w:eastAsia="Calibri" w:hAnsi="NewtonCSanPin" w:cs="NewtonCSanPin"/>
      <w:b/>
      <w:bCs/>
      <w:i/>
      <w:iCs/>
      <w:color w:val="000000"/>
      <w:sz w:val="21"/>
      <w:szCs w:val="21"/>
      <w:lang w:val="en-US" w:eastAsia="ru-RU"/>
    </w:rPr>
  </w:style>
  <w:style w:type="paragraph" w:customStyle="1" w:styleId="NormalPP">
    <w:name w:val="Normal PP"/>
    <w:basedOn w:val="a0"/>
    <w:rsid w:val="002E1487"/>
    <w:pPr>
      <w:widowControl w:val="0"/>
      <w:autoSpaceDE w:val="0"/>
      <w:autoSpaceDN w:val="0"/>
      <w:adjustRightInd w:val="0"/>
      <w:spacing w:after="0" w:line="240" w:lineRule="auto"/>
    </w:pPr>
    <w:rPr>
      <w:rFonts w:ascii="Arial" w:eastAsia="Calibri" w:hAnsi="Arial" w:cs="Arial"/>
      <w:color w:val="000000"/>
      <w:sz w:val="24"/>
      <w:szCs w:val="24"/>
      <w:lang w:val="en-US" w:eastAsia="ru-RU"/>
    </w:rPr>
  </w:style>
  <w:style w:type="paragraph" w:customStyle="1" w:styleId="text2">
    <w:name w:val="text2"/>
    <w:basedOn w:val="a0"/>
    <w:rsid w:val="002E1487"/>
    <w:pPr>
      <w:widowControl w:val="0"/>
      <w:autoSpaceDE w:val="0"/>
      <w:autoSpaceDN w:val="0"/>
      <w:adjustRightInd w:val="0"/>
      <w:spacing w:after="0" w:line="240" w:lineRule="auto"/>
      <w:ind w:left="566" w:right="793"/>
      <w:jc w:val="both"/>
    </w:pPr>
    <w:rPr>
      <w:rFonts w:ascii="Times New Roman" w:eastAsia="Calibri" w:hAnsi="Times New Roman" w:cs="Times New Roman"/>
      <w:color w:val="000000"/>
      <w:sz w:val="24"/>
      <w:szCs w:val="24"/>
      <w:lang w:val="en-US" w:eastAsia="ru-RU"/>
    </w:rPr>
  </w:style>
  <w:style w:type="character" w:customStyle="1" w:styleId="1f4">
    <w:name w:val="Основной текст с отступом Знак1"/>
    <w:rsid w:val="002E1487"/>
    <w:rPr>
      <w:sz w:val="24"/>
      <w:szCs w:val="24"/>
      <w:lang w:val="ru-RU" w:eastAsia="ru-RU" w:bidi="ar-SA"/>
    </w:rPr>
  </w:style>
  <w:style w:type="paragraph" w:customStyle="1" w:styleId="1f5">
    <w:name w:val="Знак Знак1 Знак Знак Знак"/>
    <w:basedOn w:val="a0"/>
    <w:rsid w:val="002E1487"/>
    <w:pPr>
      <w:spacing w:line="240" w:lineRule="exact"/>
    </w:pPr>
    <w:rPr>
      <w:rFonts w:ascii="Verdana" w:eastAsia="Times New Roman" w:hAnsi="Verdana" w:cs="Times New Roman"/>
      <w:sz w:val="20"/>
      <w:szCs w:val="20"/>
      <w:lang w:val="en-US"/>
    </w:rPr>
  </w:style>
  <w:style w:type="paragraph" w:customStyle="1" w:styleId="afffa">
    <w:name w:val="Знак Знак Знак Знак Знак"/>
    <w:basedOn w:val="a0"/>
    <w:rsid w:val="002E1487"/>
    <w:pPr>
      <w:spacing w:line="240" w:lineRule="exact"/>
    </w:pPr>
    <w:rPr>
      <w:rFonts w:ascii="Verdana" w:eastAsia="Times New Roman" w:hAnsi="Verdana" w:cs="Times New Roman"/>
      <w:sz w:val="20"/>
      <w:szCs w:val="20"/>
      <w:lang w:val="en-US"/>
    </w:rPr>
  </w:style>
  <w:style w:type="paragraph" w:customStyle="1" w:styleId="CharCharCarCharCarCharCarCharCarCharCharCharCarCharCharChar">
    <w:name w:val="Char Char Car Char Car Char Car Char Car Char Char Char Car Char Char Char"/>
    <w:basedOn w:val="a0"/>
    <w:rsid w:val="002E1487"/>
    <w:pPr>
      <w:autoSpaceDE w:val="0"/>
      <w:autoSpaceDN w:val="0"/>
      <w:spacing w:line="240" w:lineRule="exact"/>
    </w:pPr>
    <w:rPr>
      <w:rFonts w:ascii="Arial" w:eastAsia="Times New Roman" w:hAnsi="Arial" w:cs="Arial"/>
      <w:sz w:val="20"/>
      <w:szCs w:val="20"/>
      <w:lang w:val="en-US"/>
    </w:rPr>
  </w:style>
  <w:style w:type="paragraph" w:customStyle="1" w:styleId="afffb">
    <w:name w:val="Знак Знак"/>
    <w:basedOn w:val="a0"/>
    <w:rsid w:val="002E1487"/>
    <w:pPr>
      <w:spacing w:line="240" w:lineRule="exact"/>
    </w:pPr>
    <w:rPr>
      <w:rFonts w:ascii="Verdana" w:eastAsia="Times New Roman" w:hAnsi="Verdana" w:cs="Times New Roman"/>
      <w:sz w:val="20"/>
      <w:szCs w:val="20"/>
      <w:lang w:val="en-US"/>
    </w:rPr>
  </w:style>
  <w:style w:type="paragraph" w:customStyle="1" w:styleId="2fc">
    <w:name w:val="Обычный2"/>
    <w:rsid w:val="002E1487"/>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spelle">
    <w:name w:val="spelle"/>
    <w:basedOn w:val="a1"/>
    <w:rsid w:val="002E1487"/>
  </w:style>
  <w:style w:type="character" w:customStyle="1" w:styleId="grame">
    <w:name w:val="grame"/>
    <w:basedOn w:val="a1"/>
    <w:rsid w:val="002E1487"/>
  </w:style>
  <w:style w:type="paragraph" w:customStyle="1" w:styleId="afffc">
    <w:name w:val="a"/>
    <w:basedOn w:val="a0"/>
    <w:rsid w:val="002E148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auiue">
    <w:name w:val="Iau.iue"/>
    <w:basedOn w:val="a0"/>
    <w:next w:val="a0"/>
    <w:rsid w:val="002E1487"/>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fd">
    <w:name w:val="Знак Знак Знак"/>
    <w:basedOn w:val="a0"/>
    <w:rsid w:val="002E1487"/>
    <w:pPr>
      <w:spacing w:line="240" w:lineRule="exact"/>
    </w:pPr>
    <w:rPr>
      <w:rFonts w:ascii="Verdana" w:eastAsia="Times New Roman" w:hAnsi="Verdana" w:cs="Times New Roman"/>
      <w:sz w:val="20"/>
      <w:szCs w:val="20"/>
      <w:lang w:val="en-US"/>
    </w:rPr>
  </w:style>
  <w:style w:type="character" w:customStyle="1" w:styleId="619">
    <w:name w:val="Знак6 Знак Знак1"/>
    <w:semiHidden/>
    <w:locked/>
    <w:rsid w:val="002E1487"/>
    <w:rPr>
      <w:lang w:val="ru-RU" w:eastAsia="ru-RU" w:bidi="ar-SA"/>
    </w:rPr>
  </w:style>
  <w:style w:type="character" w:customStyle="1" w:styleId="normalchar1">
    <w:name w:val="normal__char1"/>
    <w:rsid w:val="002E1487"/>
    <w:rPr>
      <w:rFonts w:ascii="Calibri" w:hAnsi="Calibri" w:hint="default"/>
      <w:sz w:val="22"/>
      <w:szCs w:val="22"/>
    </w:rPr>
  </w:style>
  <w:style w:type="paragraph" w:customStyle="1" w:styleId="afffe">
    <w:name w:val="Знак Знак Знак Знак"/>
    <w:basedOn w:val="a0"/>
    <w:rsid w:val="002E1487"/>
    <w:pPr>
      <w:spacing w:before="100" w:beforeAutospacing="1" w:after="100" w:afterAutospacing="1" w:line="240" w:lineRule="auto"/>
    </w:pPr>
    <w:rPr>
      <w:rFonts w:ascii="Times New Roman" w:eastAsia="Times New Roman" w:hAnsi="Times New Roman" w:cs="Times New Roman"/>
      <w:color w:val="000000"/>
      <w:sz w:val="24"/>
      <w:szCs w:val="24"/>
      <w:u w:color="000000"/>
      <w:lang w:val="en-US"/>
    </w:rPr>
  </w:style>
  <w:style w:type="paragraph" w:customStyle="1" w:styleId="1f6">
    <w:name w:val="Номер 1"/>
    <w:basedOn w:val="10"/>
    <w:qFormat/>
    <w:rsid w:val="002E1487"/>
    <w:pPr>
      <w:keepNext/>
      <w:widowControl/>
      <w:suppressAutoHyphens/>
      <w:adjustRightInd w:val="0"/>
      <w:spacing w:before="360" w:after="240" w:line="360" w:lineRule="auto"/>
      <w:ind w:left="0"/>
      <w:jc w:val="center"/>
    </w:pPr>
    <w:rPr>
      <w:bCs w:val="0"/>
      <w:szCs w:val="20"/>
      <w:lang w:val="x-none" w:eastAsia="ru-RU"/>
    </w:rPr>
  </w:style>
  <w:style w:type="paragraph" w:customStyle="1" w:styleId="Iauiue0">
    <w:name w:val="Iau?iue"/>
    <w:rsid w:val="002E1487"/>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eastAsia="de-DE"/>
    </w:rPr>
  </w:style>
  <w:style w:type="paragraph" w:customStyle="1" w:styleId="2fd">
    <w:name w:val="Номер 2"/>
    <w:basedOn w:val="3"/>
    <w:qFormat/>
    <w:rsid w:val="002E1487"/>
    <w:pPr>
      <w:widowControl/>
      <w:autoSpaceDE/>
      <w:autoSpaceDN/>
      <w:adjustRightInd/>
      <w:spacing w:before="120" w:after="120" w:line="360" w:lineRule="auto"/>
      <w:jc w:val="center"/>
    </w:pPr>
    <w:rPr>
      <w:rFonts w:ascii="Times New Roman" w:eastAsia="Times New Roman" w:hAnsi="Times New Roman"/>
      <w:sz w:val="28"/>
      <w:szCs w:val="28"/>
    </w:rPr>
  </w:style>
  <w:style w:type="paragraph" w:customStyle="1" w:styleId="21a">
    <w:name w:val="Основной текст с отступом 21"/>
    <w:basedOn w:val="a0"/>
    <w:rsid w:val="002E1487"/>
    <w:pPr>
      <w:spacing w:after="0" w:line="240" w:lineRule="auto"/>
      <w:ind w:firstLine="709"/>
      <w:jc w:val="both"/>
    </w:pPr>
    <w:rPr>
      <w:rFonts w:ascii="Times New Roman" w:eastAsia="Times New Roman" w:hAnsi="Times New Roman" w:cs="Times New Roman"/>
      <w:szCs w:val="20"/>
      <w:lang w:eastAsia="ru-RU"/>
    </w:rPr>
  </w:style>
  <w:style w:type="character" w:customStyle="1" w:styleId="FontStyle37">
    <w:name w:val="Font Style37"/>
    <w:rsid w:val="002E1487"/>
    <w:rPr>
      <w:rFonts w:ascii="Times New Roman" w:hAnsi="Times New Roman" w:cs="Times New Roman"/>
      <w:sz w:val="20"/>
      <w:szCs w:val="20"/>
    </w:rPr>
  </w:style>
  <w:style w:type="paragraph" w:customStyle="1" w:styleId="BodyText21">
    <w:name w:val="Body Text 21"/>
    <w:basedOn w:val="a0"/>
    <w:rsid w:val="002E1487"/>
    <w:pPr>
      <w:spacing w:after="0" w:line="240" w:lineRule="auto"/>
      <w:ind w:firstLine="709"/>
      <w:jc w:val="both"/>
    </w:pPr>
    <w:rPr>
      <w:rFonts w:ascii="Times New Roman" w:eastAsia="Times New Roman" w:hAnsi="Times New Roman" w:cs="Times New Roman"/>
      <w:sz w:val="24"/>
      <w:szCs w:val="24"/>
      <w:lang w:eastAsia="ru-RU"/>
    </w:rPr>
  </w:style>
  <w:style w:type="paragraph" w:styleId="affff">
    <w:name w:val="caption"/>
    <w:basedOn w:val="a0"/>
    <w:next w:val="a0"/>
    <w:qFormat/>
    <w:rsid w:val="002E1487"/>
    <w:pPr>
      <w:widowControl w:val="0"/>
      <w:shd w:val="clear" w:color="auto" w:fill="FFFFFF"/>
      <w:spacing w:after="120" w:line="360" w:lineRule="auto"/>
      <w:ind w:right="398"/>
      <w:jc w:val="center"/>
    </w:pPr>
    <w:rPr>
      <w:rFonts w:ascii="Times New Roman" w:eastAsia="Times New Roman" w:hAnsi="Times New Roman" w:cs="Times New Roman"/>
      <w:b/>
      <w:color w:val="000000"/>
      <w:sz w:val="24"/>
      <w:szCs w:val="24"/>
      <w:lang w:eastAsia="zh-CN"/>
    </w:rPr>
  </w:style>
  <w:style w:type="paragraph" w:customStyle="1" w:styleId="affff0">
    <w:name w:val="Стиль"/>
    <w:rsid w:val="002E148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ffff1">
    <w:name w:val="annotation reference"/>
    <w:rsid w:val="002E1487"/>
    <w:rPr>
      <w:sz w:val="16"/>
      <w:szCs w:val="16"/>
    </w:rPr>
  </w:style>
  <w:style w:type="paragraph" w:customStyle="1" w:styleId="Iniiaiieoaeno21">
    <w:name w:val="Iniiaiie oaeno 21"/>
    <w:basedOn w:val="a0"/>
    <w:rsid w:val="002E1487"/>
    <w:pPr>
      <w:widowControl w:val="0"/>
      <w:autoSpaceDE w:val="0"/>
      <w:autoSpaceDN w:val="0"/>
      <w:spacing w:after="0" w:line="360" w:lineRule="auto"/>
      <w:jc w:val="both"/>
    </w:pPr>
    <w:rPr>
      <w:rFonts w:ascii="Times New Roman" w:eastAsia="SimSun" w:hAnsi="Times New Roman" w:cs="Times New Roman"/>
      <w:sz w:val="24"/>
      <w:szCs w:val="24"/>
      <w:lang w:eastAsia="zh-CN"/>
    </w:rPr>
  </w:style>
  <w:style w:type="paragraph" w:customStyle="1" w:styleId="affff2">
    <w:name w:val="Знак"/>
    <w:basedOn w:val="a0"/>
    <w:rsid w:val="002E1487"/>
    <w:pPr>
      <w:spacing w:before="100" w:beforeAutospacing="1" w:after="100" w:afterAutospacing="1" w:line="240" w:lineRule="auto"/>
    </w:pPr>
    <w:rPr>
      <w:rFonts w:ascii="Times New Roman" w:eastAsia="Times New Roman" w:hAnsi="Times New Roman" w:cs="Times New Roman"/>
      <w:color w:val="000000"/>
      <w:sz w:val="24"/>
      <w:szCs w:val="24"/>
      <w:u w:color="000000"/>
      <w:lang w:val="en-US"/>
    </w:rPr>
  </w:style>
  <w:style w:type="paragraph" w:customStyle="1" w:styleId="affff3">
    <w:name w:val="Знак Знак Знак Знак Знак Знак Знак Знак Знак Знак Знак Знак Знак Знак Знак Знак"/>
    <w:basedOn w:val="a0"/>
    <w:rsid w:val="002E1487"/>
    <w:pPr>
      <w:spacing w:line="240" w:lineRule="exact"/>
    </w:pPr>
    <w:rPr>
      <w:rFonts w:ascii="Verdana" w:eastAsia="Times New Roman" w:hAnsi="Verdana" w:cs="Times New Roman"/>
      <w:sz w:val="20"/>
      <w:szCs w:val="20"/>
      <w:lang w:val="en-US"/>
    </w:rPr>
  </w:style>
  <w:style w:type="character" w:customStyle="1" w:styleId="affff4">
    <w:name w:val="Без интервала Знак"/>
    <w:uiPriority w:val="1"/>
    <w:rsid w:val="002E1487"/>
    <w:rPr>
      <w:sz w:val="24"/>
      <w:szCs w:val="32"/>
    </w:rPr>
  </w:style>
  <w:style w:type="paragraph" w:styleId="2fe">
    <w:name w:val="Quote"/>
    <w:basedOn w:val="a0"/>
    <w:next w:val="a0"/>
    <w:link w:val="2ff"/>
    <w:qFormat/>
    <w:rsid w:val="002E1487"/>
    <w:pPr>
      <w:spacing w:after="0" w:line="240" w:lineRule="auto"/>
      <w:ind w:firstLine="709"/>
      <w:jc w:val="both"/>
    </w:pPr>
    <w:rPr>
      <w:rFonts w:ascii="Times New Roman" w:eastAsia="Times New Roman" w:hAnsi="Times New Roman" w:cs="Times New Roman"/>
      <w:i/>
      <w:sz w:val="24"/>
      <w:szCs w:val="24"/>
      <w:lang w:val="x-none" w:eastAsia="x-none" w:bidi="en-US"/>
    </w:rPr>
  </w:style>
  <w:style w:type="character" w:customStyle="1" w:styleId="2ff">
    <w:name w:val="Цитата 2 Знак"/>
    <w:basedOn w:val="a1"/>
    <w:link w:val="2fe"/>
    <w:rsid w:val="002E1487"/>
    <w:rPr>
      <w:rFonts w:ascii="Times New Roman" w:eastAsia="Times New Roman" w:hAnsi="Times New Roman" w:cs="Times New Roman"/>
      <w:i/>
      <w:sz w:val="24"/>
      <w:szCs w:val="24"/>
      <w:lang w:val="x-none" w:eastAsia="x-none" w:bidi="en-US"/>
    </w:rPr>
  </w:style>
  <w:style w:type="paragraph" w:styleId="affff5">
    <w:name w:val="Intense Quote"/>
    <w:basedOn w:val="a0"/>
    <w:next w:val="a0"/>
    <w:link w:val="affff6"/>
    <w:qFormat/>
    <w:rsid w:val="002E1487"/>
    <w:pPr>
      <w:spacing w:after="0" w:line="240" w:lineRule="auto"/>
      <w:ind w:left="720" w:right="720" w:firstLine="709"/>
      <w:jc w:val="both"/>
    </w:pPr>
    <w:rPr>
      <w:rFonts w:ascii="Times New Roman" w:eastAsia="Times New Roman" w:hAnsi="Times New Roman" w:cs="Times New Roman"/>
      <w:b/>
      <w:i/>
      <w:sz w:val="24"/>
      <w:szCs w:val="20"/>
      <w:lang w:val="x-none" w:eastAsia="x-none" w:bidi="en-US"/>
    </w:rPr>
  </w:style>
  <w:style w:type="character" w:customStyle="1" w:styleId="affff6">
    <w:name w:val="Выделенная цитата Знак"/>
    <w:basedOn w:val="a1"/>
    <w:link w:val="affff5"/>
    <w:rsid w:val="002E1487"/>
    <w:rPr>
      <w:rFonts w:ascii="Times New Roman" w:eastAsia="Times New Roman" w:hAnsi="Times New Roman" w:cs="Times New Roman"/>
      <w:b/>
      <w:i/>
      <w:sz w:val="24"/>
      <w:szCs w:val="20"/>
      <w:lang w:val="x-none" w:eastAsia="x-none" w:bidi="en-US"/>
    </w:rPr>
  </w:style>
  <w:style w:type="character" w:styleId="affff7">
    <w:name w:val="Subtle Emphasis"/>
    <w:qFormat/>
    <w:rsid w:val="002E1487"/>
    <w:rPr>
      <w:i/>
      <w:color w:val="5A5A5A"/>
    </w:rPr>
  </w:style>
  <w:style w:type="character" w:styleId="affff8">
    <w:name w:val="Intense Emphasis"/>
    <w:qFormat/>
    <w:rsid w:val="002E1487"/>
    <w:rPr>
      <w:b/>
      <w:i/>
      <w:sz w:val="24"/>
      <w:szCs w:val="24"/>
      <w:u w:val="single"/>
    </w:rPr>
  </w:style>
  <w:style w:type="character" w:styleId="affff9">
    <w:name w:val="Subtle Reference"/>
    <w:qFormat/>
    <w:rsid w:val="002E1487"/>
    <w:rPr>
      <w:sz w:val="24"/>
      <w:szCs w:val="24"/>
      <w:u w:val="single"/>
    </w:rPr>
  </w:style>
  <w:style w:type="character" w:styleId="affffa">
    <w:name w:val="Intense Reference"/>
    <w:qFormat/>
    <w:rsid w:val="002E1487"/>
    <w:rPr>
      <w:b/>
      <w:sz w:val="24"/>
      <w:u w:val="single"/>
    </w:rPr>
  </w:style>
  <w:style w:type="character" w:styleId="affffb">
    <w:name w:val="Book Title"/>
    <w:qFormat/>
    <w:rsid w:val="002E1487"/>
    <w:rPr>
      <w:rFonts w:ascii="Arial" w:eastAsia="Times New Roman" w:hAnsi="Arial"/>
      <w:b/>
      <w:i/>
      <w:sz w:val="24"/>
      <w:szCs w:val="24"/>
    </w:rPr>
  </w:style>
  <w:style w:type="paragraph" w:styleId="affffc">
    <w:name w:val="TOC Heading"/>
    <w:basedOn w:val="10"/>
    <w:next w:val="a0"/>
    <w:qFormat/>
    <w:rsid w:val="002E1487"/>
    <w:pPr>
      <w:keepNext/>
      <w:widowControl/>
      <w:autoSpaceDE/>
      <w:autoSpaceDN/>
      <w:spacing w:before="240" w:after="60" w:line="240" w:lineRule="auto"/>
      <w:ind w:left="0"/>
      <w:jc w:val="center"/>
      <w:outlineLvl w:val="9"/>
    </w:pPr>
    <w:rPr>
      <w:rFonts w:ascii="Arial" w:hAnsi="Arial"/>
      <w:kern w:val="32"/>
      <w:sz w:val="32"/>
      <w:szCs w:val="32"/>
      <w:lang w:val="x-none" w:bidi="en-US"/>
    </w:rPr>
  </w:style>
  <w:style w:type="paragraph" w:customStyle="1" w:styleId="CompanyName">
    <w:name w:val="Company Name"/>
    <w:basedOn w:val="aff5"/>
    <w:rsid w:val="002E1487"/>
    <w:pPr>
      <w:ind w:left="634"/>
    </w:pPr>
    <w:rPr>
      <w:rFonts w:ascii="Cambria" w:eastAsia="Times New Roman" w:hAnsi="Cambria" w:cs="Cambria"/>
      <w:caps/>
      <w:spacing w:val="20"/>
      <w:sz w:val="18"/>
      <w:lang w:eastAsia="zh-TW"/>
    </w:rPr>
  </w:style>
  <w:style w:type="paragraph" w:customStyle="1" w:styleId="AuthorsName">
    <w:name w:val="Author's Name"/>
    <w:basedOn w:val="aff5"/>
    <w:rsid w:val="002E1487"/>
    <w:pPr>
      <w:ind w:left="634"/>
    </w:pPr>
    <w:rPr>
      <w:rFonts w:ascii="Cambria" w:eastAsia="Times New Roman" w:hAnsi="Cambria" w:cs="Cambria"/>
      <w:sz w:val="18"/>
      <w:lang w:eastAsia="zh-TW"/>
    </w:rPr>
  </w:style>
  <w:style w:type="paragraph" w:customStyle="1" w:styleId="DocumentDate">
    <w:name w:val="Document Date"/>
    <w:basedOn w:val="aff5"/>
    <w:rsid w:val="002E1487"/>
    <w:pPr>
      <w:ind w:left="634"/>
    </w:pPr>
    <w:rPr>
      <w:rFonts w:ascii="Cambria" w:eastAsia="Times New Roman" w:hAnsi="Cambria" w:cs="Cambria"/>
      <w:caps/>
      <w:color w:val="7F7F7F"/>
      <w:sz w:val="16"/>
      <w:lang w:eastAsia="zh-TW"/>
    </w:rPr>
  </w:style>
  <w:style w:type="paragraph" w:customStyle="1" w:styleId="affffd">
    <w:name w:val="Аннотации"/>
    <w:basedOn w:val="a0"/>
    <w:rsid w:val="002E1487"/>
    <w:pPr>
      <w:spacing w:after="0" w:line="240" w:lineRule="auto"/>
      <w:ind w:firstLine="284"/>
      <w:jc w:val="both"/>
    </w:pPr>
    <w:rPr>
      <w:rFonts w:ascii="Times New Roman" w:eastAsia="Times New Roman" w:hAnsi="Times New Roman" w:cs="Times New Roman"/>
      <w:szCs w:val="20"/>
      <w:lang w:eastAsia="ru-RU"/>
    </w:rPr>
  </w:style>
  <w:style w:type="paragraph" w:customStyle="1" w:styleId="affffe">
    <w:name w:val="Содержимое таблицы"/>
    <w:basedOn w:val="a0"/>
    <w:rsid w:val="002E1487"/>
    <w:pPr>
      <w:widowControl w:val="0"/>
      <w:suppressLineNumbers/>
      <w:suppressAutoHyphens/>
      <w:spacing w:after="0" w:line="240" w:lineRule="auto"/>
    </w:pPr>
    <w:rPr>
      <w:rFonts w:ascii="Times New Roman" w:eastAsia="Lucida Sans Unicode" w:hAnsi="Times New Roman" w:cs="Times New Roman"/>
      <w:kern w:val="1"/>
      <w:sz w:val="24"/>
      <w:szCs w:val="24"/>
      <w:lang w:eastAsia="ru-RU"/>
    </w:rPr>
  </w:style>
  <w:style w:type="character" w:customStyle="1" w:styleId="afffff">
    <w:name w:val="Методика подзаголовок"/>
    <w:rsid w:val="002E1487"/>
    <w:rPr>
      <w:rFonts w:ascii="Times New Roman" w:hAnsi="Times New Roman"/>
      <w:b/>
      <w:bCs/>
      <w:spacing w:val="30"/>
    </w:rPr>
  </w:style>
  <w:style w:type="paragraph" w:customStyle="1" w:styleId="afffff0">
    <w:name w:val="текст сноски"/>
    <w:basedOn w:val="a0"/>
    <w:rsid w:val="002E1487"/>
    <w:pPr>
      <w:widowControl w:val="0"/>
      <w:spacing w:after="0" w:line="240" w:lineRule="auto"/>
    </w:pPr>
    <w:rPr>
      <w:rFonts w:ascii="Gelvetsky 12pt" w:eastAsia="Times New Roman" w:hAnsi="Gelvetsky 12pt" w:cs="Gelvetsky 12pt"/>
      <w:sz w:val="24"/>
      <w:szCs w:val="24"/>
      <w:lang w:val="en-US" w:eastAsia="ru-RU"/>
    </w:rPr>
  </w:style>
  <w:style w:type="character" w:customStyle="1" w:styleId="afffff1">
    <w:name w:val="Схема документа Знак"/>
    <w:link w:val="afffff2"/>
    <w:semiHidden/>
    <w:rsid w:val="002E1487"/>
    <w:rPr>
      <w:rFonts w:ascii="Arial" w:hAnsi="Arial"/>
      <w:b/>
      <w:bCs/>
      <w:szCs w:val="26"/>
    </w:rPr>
  </w:style>
  <w:style w:type="character" w:customStyle="1" w:styleId="184">
    <w:name w:val="Знак Знак18"/>
    <w:rsid w:val="002E1487"/>
    <w:rPr>
      <w:rFonts w:ascii="Arial" w:eastAsia="Times New Roman" w:hAnsi="Arial" w:cs="Times New Roman"/>
      <w:b/>
      <w:bCs/>
      <w:kern w:val="32"/>
      <w:sz w:val="32"/>
      <w:szCs w:val="32"/>
    </w:rPr>
  </w:style>
  <w:style w:type="character" w:customStyle="1" w:styleId="17b">
    <w:name w:val="Знак Знак17"/>
    <w:rsid w:val="002E1487"/>
    <w:rPr>
      <w:rFonts w:ascii="Arial" w:eastAsia="Times New Roman" w:hAnsi="Arial" w:cs="Times New Roman"/>
      <w:b/>
      <w:bCs/>
      <w:iCs/>
      <w:sz w:val="28"/>
      <w:szCs w:val="28"/>
    </w:rPr>
  </w:style>
  <w:style w:type="character" w:customStyle="1" w:styleId="164">
    <w:name w:val="Знак Знак16"/>
    <w:rsid w:val="002E1487"/>
    <w:rPr>
      <w:rFonts w:ascii="Arial" w:eastAsia="Times New Roman" w:hAnsi="Arial" w:cs="Times New Roman"/>
      <w:b/>
      <w:bCs/>
      <w:sz w:val="24"/>
      <w:szCs w:val="26"/>
    </w:rPr>
  </w:style>
  <w:style w:type="character" w:customStyle="1" w:styleId="1f7">
    <w:name w:val="Название Знак1"/>
    <w:rsid w:val="002E1487"/>
    <w:rPr>
      <w:rFonts w:ascii="Times New Roman" w:eastAsia="Times New Roman" w:hAnsi="Times New Roman" w:cs="Times New Roman"/>
      <w:b/>
      <w:sz w:val="24"/>
      <w:szCs w:val="20"/>
      <w:lang w:eastAsia="ru-RU"/>
    </w:rPr>
  </w:style>
  <w:style w:type="character" w:customStyle="1" w:styleId="1f8">
    <w:name w:val="Подзаголовок Знак1"/>
    <w:rsid w:val="002E1487"/>
    <w:rPr>
      <w:rFonts w:ascii="Arial" w:eastAsia="Times New Roman" w:hAnsi="Arial" w:cs="Times New Roman"/>
      <w:sz w:val="24"/>
      <w:szCs w:val="24"/>
      <w:lang w:bidi="en-US"/>
    </w:rPr>
  </w:style>
  <w:style w:type="paragraph" w:styleId="afffff2">
    <w:name w:val="Document Map"/>
    <w:basedOn w:val="a0"/>
    <w:link w:val="afffff1"/>
    <w:semiHidden/>
    <w:unhideWhenUsed/>
    <w:rsid w:val="002E1487"/>
    <w:pPr>
      <w:spacing w:after="0" w:line="240" w:lineRule="auto"/>
      <w:ind w:firstLine="709"/>
      <w:jc w:val="both"/>
    </w:pPr>
    <w:rPr>
      <w:rFonts w:ascii="Arial" w:hAnsi="Arial"/>
      <w:b/>
      <w:bCs/>
      <w:szCs w:val="26"/>
    </w:rPr>
  </w:style>
  <w:style w:type="character" w:customStyle="1" w:styleId="1f9">
    <w:name w:val="Схема документа Знак1"/>
    <w:basedOn w:val="a1"/>
    <w:uiPriority w:val="99"/>
    <w:semiHidden/>
    <w:rsid w:val="002E1487"/>
    <w:rPr>
      <w:rFonts w:ascii="Segoe UI" w:hAnsi="Segoe UI" w:cs="Segoe UI"/>
      <w:sz w:val="16"/>
      <w:szCs w:val="16"/>
    </w:rPr>
  </w:style>
  <w:style w:type="numbering" w:customStyle="1" w:styleId="11d">
    <w:name w:val="Нет списка11"/>
    <w:next w:val="a3"/>
    <w:semiHidden/>
    <w:unhideWhenUsed/>
    <w:rsid w:val="002E1487"/>
  </w:style>
  <w:style w:type="table" w:customStyle="1" w:styleId="B2ColorfulShadingAccent2">
    <w:name w:val="B2 Colorful Shading Accent 2"/>
    <w:basedOn w:val="a2"/>
    <w:rsid w:val="002E1487"/>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2ff0">
    <w:name w:val="Сетка таблицы2"/>
    <w:basedOn w:val="a2"/>
    <w:next w:val="a4"/>
    <w:rsid w:val="002E148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7">
    <w:name w:val="Сетка таблицы3"/>
    <w:basedOn w:val="a2"/>
    <w:next w:val="a4"/>
    <w:rsid w:val="002E1487"/>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B2ColorfulShadingAccent21">
    <w:name w:val="B2 Colorful Shading Accent 21"/>
    <w:basedOn w:val="a2"/>
    <w:rsid w:val="002E1487"/>
    <w:pPr>
      <w:spacing w:after="0" w:line="240" w:lineRule="auto"/>
    </w:pPr>
    <w:rPr>
      <w:rFonts w:ascii="Times New Roman" w:eastAsia="Times New Roman" w:hAnsi="Times New Roman" w:cs="Calibri"/>
      <w:color w:val="000000"/>
      <w:sz w:val="20"/>
      <w:szCs w:val="20"/>
      <w:lang w:eastAsia="ja-JP"/>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1114">
    <w:name w:val="Сетка таблицы111"/>
    <w:basedOn w:val="a2"/>
    <w:next w:val="a4"/>
    <w:rsid w:val="002E148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b">
    <w:name w:val="Сетка таблицы21"/>
    <w:basedOn w:val="a2"/>
    <w:next w:val="a4"/>
    <w:rsid w:val="002E148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0"/>
    <w:link w:val="HTML0"/>
    <w:rsid w:val="002E14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ru-RU"/>
    </w:rPr>
  </w:style>
  <w:style w:type="character" w:customStyle="1" w:styleId="HTML0">
    <w:name w:val="Стандартный HTML Знак"/>
    <w:basedOn w:val="a1"/>
    <w:link w:val="HTML"/>
    <w:rsid w:val="002E1487"/>
    <w:rPr>
      <w:rFonts w:ascii="Courier New" w:eastAsia="Times New Roman" w:hAnsi="Courier New" w:cs="Times New Roman"/>
      <w:sz w:val="20"/>
      <w:szCs w:val="20"/>
      <w:lang w:val="x-none" w:eastAsia="ru-RU"/>
    </w:rPr>
  </w:style>
  <w:style w:type="paragraph" w:customStyle="1" w:styleId="description">
    <w:name w:val="description"/>
    <w:basedOn w:val="a0"/>
    <w:rsid w:val="002E14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ost-authorvcard">
    <w:name w:val="post-author vcard"/>
    <w:basedOn w:val="a1"/>
    <w:rsid w:val="002E1487"/>
  </w:style>
  <w:style w:type="character" w:customStyle="1" w:styleId="fn">
    <w:name w:val="fn"/>
    <w:basedOn w:val="a1"/>
    <w:rsid w:val="002E1487"/>
  </w:style>
  <w:style w:type="character" w:customStyle="1" w:styleId="post-timestamp2">
    <w:name w:val="post-timestamp2"/>
    <w:rsid w:val="002E1487"/>
    <w:rPr>
      <w:color w:val="999966"/>
    </w:rPr>
  </w:style>
  <w:style w:type="character" w:customStyle="1" w:styleId="post-comment-link">
    <w:name w:val="post-comment-link"/>
    <w:basedOn w:val="a1"/>
    <w:rsid w:val="002E1487"/>
  </w:style>
  <w:style w:type="character" w:customStyle="1" w:styleId="item-controlblog-adminpid-1744177254">
    <w:name w:val="item-control blog-admin pid-1744177254"/>
    <w:basedOn w:val="a1"/>
    <w:rsid w:val="002E1487"/>
  </w:style>
  <w:style w:type="character" w:customStyle="1" w:styleId="zippytoggle-open">
    <w:name w:val="zippy toggle-open"/>
    <w:basedOn w:val="a1"/>
    <w:rsid w:val="002E1487"/>
  </w:style>
  <w:style w:type="character" w:customStyle="1" w:styleId="post-count">
    <w:name w:val="post-count"/>
    <w:basedOn w:val="a1"/>
    <w:rsid w:val="002E1487"/>
  </w:style>
  <w:style w:type="character" w:customStyle="1" w:styleId="zippy">
    <w:name w:val="zippy"/>
    <w:basedOn w:val="a1"/>
    <w:rsid w:val="002E1487"/>
  </w:style>
  <w:style w:type="character" w:customStyle="1" w:styleId="item-controlblog-admin">
    <w:name w:val="item-control blog-admin"/>
    <w:basedOn w:val="a1"/>
    <w:rsid w:val="002E1487"/>
  </w:style>
  <w:style w:type="paragraph" w:customStyle="1" w:styleId="1fa">
    <w:name w:val="Знак1"/>
    <w:basedOn w:val="a0"/>
    <w:uiPriority w:val="99"/>
    <w:rsid w:val="002E1487"/>
    <w:pPr>
      <w:spacing w:before="100" w:beforeAutospacing="1" w:after="100" w:afterAutospacing="1" w:line="240" w:lineRule="auto"/>
    </w:pPr>
    <w:rPr>
      <w:rFonts w:ascii="Times New Roman" w:eastAsia="Times New Roman" w:hAnsi="Times New Roman" w:cs="Times New Roman"/>
      <w:color w:val="000000"/>
      <w:sz w:val="24"/>
      <w:szCs w:val="24"/>
      <w:u w:color="000000"/>
      <w:lang w:val="en-US"/>
    </w:rPr>
  </w:style>
  <w:style w:type="character" w:customStyle="1" w:styleId="BodyTextChar">
    <w:name w:val="Body Text Char"/>
    <w:aliases w:val="DTP Body Text Char,body text Char,Основной текст Знак Знак Char,Основной текст отчета Char,Основной текст отчета Знак Char,Основной текст отчета Знак Знак Знак Char"/>
    <w:semiHidden/>
    <w:locked/>
    <w:rsid w:val="002E1487"/>
    <w:rPr>
      <w:sz w:val="24"/>
      <w:szCs w:val="24"/>
      <w:lang w:val="ru-RU" w:eastAsia="ru-RU" w:bidi="ar-SA"/>
    </w:rPr>
  </w:style>
  <w:style w:type="paragraph" w:customStyle="1" w:styleId="acknowledgment">
    <w:name w:val="acknowledgment"/>
    <w:basedOn w:val="a0"/>
    <w:next w:val="a0"/>
    <w:rsid w:val="002E1487"/>
    <w:pPr>
      <w:widowControl w:val="0"/>
      <w:spacing w:before="480" w:after="0" w:line="240" w:lineRule="auto"/>
    </w:pPr>
    <w:rPr>
      <w:rFonts w:ascii="Arial" w:eastAsia="Times New Roman" w:hAnsi="Arial" w:cs="Times New Roman"/>
      <w:vanish/>
      <w:sz w:val="18"/>
      <w:szCs w:val="20"/>
      <w:lang w:val="en-GB"/>
    </w:rPr>
  </w:style>
  <w:style w:type="character" w:customStyle="1" w:styleId="1fb">
    <w:name w:val="Знак Знак1"/>
    <w:locked/>
    <w:rsid w:val="002E1487"/>
    <w:rPr>
      <w:rFonts w:ascii="Arial" w:hAnsi="Arial" w:cs="Arial"/>
      <w:b/>
      <w:bCs/>
      <w:sz w:val="26"/>
      <w:szCs w:val="26"/>
      <w:lang w:val="ru-RU" w:eastAsia="ru-RU" w:bidi="ar-SA"/>
    </w:rPr>
  </w:style>
  <w:style w:type="paragraph" w:customStyle="1" w:styleId="western">
    <w:name w:val="western"/>
    <w:basedOn w:val="a0"/>
    <w:rsid w:val="002E1487"/>
    <w:pPr>
      <w:spacing w:before="100" w:beforeAutospacing="1" w:after="115" w:line="240" w:lineRule="auto"/>
      <w:ind w:firstLine="706"/>
      <w:jc w:val="both"/>
    </w:pPr>
    <w:rPr>
      <w:rFonts w:ascii="Times New Roman" w:eastAsia="Times New Roman" w:hAnsi="Times New Roman" w:cs="Times New Roman"/>
      <w:color w:val="000000"/>
      <w:sz w:val="24"/>
      <w:szCs w:val="24"/>
      <w:lang w:eastAsia="ru-RU"/>
    </w:rPr>
  </w:style>
  <w:style w:type="character" w:customStyle="1" w:styleId="6c">
    <w:name w:val="Знак6 Знак Знак"/>
    <w:semiHidden/>
    <w:locked/>
    <w:rsid w:val="002E1487"/>
    <w:rPr>
      <w:lang w:val="ru-RU" w:eastAsia="ru-RU" w:bidi="ar-SA"/>
    </w:rPr>
  </w:style>
  <w:style w:type="paragraph" w:customStyle="1" w:styleId="2ff1">
    <w:name w:val="Знак Знак2 Знак"/>
    <w:basedOn w:val="a0"/>
    <w:rsid w:val="002E1487"/>
    <w:pPr>
      <w:spacing w:line="240" w:lineRule="exact"/>
    </w:pPr>
    <w:rPr>
      <w:rFonts w:ascii="Verdana" w:eastAsia="Times New Roman" w:hAnsi="Verdana" w:cs="Times New Roman"/>
      <w:sz w:val="20"/>
      <w:szCs w:val="20"/>
      <w:lang w:val="en-US"/>
    </w:rPr>
  </w:style>
  <w:style w:type="paragraph" w:styleId="2ff2">
    <w:name w:val="List Bullet 2"/>
    <w:basedOn w:val="a0"/>
    <w:autoRedefine/>
    <w:rsid w:val="002E1487"/>
    <w:pPr>
      <w:spacing w:before="60" w:after="60" w:line="240" w:lineRule="auto"/>
      <w:ind w:firstLine="720"/>
      <w:jc w:val="both"/>
    </w:pPr>
    <w:rPr>
      <w:rFonts w:ascii="Times New Roman" w:eastAsia="Times New Roman" w:hAnsi="Times New Roman" w:cs="Times New Roman"/>
      <w:sz w:val="24"/>
      <w:szCs w:val="24"/>
      <w:lang w:eastAsia="ru-RU"/>
    </w:rPr>
  </w:style>
  <w:style w:type="character" w:customStyle="1" w:styleId="Heading3Char">
    <w:name w:val="Heading 3 Char"/>
    <w:locked/>
    <w:rsid w:val="002E1487"/>
    <w:rPr>
      <w:rFonts w:ascii="Arial" w:hAnsi="Arial" w:cs="Arial"/>
      <w:b/>
      <w:bCs/>
      <w:sz w:val="26"/>
      <w:szCs w:val="26"/>
      <w:lang w:eastAsia="ru-RU"/>
    </w:rPr>
  </w:style>
  <w:style w:type="character" w:customStyle="1" w:styleId="list0020paragraphchar1">
    <w:name w:val="list_0020paragraph__char1"/>
    <w:rsid w:val="002E1487"/>
    <w:rPr>
      <w:rFonts w:ascii="Times New Roman" w:hAnsi="Times New Roman" w:cs="Times New Roman"/>
      <w:sz w:val="24"/>
      <w:szCs w:val="24"/>
    </w:rPr>
  </w:style>
  <w:style w:type="character" w:customStyle="1" w:styleId="1fc">
    <w:name w:val="Основной шрифт абзаца1"/>
    <w:rsid w:val="002E1487"/>
  </w:style>
  <w:style w:type="paragraph" w:customStyle="1" w:styleId="afffff3">
    <w:name w:val="Заголовок"/>
    <w:basedOn w:val="a0"/>
    <w:next w:val="ae"/>
    <w:rsid w:val="002E1487"/>
    <w:pPr>
      <w:keepNext/>
      <w:suppressAutoHyphens/>
      <w:spacing w:before="240" w:after="120" w:line="240" w:lineRule="auto"/>
    </w:pPr>
    <w:rPr>
      <w:rFonts w:ascii="Arial" w:eastAsia="MS Mincho" w:hAnsi="Arial" w:cs="Tahoma"/>
      <w:sz w:val="28"/>
      <w:szCs w:val="28"/>
      <w:lang w:eastAsia="ar-SA"/>
    </w:rPr>
  </w:style>
  <w:style w:type="paragraph" w:customStyle="1" w:styleId="1fd">
    <w:name w:val="Название1"/>
    <w:basedOn w:val="a0"/>
    <w:rsid w:val="002E1487"/>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e">
    <w:name w:val="Указатель1"/>
    <w:basedOn w:val="a0"/>
    <w:rsid w:val="002E1487"/>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f4">
    <w:name w:val="Символ сноски"/>
    <w:rsid w:val="002E1487"/>
    <w:rPr>
      <w:vertAlign w:val="superscript"/>
    </w:rPr>
  </w:style>
  <w:style w:type="character" w:customStyle="1" w:styleId="dash0417043d0430043a00200441043d043e0441043a0438char">
    <w:name w:val="dash0417_043d_0430_043a_0020_0441_043d_043e_0441_043a_0438__char"/>
    <w:basedOn w:val="a1"/>
    <w:rsid w:val="002E1487"/>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2E1487"/>
    <w:pPr>
      <w:spacing w:after="0" w:line="240" w:lineRule="auto"/>
      <w:ind w:left="720" w:firstLine="700"/>
      <w:jc w:val="both"/>
    </w:pPr>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2E1487"/>
    <w:rPr>
      <w:rFonts w:ascii="Times New Roman" w:hAnsi="Times New Roman" w:cs="Times New Roman" w:hint="default"/>
      <w:strike w:val="0"/>
      <w:dstrike w:val="0"/>
      <w:sz w:val="24"/>
      <w:szCs w:val="24"/>
      <w:u w:val="none"/>
      <w:effect w:val="none"/>
    </w:rPr>
  </w:style>
  <w:style w:type="character" w:customStyle="1" w:styleId="normal005f005f005f005fchar1005f005fchar1char1">
    <w:name w:val="normal_005f005f_005f005fchar1_005f_005fchar1__char1"/>
    <w:rsid w:val="002E1487"/>
    <w:rPr>
      <w:rFonts w:ascii="Arial" w:hAnsi="Arial" w:cs="Arial" w:hint="default"/>
      <w:sz w:val="22"/>
      <w:szCs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rsid w:val="002E1487"/>
    <w:pPr>
      <w:spacing w:after="0" w:line="240" w:lineRule="auto"/>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0"/>
    <w:rsid w:val="002E1487"/>
    <w:pPr>
      <w:spacing w:after="0" w:line="240" w:lineRule="auto"/>
    </w:pPr>
    <w:rPr>
      <w:rFonts w:ascii="Times New Roman" w:eastAsia="Times New Roman" w:hAnsi="Times New Roman" w:cs="Times New Roman"/>
      <w:sz w:val="24"/>
      <w:szCs w:val="24"/>
      <w:lang w:eastAsia="ru-RU"/>
    </w:rPr>
  </w:style>
  <w:style w:type="paragraph" w:customStyle="1" w:styleId="afffff5">
    <w:name w:val="#Текст_мой"/>
    <w:rsid w:val="002E1487"/>
    <w:pPr>
      <w:autoSpaceDE w:val="0"/>
      <w:autoSpaceDN w:val="0"/>
      <w:adjustRightInd w:val="0"/>
      <w:spacing w:after="0" w:line="240" w:lineRule="atLeast"/>
      <w:ind w:firstLine="283"/>
      <w:jc w:val="both"/>
    </w:pPr>
    <w:rPr>
      <w:rFonts w:ascii="SchoolBookC" w:eastAsia="Times New Roman" w:hAnsi="SchoolBookC" w:cs="SchoolBookC"/>
      <w:sz w:val="21"/>
      <w:szCs w:val="21"/>
      <w:lang w:eastAsia="ru-RU"/>
    </w:rPr>
  </w:style>
  <w:style w:type="paragraph" w:customStyle="1" w:styleId="afffff6">
    <w:name w:val="Знак Знак Знак Знак Знак Знак Знак Знак Знак"/>
    <w:basedOn w:val="a0"/>
    <w:rsid w:val="002E1487"/>
    <w:pPr>
      <w:spacing w:before="100" w:beforeAutospacing="1" w:after="100" w:afterAutospacing="1" w:line="240" w:lineRule="auto"/>
    </w:pPr>
    <w:rPr>
      <w:rFonts w:ascii="Times New Roman" w:eastAsia="Times New Roman" w:hAnsi="Times New Roman" w:cs="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2E1487"/>
    <w:rPr>
      <w:rFonts w:ascii="Times New Roman" w:hAnsi="Times New Roman" w:cs="Times New Roman" w:hint="default"/>
      <w:strike w:val="0"/>
      <w:dstrike w:val="0"/>
      <w:sz w:val="24"/>
      <w:szCs w:val="24"/>
      <w:u w:val="none"/>
      <w:effect w:val="none"/>
    </w:rPr>
  </w:style>
  <w:style w:type="paragraph" w:customStyle="1" w:styleId="-12">
    <w:name w:val="Цветной список - Акцент 12"/>
    <w:basedOn w:val="a0"/>
    <w:qFormat/>
    <w:rsid w:val="002E1487"/>
    <w:pPr>
      <w:spacing w:after="200" w:line="240" w:lineRule="auto"/>
      <w:ind w:left="720"/>
      <w:contextualSpacing/>
    </w:pPr>
    <w:rPr>
      <w:rFonts w:ascii="Cambria" w:eastAsia="Cambria" w:hAnsi="Cambria" w:cs="Times New Roman"/>
      <w:sz w:val="24"/>
      <w:szCs w:val="24"/>
    </w:rPr>
  </w:style>
  <w:style w:type="character" w:customStyle="1" w:styleId="dash041e005f0431005f044b005f0447005f043d005f044b005f0439char1">
    <w:name w:val="dash041e_005f0431_005f044b_005f0447_005f043d_005f044b_005f0439__char1"/>
    <w:rsid w:val="002E1487"/>
    <w:rPr>
      <w:rFonts w:ascii="Times New Roman" w:hAnsi="Times New Roman" w:cs="Times New Roman" w:hint="default"/>
      <w:strike w:val="0"/>
      <w:dstrike w:val="0"/>
      <w:sz w:val="24"/>
      <w:szCs w:val="24"/>
      <w:u w:val="none"/>
      <w:effect w:val="none"/>
    </w:rPr>
  </w:style>
  <w:style w:type="character" w:customStyle="1" w:styleId="dash041e0431044b0447043d044b0439char1">
    <w:name w:val="dash041e_0431_044b_0447_043d_044b_0439__char1"/>
    <w:rsid w:val="002E1487"/>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rsid w:val="002E1487"/>
    <w:pPr>
      <w:spacing w:after="0" w:line="240" w:lineRule="auto"/>
    </w:pPr>
    <w:rPr>
      <w:rFonts w:ascii="Times New Roman" w:eastAsia="Times New Roman" w:hAnsi="Times New Roman" w:cs="Times New Roman"/>
      <w:sz w:val="24"/>
      <w:szCs w:val="24"/>
      <w:lang w:eastAsia="ru-RU"/>
    </w:rPr>
  </w:style>
  <w:style w:type="paragraph" w:styleId="afffff7">
    <w:name w:val="annotation text"/>
    <w:basedOn w:val="a0"/>
    <w:link w:val="afffff8"/>
    <w:semiHidden/>
    <w:rsid w:val="002E1487"/>
    <w:pPr>
      <w:spacing w:after="0" w:line="240" w:lineRule="auto"/>
    </w:pPr>
    <w:rPr>
      <w:rFonts w:ascii="Times New Roman" w:eastAsia="Times New Roman" w:hAnsi="Times New Roman" w:cs="Times New Roman"/>
      <w:sz w:val="20"/>
      <w:szCs w:val="20"/>
      <w:lang w:val="x-none" w:eastAsia="ru-RU"/>
    </w:rPr>
  </w:style>
  <w:style w:type="character" w:customStyle="1" w:styleId="afffff8">
    <w:name w:val="Текст примечания Знак"/>
    <w:basedOn w:val="a1"/>
    <w:link w:val="afffff7"/>
    <w:semiHidden/>
    <w:rsid w:val="002E1487"/>
    <w:rPr>
      <w:rFonts w:ascii="Times New Roman" w:eastAsia="Times New Roman" w:hAnsi="Times New Roman" w:cs="Times New Roman"/>
      <w:sz w:val="20"/>
      <w:szCs w:val="20"/>
      <w:lang w:val="x-none" w:eastAsia="ru-RU"/>
    </w:rPr>
  </w:style>
  <w:style w:type="character" w:customStyle="1" w:styleId="maintext1">
    <w:name w:val="maintext1"/>
    <w:rsid w:val="002E1487"/>
    <w:rPr>
      <w:vanish w:val="0"/>
      <w:webHidden w:val="0"/>
      <w:sz w:val="24"/>
      <w:szCs w:val="24"/>
      <w:specVanish w:val="0"/>
    </w:rPr>
  </w:style>
  <w:style w:type="paragraph" w:customStyle="1" w:styleId="default0">
    <w:name w:val="default"/>
    <w:basedOn w:val="a0"/>
    <w:rsid w:val="002E1487"/>
    <w:pPr>
      <w:spacing w:after="0" w:line="240" w:lineRule="auto"/>
    </w:pPr>
    <w:rPr>
      <w:rFonts w:ascii="Times New Roman" w:eastAsia="Times New Roman" w:hAnsi="Times New Roman" w:cs="Times New Roman"/>
      <w:sz w:val="24"/>
      <w:szCs w:val="24"/>
      <w:lang w:eastAsia="ru-RU"/>
    </w:rPr>
  </w:style>
  <w:style w:type="character" w:customStyle="1" w:styleId="default005f005fchar1char1">
    <w:name w:val="default_005f_005fchar1__char1"/>
    <w:rsid w:val="002E1487"/>
    <w:rPr>
      <w:rFonts w:ascii="Times New Roman" w:hAnsi="Times New Roman" w:cs="Times New Roman" w:hint="default"/>
      <w:strike w:val="0"/>
      <w:dstrike w:val="0"/>
      <w:sz w:val="24"/>
      <w:szCs w:val="24"/>
      <w:u w:val="none"/>
      <w:effect w:val="none"/>
    </w:rPr>
  </w:style>
  <w:style w:type="character" w:customStyle="1" w:styleId="fontstyle47">
    <w:name w:val="fontstyle47"/>
    <w:basedOn w:val="a1"/>
    <w:rsid w:val="002E1487"/>
  </w:style>
  <w:style w:type="paragraph" w:customStyle="1" w:styleId="style19">
    <w:name w:val="style19"/>
    <w:basedOn w:val="a0"/>
    <w:rsid w:val="002E14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42">
    <w:name w:val="fontstyle42"/>
    <w:basedOn w:val="a1"/>
    <w:rsid w:val="002E1487"/>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2E1487"/>
    <w:rPr>
      <w:rFonts w:ascii="Arial" w:hAnsi="Arial" w:cs="Arial" w:hint="default"/>
      <w:b/>
      <w:bCs/>
      <w:strike w:val="0"/>
      <w:dstrike w:val="0"/>
      <w:sz w:val="26"/>
      <w:szCs w:val="26"/>
      <w:u w:val="none"/>
      <w:effect w:val="none"/>
    </w:rPr>
  </w:style>
  <w:style w:type="paragraph" w:customStyle="1" w:styleId="1ff">
    <w:name w:val="заголовок 1"/>
    <w:basedOn w:val="a0"/>
    <w:next w:val="a0"/>
    <w:rsid w:val="002E1487"/>
    <w:pPr>
      <w:keepNext/>
      <w:autoSpaceDE w:val="0"/>
      <w:autoSpaceDN w:val="0"/>
      <w:spacing w:after="0" w:line="240" w:lineRule="atLeast"/>
      <w:jc w:val="center"/>
    </w:pPr>
    <w:rPr>
      <w:rFonts w:ascii="Times New Roman" w:eastAsia="Times New Roman" w:hAnsi="Times New Roman" w:cs="Times New Roman"/>
      <w:spacing w:val="20"/>
      <w:sz w:val="36"/>
      <w:szCs w:val="36"/>
      <w:lang w:eastAsia="ru-RU"/>
    </w:rPr>
  </w:style>
  <w:style w:type="paragraph" w:customStyle="1" w:styleId="afffff9">
    <w:name w:val="Центр"/>
    <w:basedOn w:val="a0"/>
    <w:rsid w:val="002E1487"/>
    <w:pPr>
      <w:autoSpaceDE w:val="0"/>
      <w:autoSpaceDN w:val="0"/>
      <w:spacing w:after="0" w:line="320" w:lineRule="exact"/>
      <w:jc w:val="center"/>
    </w:pPr>
    <w:rPr>
      <w:rFonts w:ascii="Times New Roman" w:eastAsia="Times New Roman" w:hAnsi="Times New Roman" w:cs="Times New Roman"/>
      <w:sz w:val="28"/>
      <w:szCs w:val="28"/>
      <w:lang w:eastAsia="ru-RU"/>
    </w:rPr>
  </w:style>
  <w:style w:type="character" w:customStyle="1" w:styleId="1ff0">
    <w:name w:val="Текст сноски Знак1"/>
    <w:basedOn w:val="a1"/>
    <w:uiPriority w:val="99"/>
    <w:semiHidden/>
    <w:rsid w:val="002E1487"/>
  </w:style>
  <w:style w:type="character" w:customStyle="1" w:styleId="86">
    <w:name w:val="Знак Знак8"/>
    <w:rsid w:val="002E1487"/>
    <w:rPr>
      <w:sz w:val="24"/>
      <w:szCs w:val="24"/>
      <w:lang w:val="ru-RU" w:eastAsia="ru-RU" w:bidi="ar-SA"/>
    </w:rPr>
  </w:style>
  <w:style w:type="paragraph" w:customStyle="1" w:styleId="afffffa">
    <w:name w:val="Базовый"/>
    <w:rsid w:val="002E1487"/>
    <w:pPr>
      <w:tabs>
        <w:tab w:val="left" w:pos="709"/>
      </w:tabs>
      <w:suppressAutoHyphens/>
      <w:spacing w:after="0" w:line="100" w:lineRule="atLeast"/>
    </w:pPr>
    <w:rPr>
      <w:rFonts w:ascii="Times New Roman" w:eastAsia="Times New Roman" w:hAnsi="Times New Roman" w:cs="Times New Roman"/>
      <w:sz w:val="24"/>
      <w:szCs w:val="24"/>
      <w:lang w:eastAsia="ru-RU"/>
    </w:rPr>
  </w:style>
  <w:style w:type="paragraph" w:customStyle="1" w:styleId="1ff1">
    <w:name w:val="Текст1"/>
    <w:basedOn w:val="a0"/>
    <w:rsid w:val="002E1487"/>
    <w:pPr>
      <w:tabs>
        <w:tab w:val="left" w:pos="709"/>
      </w:tabs>
      <w:suppressAutoHyphens/>
      <w:spacing w:after="0" w:line="100" w:lineRule="atLeast"/>
    </w:pPr>
    <w:rPr>
      <w:rFonts w:ascii="Times New Roman" w:eastAsia="Times New Roman" w:hAnsi="Times New Roman" w:cs="Times New Roman"/>
      <w:sz w:val="24"/>
      <w:szCs w:val="24"/>
      <w:lang w:eastAsia="ru-RU"/>
    </w:rPr>
  </w:style>
  <w:style w:type="paragraph" w:customStyle="1" w:styleId="FORMATTEXT">
    <w:name w:val=".FORMATTEXT"/>
    <w:rsid w:val="002E148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submenu-table">
    <w:name w:val="submenu-table"/>
    <w:basedOn w:val="a1"/>
    <w:uiPriority w:val="99"/>
    <w:rsid w:val="002E1487"/>
  </w:style>
  <w:style w:type="paragraph" w:customStyle="1" w:styleId="c23c0">
    <w:name w:val="c23 c0"/>
    <w:basedOn w:val="a0"/>
    <w:rsid w:val="002E14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c27">
    <w:name w:val="c4 c27"/>
    <w:basedOn w:val="a1"/>
    <w:rsid w:val="002E1487"/>
  </w:style>
  <w:style w:type="paragraph" w:customStyle="1" w:styleId="afffffb">
    <w:name w:val="Текст в заданном формате"/>
    <w:basedOn w:val="a0"/>
    <w:rsid w:val="002E1487"/>
    <w:pPr>
      <w:widowControl w:val="0"/>
      <w:suppressAutoHyphens/>
      <w:spacing w:after="0" w:line="240" w:lineRule="auto"/>
    </w:pPr>
    <w:rPr>
      <w:rFonts w:ascii="Times New Roman" w:eastAsia="Calibri" w:hAnsi="Times New Roman" w:cs="Times New Roman"/>
      <w:sz w:val="20"/>
      <w:szCs w:val="20"/>
      <w:lang w:eastAsia="ru-RU"/>
    </w:rPr>
  </w:style>
  <w:style w:type="paragraph" w:customStyle="1" w:styleId="c28">
    <w:name w:val="c28"/>
    <w:basedOn w:val="a0"/>
    <w:rsid w:val="002E14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fffc">
    <w:name w:val="Placeholder Text"/>
    <w:semiHidden/>
    <w:rsid w:val="002E1487"/>
    <w:rPr>
      <w:color w:val="808080"/>
    </w:rPr>
  </w:style>
  <w:style w:type="paragraph" w:customStyle="1" w:styleId="c22">
    <w:name w:val="c22"/>
    <w:basedOn w:val="a0"/>
    <w:rsid w:val="002E14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fd">
    <w:name w:val="Основной текст_"/>
    <w:link w:val="4f3"/>
    <w:rsid w:val="002E1487"/>
    <w:rPr>
      <w:sz w:val="21"/>
      <w:szCs w:val="21"/>
      <w:shd w:val="clear" w:color="auto" w:fill="FFFFFF"/>
    </w:rPr>
  </w:style>
  <w:style w:type="paragraph" w:customStyle="1" w:styleId="4f3">
    <w:name w:val="Основной текст4"/>
    <w:basedOn w:val="a0"/>
    <w:link w:val="afffffd"/>
    <w:rsid w:val="002E1487"/>
    <w:pPr>
      <w:shd w:val="clear" w:color="auto" w:fill="FFFFFF"/>
      <w:spacing w:after="0" w:line="293" w:lineRule="exact"/>
      <w:ind w:firstLine="360"/>
      <w:jc w:val="both"/>
    </w:pPr>
    <w:rPr>
      <w:sz w:val="21"/>
      <w:szCs w:val="21"/>
      <w:shd w:val="clear" w:color="auto" w:fill="FFFFFF"/>
    </w:rPr>
  </w:style>
  <w:style w:type="paragraph" w:customStyle="1" w:styleId="c2c5c6">
    <w:name w:val="c2 c5 c6"/>
    <w:basedOn w:val="a0"/>
    <w:rsid w:val="002E148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c5">
    <w:name w:val="c2 c5"/>
    <w:basedOn w:val="a0"/>
    <w:rsid w:val="002E14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3c9c20">
    <w:name w:val="c0 c3 c9 c20"/>
    <w:rsid w:val="002E1487"/>
  </w:style>
  <w:style w:type="character" w:customStyle="1" w:styleId="c0c17">
    <w:name w:val="c0 c17"/>
    <w:rsid w:val="002E1487"/>
  </w:style>
  <w:style w:type="character" w:customStyle="1" w:styleId="c0c3">
    <w:name w:val="c0 c3"/>
    <w:rsid w:val="002E1487"/>
  </w:style>
  <w:style w:type="character" w:customStyle="1" w:styleId="c3c22c8">
    <w:name w:val="c3 c22 c8"/>
    <w:rsid w:val="002E1487"/>
  </w:style>
  <w:style w:type="character" w:customStyle="1" w:styleId="c8">
    <w:name w:val="c8"/>
    <w:rsid w:val="002E1487"/>
  </w:style>
  <w:style w:type="character" w:customStyle="1" w:styleId="c0c3c9">
    <w:name w:val="c0 c3 c9"/>
    <w:rsid w:val="002E1487"/>
  </w:style>
  <w:style w:type="character" w:customStyle="1" w:styleId="c12c8">
    <w:name w:val="c12 c8"/>
    <w:rsid w:val="002E1487"/>
  </w:style>
  <w:style w:type="character" w:customStyle="1" w:styleId="c8c12">
    <w:name w:val="c8 c12"/>
    <w:rsid w:val="002E1487"/>
  </w:style>
  <w:style w:type="paragraph" w:customStyle="1" w:styleId="c2c5c18">
    <w:name w:val="c2 c5 c18"/>
    <w:basedOn w:val="a0"/>
    <w:rsid w:val="002E14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c8">
    <w:name w:val="c22 c8"/>
    <w:rsid w:val="002E1487"/>
  </w:style>
  <w:style w:type="character" w:customStyle="1" w:styleId="c0c9">
    <w:name w:val="c0 c9"/>
    <w:rsid w:val="002E1487"/>
  </w:style>
  <w:style w:type="character" w:customStyle="1" w:styleId="c3c11c8">
    <w:name w:val="c3 c11 c8"/>
    <w:rsid w:val="002E1487"/>
  </w:style>
  <w:style w:type="character" w:customStyle="1" w:styleId="c11c8">
    <w:name w:val="c11 c8"/>
    <w:rsid w:val="002E1487"/>
  </w:style>
  <w:style w:type="character" w:customStyle="1" w:styleId="29pt">
    <w:name w:val="Основной текст (2) + 9 pt"/>
    <w:uiPriority w:val="99"/>
    <w:rsid w:val="002E1487"/>
    <w:rPr>
      <w:rFonts w:ascii="Times New Roman" w:hAnsi="Times New Roman" w:cs="Times New Roman"/>
      <w:sz w:val="18"/>
      <w:szCs w:val="18"/>
      <w:shd w:val="clear" w:color="auto" w:fill="FFFFFF"/>
    </w:rPr>
  </w:style>
  <w:style w:type="character" w:customStyle="1" w:styleId="21pt">
    <w:name w:val="Основной текст (2) + Интервал 1 pt"/>
    <w:uiPriority w:val="99"/>
    <w:rsid w:val="002E1487"/>
    <w:rPr>
      <w:rFonts w:ascii="Times New Roman" w:hAnsi="Times New Roman" w:cs="Times New Roman"/>
      <w:spacing w:val="30"/>
      <w:shd w:val="clear" w:color="auto" w:fill="FFFFFF"/>
    </w:rPr>
  </w:style>
  <w:style w:type="character" w:customStyle="1" w:styleId="a6">
    <w:name w:val="Абзац списка Знак"/>
    <w:link w:val="a5"/>
    <w:uiPriority w:val="99"/>
    <w:locked/>
    <w:rsid w:val="002E1487"/>
  </w:style>
  <w:style w:type="character" w:customStyle="1" w:styleId="1ff2">
    <w:name w:val="Основной текст1"/>
    <w:rsid w:val="002E1487"/>
    <w:rPr>
      <w:shd w:val="clear" w:color="auto" w:fill="FFFFFF"/>
    </w:rPr>
  </w:style>
  <w:style w:type="character" w:customStyle="1" w:styleId="2ff3">
    <w:name w:val="Основной текст (2) + Курсив"/>
    <w:aliases w:val="Интервал 9 pt"/>
    <w:rsid w:val="002E1487"/>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paragraph" w:customStyle="1" w:styleId="165">
    <w:name w:val="Стиль Основной текст + 16 пт"/>
    <w:next w:val="ae"/>
    <w:autoRedefine/>
    <w:uiPriority w:val="99"/>
    <w:rsid w:val="002E1487"/>
    <w:pPr>
      <w:spacing w:after="0" w:line="360" w:lineRule="auto"/>
      <w:ind w:firstLine="709"/>
      <w:jc w:val="both"/>
    </w:pPr>
    <w:rPr>
      <w:rFonts w:ascii="Times New Roman" w:eastAsia="Times New Roman" w:hAnsi="Times New Roman" w:cs="Times New Roman"/>
      <w:sz w:val="28"/>
      <w:szCs w:val="28"/>
      <w:lang w:eastAsia="ru-RU"/>
    </w:rPr>
  </w:style>
  <w:style w:type="paragraph" w:customStyle="1" w:styleId="2ff4">
    <w:name w:val="Абзац списка2"/>
    <w:basedOn w:val="a0"/>
    <w:link w:val="ListParagraphChar"/>
    <w:rsid w:val="002E1487"/>
    <w:pPr>
      <w:spacing w:after="0" w:line="240" w:lineRule="auto"/>
      <w:ind w:left="720"/>
      <w:contextualSpacing/>
    </w:pPr>
    <w:rPr>
      <w:rFonts w:ascii="Calibri" w:eastAsia="Calibri" w:hAnsi="Calibri" w:cs="Times New Roman"/>
      <w:sz w:val="24"/>
      <w:szCs w:val="24"/>
      <w:lang w:eastAsia="ru-RU"/>
    </w:rPr>
  </w:style>
  <w:style w:type="character" w:customStyle="1" w:styleId="ListParagraphChar">
    <w:name w:val="List Paragraph Char"/>
    <w:link w:val="2ff4"/>
    <w:locked/>
    <w:rsid w:val="002E1487"/>
    <w:rPr>
      <w:rFonts w:ascii="Calibri" w:eastAsia="Calibri" w:hAnsi="Calibri" w:cs="Times New Roman"/>
      <w:sz w:val="24"/>
      <w:szCs w:val="24"/>
      <w:lang w:eastAsia="ru-RU"/>
    </w:rPr>
  </w:style>
  <w:style w:type="character" w:customStyle="1" w:styleId="FootnoteTextChar">
    <w:name w:val="Footnote Text Char"/>
    <w:aliases w:val="Знак6 Char,F1 Char"/>
    <w:locked/>
    <w:rsid w:val="002E1487"/>
    <w:rPr>
      <w:rFonts w:ascii="Times New Roman" w:hAnsi="Times New Roman"/>
      <w:sz w:val="20"/>
      <w:lang w:val="x-none" w:eastAsia="ru-RU"/>
    </w:rPr>
  </w:style>
  <w:style w:type="character" w:customStyle="1" w:styleId="CommentTextChar">
    <w:name w:val="Comment Text Char"/>
    <w:semiHidden/>
    <w:locked/>
    <w:rsid w:val="002E1487"/>
    <w:rPr>
      <w:rFonts w:ascii="Times New Roman" w:hAnsi="Times New Roman"/>
      <w:sz w:val="20"/>
      <w:lang w:val="x-none" w:eastAsia="ru-RU"/>
    </w:rPr>
  </w:style>
  <w:style w:type="character" w:customStyle="1" w:styleId="Heading3Char1">
    <w:name w:val="Heading 3 Char1"/>
    <w:aliases w:val="Обычный 2 Char"/>
    <w:locked/>
    <w:rsid w:val="002E1487"/>
    <w:rPr>
      <w:rFonts w:ascii="Times New Roman" w:hAnsi="Times New Roman"/>
      <w:b/>
      <w:sz w:val="27"/>
    </w:rPr>
  </w:style>
  <w:style w:type="paragraph" w:customStyle="1" w:styleId="Normal1">
    <w:name w:val="Normal1"/>
    <w:rsid w:val="002E1487"/>
    <w:pPr>
      <w:widowControl w:val="0"/>
      <w:spacing w:after="0" w:line="240" w:lineRule="auto"/>
      <w:jc w:val="both"/>
    </w:pPr>
    <w:rPr>
      <w:rFonts w:ascii="Times New Roman" w:eastAsia="Calibri" w:hAnsi="Times New Roman" w:cs="Times New Roman"/>
      <w:sz w:val="20"/>
      <w:szCs w:val="20"/>
      <w:lang w:eastAsia="ru-RU"/>
    </w:rPr>
  </w:style>
  <w:style w:type="character" w:customStyle="1" w:styleId="Heading2Char">
    <w:name w:val="Heading 2 Char"/>
    <w:locked/>
    <w:rsid w:val="002E1487"/>
    <w:rPr>
      <w:rFonts w:ascii="Times New Roman" w:eastAsia="@Arial Unicode MS" w:hAnsi="Times New Roman"/>
      <w:b/>
      <w:sz w:val="28"/>
      <w:lang w:val="x-none" w:eastAsia="ru-RU"/>
    </w:rPr>
  </w:style>
  <w:style w:type="character" w:customStyle="1" w:styleId="HeaderChar1">
    <w:name w:val="Header Char1"/>
    <w:locked/>
    <w:rsid w:val="002E1487"/>
    <w:rPr>
      <w:rFonts w:ascii="Times New Roman" w:hAnsi="Times New Roman"/>
      <w:sz w:val="28"/>
    </w:rPr>
  </w:style>
  <w:style w:type="paragraph" w:customStyle="1" w:styleId="2ff5">
    <w:name w:val="?????2"/>
    <w:basedOn w:val="a0"/>
    <w:rsid w:val="002E1487"/>
    <w:pPr>
      <w:tabs>
        <w:tab w:val="left" w:pos="567"/>
      </w:tabs>
      <w:overflowPunct w:val="0"/>
      <w:autoSpaceDE w:val="0"/>
      <w:autoSpaceDN w:val="0"/>
      <w:adjustRightInd w:val="0"/>
      <w:spacing w:after="0" w:line="240" w:lineRule="auto"/>
      <w:ind w:left="113" w:right="284"/>
      <w:jc w:val="both"/>
    </w:pPr>
    <w:rPr>
      <w:rFonts w:ascii="Times New Roman" w:eastAsia="Calibri" w:hAnsi="Times New Roman" w:cs="Times New Roman"/>
      <w:sz w:val="24"/>
      <w:szCs w:val="24"/>
    </w:rPr>
  </w:style>
  <w:style w:type="paragraph" w:customStyle="1" w:styleId="a">
    <w:name w:val="НОМЕРА"/>
    <w:basedOn w:val="aff3"/>
    <w:link w:val="afffffe"/>
    <w:rsid w:val="002E1487"/>
    <w:pPr>
      <w:numPr>
        <w:numId w:val="44"/>
      </w:numPr>
      <w:spacing w:before="0" w:beforeAutospacing="0" w:after="0" w:afterAutospacing="0"/>
      <w:jc w:val="both"/>
    </w:pPr>
    <w:rPr>
      <w:rFonts w:ascii="Arial Narrow" w:eastAsia="Calibri" w:hAnsi="Arial Narrow" w:cs="Times New Roman"/>
      <w:color w:val="auto"/>
      <w:sz w:val="18"/>
      <w:szCs w:val="18"/>
    </w:rPr>
  </w:style>
  <w:style w:type="character" w:customStyle="1" w:styleId="afffffe">
    <w:name w:val="НОМЕРА Знак"/>
    <w:link w:val="a"/>
    <w:locked/>
    <w:rsid w:val="002E1487"/>
    <w:rPr>
      <w:rFonts w:ascii="Arial Narrow" w:eastAsia="Calibri" w:hAnsi="Arial Narrow" w:cs="Times New Roman"/>
      <w:sz w:val="18"/>
      <w:szCs w:val="18"/>
      <w:lang w:eastAsia="ru-RU"/>
    </w:rPr>
  </w:style>
  <w:style w:type="character" w:customStyle="1" w:styleId="Heading1Char">
    <w:name w:val="Heading 1 Char"/>
    <w:locked/>
    <w:rsid w:val="002E1487"/>
    <w:rPr>
      <w:rFonts w:ascii="Cambria" w:hAnsi="Cambria"/>
      <w:color w:val="365F91"/>
      <w:sz w:val="32"/>
    </w:rPr>
  </w:style>
  <w:style w:type="character" w:customStyle="1" w:styleId="Heading4Char">
    <w:name w:val="Heading 4 Char"/>
    <w:locked/>
    <w:rsid w:val="002E1487"/>
    <w:rPr>
      <w:rFonts w:ascii="Times New Roman" w:hAnsi="Times New Roman"/>
      <w:b/>
      <w:sz w:val="22"/>
      <w:lang w:val="x-none" w:eastAsia="en-US"/>
    </w:rPr>
  </w:style>
  <w:style w:type="character" w:customStyle="1" w:styleId="Heading5Char">
    <w:name w:val="Heading 5 Char"/>
    <w:locked/>
    <w:rsid w:val="002E1487"/>
    <w:rPr>
      <w:rFonts w:ascii="Cambria" w:hAnsi="Cambria"/>
      <w:color w:val="243F60"/>
    </w:rPr>
  </w:style>
  <w:style w:type="character" w:customStyle="1" w:styleId="Heading6Char">
    <w:name w:val="Heading 6 Char"/>
    <w:locked/>
    <w:rsid w:val="002E1487"/>
    <w:rPr>
      <w:rFonts w:ascii="Cambria" w:hAnsi="Cambria"/>
      <w:i/>
      <w:color w:val="243F60"/>
    </w:rPr>
  </w:style>
  <w:style w:type="character" w:customStyle="1" w:styleId="Heading7Char">
    <w:name w:val="Heading 7 Char"/>
    <w:locked/>
    <w:rsid w:val="002E1487"/>
    <w:rPr>
      <w:rFonts w:ascii="Cambria" w:hAnsi="Cambria"/>
      <w:i/>
      <w:color w:val="404040"/>
    </w:rPr>
  </w:style>
  <w:style w:type="character" w:customStyle="1" w:styleId="Heading8Char">
    <w:name w:val="Heading 8 Char"/>
    <w:locked/>
    <w:rsid w:val="002E1487"/>
    <w:rPr>
      <w:rFonts w:ascii="Cambria" w:hAnsi="Cambria"/>
      <w:color w:val="272727"/>
      <w:sz w:val="21"/>
    </w:rPr>
  </w:style>
  <w:style w:type="character" w:customStyle="1" w:styleId="Heading9Char">
    <w:name w:val="Heading 9 Char"/>
    <w:locked/>
    <w:rsid w:val="002E1487"/>
    <w:rPr>
      <w:rFonts w:ascii="Cambria" w:hAnsi="Cambria"/>
      <w:i/>
      <w:color w:val="404040"/>
      <w:sz w:val="20"/>
    </w:rPr>
  </w:style>
  <w:style w:type="character" w:customStyle="1" w:styleId="affffff">
    <w:name w:val="заголовок столбца Знак"/>
    <w:link w:val="affffff0"/>
    <w:locked/>
    <w:rsid w:val="002E1487"/>
    <w:rPr>
      <w:b/>
      <w:color w:val="000000"/>
      <w:sz w:val="16"/>
      <w:lang w:val="x-none" w:eastAsia="ar-SA"/>
    </w:rPr>
  </w:style>
  <w:style w:type="paragraph" w:customStyle="1" w:styleId="affffff0">
    <w:name w:val="заголовок столбца"/>
    <w:basedOn w:val="a0"/>
    <w:link w:val="affffff"/>
    <w:rsid w:val="002E1487"/>
    <w:pPr>
      <w:suppressAutoHyphens/>
      <w:snapToGrid w:val="0"/>
      <w:spacing w:after="120" w:line="240" w:lineRule="auto"/>
      <w:jc w:val="center"/>
    </w:pPr>
    <w:rPr>
      <w:b/>
      <w:color w:val="000000"/>
      <w:sz w:val="16"/>
      <w:lang w:val="x-none" w:eastAsia="ar-SA"/>
    </w:rPr>
  </w:style>
  <w:style w:type="character" w:customStyle="1" w:styleId="s4">
    <w:name w:val="s4"/>
    <w:rsid w:val="002E1487"/>
  </w:style>
  <w:style w:type="character" w:customStyle="1" w:styleId="BalloonTextChar">
    <w:name w:val="Balloon Text Char"/>
    <w:semiHidden/>
    <w:locked/>
    <w:rsid w:val="002E1487"/>
    <w:rPr>
      <w:rFonts w:ascii="Tahoma" w:hAnsi="Tahoma"/>
      <w:sz w:val="16"/>
    </w:rPr>
  </w:style>
  <w:style w:type="character" w:customStyle="1" w:styleId="FooterChar1">
    <w:name w:val="Footer Char1"/>
    <w:locked/>
    <w:rsid w:val="002E1487"/>
    <w:rPr>
      <w:rFonts w:ascii="Times New Roman" w:hAnsi="Times New Roman"/>
      <w:sz w:val="28"/>
    </w:rPr>
  </w:style>
  <w:style w:type="paragraph" w:customStyle="1" w:styleId="3f8">
    <w:name w:val="Без интервала3"/>
    <w:link w:val="NoSpacingChar"/>
    <w:rsid w:val="002E1487"/>
    <w:pPr>
      <w:spacing w:after="0" w:line="240" w:lineRule="auto"/>
      <w:ind w:firstLine="709"/>
      <w:jc w:val="both"/>
    </w:pPr>
    <w:rPr>
      <w:rFonts w:ascii="Calibri" w:eastAsia="Calibri" w:hAnsi="Calibri" w:cs="Times New Roman"/>
      <w:sz w:val="28"/>
      <w:szCs w:val="28"/>
    </w:rPr>
  </w:style>
  <w:style w:type="paragraph" w:customStyle="1" w:styleId="normacttext">
    <w:name w:val="norm_act_text"/>
    <w:basedOn w:val="a0"/>
    <w:rsid w:val="002E1487"/>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pagetext">
    <w:name w:val="page_text"/>
    <w:basedOn w:val="a0"/>
    <w:rsid w:val="002E1487"/>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12b">
    <w:name w:val="Основной текст (12) + Не курсив"/>
    <w:rsid w:val="002E1487"/>
    <w:rPr>
      <w:rFonts w:ascii="Times New Roman" w:hAnsi="Times New Roman"/>
      <w:i/>
      <w:spacing w:val="0"/>
      <w:sz w:val="22"/>
    </w:rPr>
  </w:style>
  <w:style w:type="paragraph" w:customStyle="1" w:styleId="680">
    <w:name w:val="Основной текст68"/>
    <w:basedOn w:val="a0"/>
    <w:rsid w:val="002E1487"/>
    <w:pPr>
      <w:shd w:val="clear" w:color="auto" w:fill="FFFFFF"/>
      <w:spacing w:after="780" w:line="211" w:lineRule="exact"/>
      <w:jc w:val="right"/>
    </w:pPr>
    <w:rPr>
      <w:rFonts w:ascii="Calibri" w:eastAsia="Times New Roman" w:hAnsi="Calibri" w:cs="Times New Roman"/>
      <w:sz w:val="20"/>
      <w:szCs w:val="20"/>
      <w:shd w:val="clear" w:color="auto" w:fill="FFFFFF"/>
      <w:lang w:eastAsia="ru-RU"/>
    </w:rPr>
  </w:style>
  <w:style w:type="character" w:customStyle="1" w:styleId="BodyTextIndentChar">
    <w:name w:val="Body Text Indent Char"/>
    <w:locked/>
    <w:rsid w:val="002E1487"/>
    <w:rPr>
      <w:rFonts w:cs="Times New Roman"/>
    </w:rPr>
  </w:style>
  <w:style w:type="character" w:styleId="affffff1">
    <w:name w:val="FollowedHyperlink"/>
    <w:semiHidden/>
    <w:rsid w:val="002E1487"/>
    <w:rPr>
      <w:color w:val="800080"/>
      <w:u w:val="single"/>
    </w:rPr>
  </w:style>
  <w:style w:type="paragraph" w:customStyle="1" w:styleId="xl66">
    <w:name w:val="xl66"/>
    <w:basedOn w:val="a0"/>
    <w:rsid w:val="002E1487"/>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xl67">
    <w:name w:val="xl67"/>
    <w:basedOn w:val="a0"/>
    <w:rsid w:val="002E1487"/>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Calibri" w:hAnsi="Times New Roman" w:cs="Times New Roman"/>
      <w:b/>
      <w:bCs/>
      <w:sz w:val="24"/>
      <w:szCs w:val="24"/>
      <w:lang w:eastAsia="ru-RU"/>
    </w:rPr>
  </w:style>
  <w:style w:type="paragraph" w:customStyle="1" w:styleId="xl68">
    <w:name w:val="xl68"/>
    <w:basedOn w:val="a0"/>
    <w:rsid w:val="002E1487"/>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Calibri" w:hAnsi="Times New Roman" w:cs="Times New Roman"/>
      <w:b/>
      <w:bCs/>
      <w:sz w:val="24"/>
      <w:szCs w:val="24"/>
      <w:lang w:eastAsia="ru-RU"/>
    </w:rPr>
  </w:style>
  <w:style w:type="paragraph" w:customStyle="1" w:styleId="xl69">
    <w:name w:val="xl69"/>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70">
    <w:name w:val="xl70"/>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71">
    <w:name w:val="xl71"/>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xl72">
    <w:name w:val="xl72"/>
    <w:basedOn w:val="a0"/>
    <w:rsid w:val="002E1487"/>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Calibri" w:hAnsi="Times New Roman" w:cs="Times New Roman"/>
      <w:b/>
      <w:bCs/>
      <w:sz w:val="24"/>
      <w:szCs w:val="24"/>
      <w:lang w:eastAsia="ru-RU"/>
    </w:rPr>
  </w:style>
  <w:style w:type="paragraph" w:customStyle="1" w:styleId="xl73">
    <w:name w:val="xl73"/>
    <w:basedOn w:val="a0"/>
    <w:rsid w:val="002E1487"/>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Calibri" w:hAnsi="Times New Roman" w:cs="Times New Roman"/>
      <w:b/>
      <w:bCs/>
      <w:sz w:val="24"/>
      <w:szCs w:val="24"/>
      <w:lang w:eastAsia="ru-RU"/>
    </w:rPr>
  </w:style>
  <w:style w:type="paragraph" w:customStyle="1" w:styleId="xl74">
    <w:name w:val="xl74"/>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75">
    <w:name w:val="xl75"/>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76">
    <w:name w:val="xl76"/>
    <w:basedOn w:val="a0"/>
    <w:rsid w:val="002E1487"/>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xl77">
    <w:name w:val="xl77"/>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xl78">
    <w:name w:val="xl78"/>
    <w:basedOn w:val="a0"/>
    <w:rsid w:val="002E1487"/>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79">
    <w:name w:val="xl79"/>
    <w:basedOn w:val="a0"/>
    <w:rsid w:val="002E1487"/>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80">
    <w:name w:val="xl80"/>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81">
    <w:name w:val="xl81"/>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82">
    <w:name w:val="xl82"/>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83">
    <w:name w:val="xl83"/>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84">
    <w:name w:val="xl84"/>
    <w:basedOn w:val="a0"/>
    <w:rsid w:val="002E1487"/>
    <w:pP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85">
    <w:name w:val="xl85"/>
    <w:basedOn w:val="a0"/>
    <w:rsid w:val="002E1487"/>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86">
    <w:name w:val="xl86"/>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87">
    <w:name w:val="xl87"/>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88">
    <w:name w:val="xl88"/>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xl89">
    <w:name w:val="xl89"/>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90">
    <w:name w:val="xl90"/>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91">
    <w:name w:val="xl91"/>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92">
    <w:name w:val="xl92"/>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93">
    <w:name w:val="xl93"/>
    <w:basedOn w:val="a0"/>
    <w:rsid w:val="002E148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Calibri" w:hAnsi="Times New Roman" w:cs="Times New Roman"/>
      <w:b/>
      <w:bCs/>
      <w:sz w:val="24"/>
      <w:szCs w:val="24"/>
      <w:lang w:eastAsia="ru-RU"/>
    </w:rPr>
  </w:style>
  <w:style w:type="paragraph" w:customStyle="1" w:styleId="xl94">
    <w:name w:val="xl94"/>
    <w:basedOn w:val="a0"/>
    <w:rsid w:val="002E1487"/>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95">
    <w:name w:val="xl95"/>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96">
    <w:name w:val="xl96"/>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97">
    <w:name w:val="xl97"/>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98">
    <w:name w:val="xl98"/>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99">
    <w:name w:val="xl99"/>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00">
    <w:name w:val="xl100"/>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xl101">
    <w:name w:val="xl101"/>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xl102">
    <w:name w:val="xl102"/>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03">
    <w:name w:val="xl103"/>
    <w:basedOn w:val="a0"/>
    <w:rsid w:val="002E1487"/>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Calibri" w:hAnsi="Times New Roman" w:cs="Times New Roman"/>
      <w:b/>
      <w:bCs/>
      <w:sz w:val="28"/>
      <w:szCs w:val="28"/>
      <w:lang w:eastAsia="ru-RU"/>
    </w:rPr>
  </w:style>
  <w:style w:type="paragraph" w:customStyle="1" w:styleId="xl104">
    <w:name w:val="xl104"/>
    <w:basedOn w:val="a0"/>
    <w:rsid w:val="002E1487"/>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Calibri" w:hAnsi="Times New Roman" w:cs="Times New Roman"/>
      <w:b/>
      <w:bCs/>
      <w:sz w:val="28"/>
      <w:szCs w:val="28"/>
      <w:lang w:eastAsia="ru-RU"/>
    </w:rPr>
  </w:style>
  <w:style w:type="paragraph" w:customStyle="1" w:styleId="xl105">
    <w:name w:val="xl105"/>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xl106">
    <w:name w:val="xl106"/>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07">
    <w:name w:val="xl107"/>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08">
    <w:name w:val="xl108"/>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09">
    <w:name w:val="xl109"/>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10">
    <w:name w:val="xl110"/>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color w:val="000000"/>
      <w:sz w:val="24"/>
      <w:szCs w:val="24"/>
      <w:lang w:eastAsia="ru-RU"/>
    </w:rPr>
  </w:style>
  <w:style w:type="paragraph" w:customStyle="1" w:styleId="xl111">
    <w:name w:val="xl111"/>
    <w:basedOn w:val="a0"/>
    <w:rsid w:val="002E1487"/>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12">
    <w:name w:val="xl112"/>
    <w:basedOn w:val="a0"/>
    <w:rsid w:val="002E148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13">
    <w:name w:val="xl113"/>
    <w:basedOn w:val="a0"/>
    <w:rsid w:val="002E148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14">
    <w:name w:val="xl114"/>
    <w:basedOn w:val="a0"/>
    <w:rsid w:val="002E1487"/>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15">
    <w:name w:val="xl115"/>
    <w:basedOn w:val="a0"/>
    <w:rsid w:val="002E1487"/>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16">
    <w:name w:val="xl116"/>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xl117">
    <w:name w:val="xl117"/>
    <w:basedOn w:val="a0"/>
    <w:rsid w:val="002E148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xl118">
    <w:name w:val="xl118"/>
    <w:basedOn w:val="a0"/>
    <w:rsid w:val="002E1487"/>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19">
    <w:name w:val="xl119"/>
    <w:basedOn w:val="a0"/>
    <w:rsid w:val="002E148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20">
    <w:name w:val="xl120"/>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21">
    <w:name w:val="xl121"/>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22">
    <w:name w:val="xl122"/>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23">
    <w:name w:val="xl123"/>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24">
    <w:name w:val="xl124"/>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25">
    <w:name w:val="xl125"/>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color w:val="000000"/>
      <w:sz w:val="24"/>
      <w:szCs w:val="24"/>
      <w:lang w:eastAsia="ru-RU"/>
    </w:rPr>
  </w:style>
  <w:style w:type="paragraph" w:customStyle="1" w:styleId="xl126">
    <w:name w:val="xl126"/>
    <w:basedOn w:val="a0"/>
    <w:rsid w:val="002E1487"/>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27">
    <w:name w:val="xl127"/>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28">
    <w:name w:val="xl128"/>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29">
    <w:name w:val="xl129"/>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30">
    <w:name w:val="xl130"/>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31">
    <w:name w:val="xl131"/>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xl132">
    <w:name w:val="xl132"/>
    <w:basedOn w:val="a0"/>
    <w:rsid w:val="002E1487"/>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Calibri" w:hAnsi="Times New Roman" w:cs="Times New Roman"/>
      <w:b/>
      <w:bCs/>
      <w:sz w:val="24"/>
      <w:szCs w:val="24"/>
      <w:lang w:eastAsia="ru-RU"/>
    </w:rPr>
  </w:style>
  <w:style w:type="paragraph" w:customStyle="1" w:styleId="xl133">
    <w:name w:val="xl133"/>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34">
    <w:name w:val="xl134"/>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35">
    <w:name w:val="xl135"/>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36">
    <w:name w:val="xl136"/>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37">
    <w:name w:val="xl137"/>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38">
    <w:name w:val="xl138"/>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39">
    <w:name w:val="xl139"/>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40">
    <w:name w:val="xl140"/>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41">
    <w:name w:val="xl141"/>
    <w:basedOn w:val="a0"/>
    <w:rsid w:val="002E1487"/>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Calibri" w:hAnsi="Times New Roman" w:cs="Times New Roman"/>
      <w:sz w:val="24"/>
      <w:szCs w:val="24"/>
      <w:lang w:eastAsia="ru-RU"/>
    </w:rPr>
  </w:style>
  <w:style w:type="paragraph" w:customStyle="1" w:styleId="xl142">
    <w:name w:val="xl142"/>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43">
    <w:name w:val="xl143"/>
    <w:basedOn w:val="a0"/>
    <w:rsid w:val="002E148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44">
    <w:name w:val="xl144"/>
    <w:basedOn w:val="a0"/>
    <w:rsid w:val="002E1487"/>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45">
    <w:name w:val="xl145"/>
    <w:basedOn w:val="a0"/>
    <w:rsid w:val="002E148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46">
    <w:name w:val="xl146"/>
    <w:basedOn w:val="a0"/>
    <w:rsid w:val="002E1487"/>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Calibri" w:hAnsi="Times New Roman" w:cs="Times New Roman"/>
      <w:b/>
      <w:bCs/>
      <w:sz w:val="24"/>
      <w:szCs w:val="24"/>
      <w:lang w:eastAsia="ru-RU"/>
    </w:rPr>
  </w:style>
  <w:style w:type="paragraph" w:customStyle="1" w:styleId="xl147">
    <w:name w:val="xl147"/>
    <w:basedOn w:val="a0"/>
    <w:rsid w:val="002E1487"/>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Calibri" w:hAnsi="Times New Roman" w:cs="Times New Roman"/>
      <w:b/>
      <w:bCs/>
      <w:sz w:val="24"/>
      <w:szCs w:val="24"/>
      <w:lang w:eastAsia="ru-RU"/>
    </w:rPr>
  </w:style>
  <w:style w:type="paragraph" w:customStyle="1" w:styleId="xl148">
    <w:name w:val="xl148"/>
    <w:basedOn w:val="a0"/>
    <w:rsid w:val="002E1487"/>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Calibri" w:hAnsi="Times New Roman" w:cs="Times New Roman"/>
      <w:b/>
      <w:bCs/>
      <w:sz w:val="24"/>
      <w:szCs w:val="24"/>
      <w:lang w:eastAsia="ru-RU"/>
    </w:rPr>
  </w:style>
  <w:style w:type="paragraph" w:customStyle="1" w:styleId="xl149">
    <w:name w:val="xl149"/>
    <w:basedOn w:val="a0"/>
    <w:rsid w:val="002E1487"/>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50">
    <w:name w:val="xl150"/>
    <w:basedOn w:val="a0"/>
    <w:rsid w:val="002E148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ru-RU"/>
    </w:rPr>
  </w:style>
  <w:style w:type="paragraph" w:customStyle="1" w:styleId="xl151">
    <w:name w:val="xl151"/>
    <w:basedOn w:val="a0"/>
    <w:rsid w:val="002E1487"/>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52">
    <w:name w:val="xl152"/>
    <w:basedOn w:val="a0"/>
    <w:rsid w:val="002E1487"/>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53">
    <w:name w:val="xl153"/>
    <w:basedOn w:val="a0"/>
    <w:rsid w:val="002E1487"/>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54">
    <w:name w:val="xl154"/>
    <w:basedOn w:val="a0"/>
    <w:rsid w:val="002E1487"/>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55">
    <w:name w:val="xl155"/>
    <w:basedOn w:val="a0"/>
    <w:rsid w:val="002E1487"/>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56">
    <w:name w:val="xl156"/>
    <w:basedOn w:val="a0"/>
    <w:rsid w:val="002E1487"/>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57">
    <w:name w:val="xl157"/>
    <w:basedOn w:val="a0"/>
    <w:rsid w:val="002E1487"/>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58">
    <w:name w:val="xl158"/>
    <w:basedOn w:val="a0"/>
    <w:rsid w:val="002E1487"/>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59">
    <w:name w:val="xl159"/>
    <w:basedOn w:val="a0"/>
    <w:rsid w:val="002E1487"/>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Calibri" w:hAnsi="Times New Roman" w:cs="Times New Roman"/>
      <w:b/>
      <w:bCs/>
      <w:sz w:val="28"/>
      <w:szCs w:val="28"/>
      <w:lang w:eastAsia="ru-RU"/>
    </w:rPr>
  </w:style>
  <w:style w:type="paragraph" w:customStyle="1" w:styleId="xl160">
    <w:name w:val="xl160"/>
    <w:basedOn w:val="a0"/>
    <w:rsid w:val="002E1487"/>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Calibri" w:hAnsi="Times New Roman" w:cs="Times New Roman"/>
      <w:sz w:val="24"/>
      <w:szCs w:val="24"/>
      <w:lang w:eastAsia="ru-RU"/>
    </w:rPr>
  </w:style>
  <w:style w:type="paragraph" w:customStyle="1" w:styleId="xl161">
    <w:name w:val="xl161"/>
    <w:basedOn w:val="a0"/>
    <w:rsid w:val="002E1487"/>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62">
    <w:name w:val="xl162"/>
    <w:basedOn w:val="a0"/>
    <w:rsid w:val="002E1487"/>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63">
    <w:name w:val="xl163"/>
    <w:basedOn w:val="a0"/>
    <w:rsid w:val="002E1487"/>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Calibri" w:hAnsi="Times New Roman" w:cs="Times New Roman"/>
      <w:sz w:val="28"/>
      <w:szCs w:val="28"/>
      <w:lang w:eastAsia="ru-RU"/>
    </w:rPr>
  </w:style>
  <w:style w:type="paragraph" w:customStyle="1" w:styleId="xl164">
    <w:name w:val="xl164"/>
    <w:basedOn w:val="a0"/>
    <w:rsid w:val="002E1487"/>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65">
    <w:name w:val="xl165"/>
    <w:basedOn w:val="a0"/>
    <w:rsid w:val="002E1487"/>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66">
    <w:name w:val="xl166"/>
    <w:basedOn w:val="a0"/>
    <w:rsid w:val="002E1487"/>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Calibri" w:hAnsi="Times New Roman" w:cs="Times New Roman"/>
      <w:b/>
      <w:bCs/>
      <w:sz w:val="24"/>
      <w:szCs w:val="24"/>
      <w:lang w:eastAsia="ru-RU"/>
    </w:rPr>
  </w:style>
  <w:style w:type="paragraph" w:customStyle="1" w:styleId="xl167">
    <w:name w:val="xl167"/>
    <w:basedOn w:val="a0"/>
    <w:rsid w:val="002E1487"/>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Calibri" w:hAnsi="Times New Roman" w:cs="Times New Roman"/>
      <w:b/>
      <w:bCs/>
      <w:sz w:val="24"/>
      <w:szCs w:val="24"/>
      <w:lang w:eastAsia="ru-RU"/>
    </w:rPr>
  </w:style>
  <w:style w:type="paragraph" w:customStyle="1" w:styleId="xl168">
    <w:name w:val="xl168"/>
    <w:basedOn w:val="a0"/>
    <w:rsid w:val="002E1487"/>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Calibri" w:hAnsi="Times New Roman" w:cs="Times New Roman"/>
      <w:b/>
      <w:bCs/>
      <w:sz w:val="24"/>
      <w:szCs w:val="24"/>
      <w:lang w:eastAsia="ru-RU"/>
    </w:rPr>
  </w:style>
  <w:style w:type="paragraph" w:customStyle="1" w:styleId="xl169">
    <w:name w:val="xl169"/>
    <w:basedOn w:val="a0"/>
    <w:rsid w:val="002E1487"/>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Calibri" w:hAnsi="Times New Roman" w:cs="Times New Roman"/>
      <w:b/>
      <w:bCs/>
      <w:sz w:val="24"/>
      <w:szCs w:val="24"/>
      <w:lang w:eastAsia="ru-RU"/>
    </w:rPr>
  </w:style>
  <w:style w:type="paragraph" w:customStyle="1" w:styleId="xl170">
    <w:name w:val="xl170"/>
    <w:basedOn w:val="a0"/>
    <w:rsid w:val="002E1487"/>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Calibri" w:hAnsi="Times New Roman" w:cs="Times New Roman"/>
      <w:b/>
      <w:bCs/>
      <w:sz w:val="24"/>
      <w:szCs w:val="24"/>
      <w:lang w:eastAsia="ru-RU"/>
    </w:rPr>
  </w:style>
  <w:style w:type="character" w:customStyle="1" w:styleId="list005f0020paragraph005f005fchar1char1">
    <w:name w:val="list_005f0020paragraph_005f_005fchar1__char1"/>
    <w:rsid w:val="002E1487"/>
    <w:rPr>
      <w:rFonts w:ascii="Times New Roman" w:hAnsi="Times New Roman"/>
      <w:sz w:val="24"/>
      <w:u w:val="none"/>
      <w:effect w:val="none"/>
    </w:rPr>
  </w:style>
  <w:style w:type="paragraph" w:customStyle="1" w:styleId="list005f0020paragraph">
    <w:name w:val="list_005f0020paragraph"/>
    <w:basedOn w:val="a0"/>
    <w:rsid w:val="002E1487"/>
    <w:pPr>
      <w:spacing w:after="0" w:line="240" w:lineRule="auto"/>
      <w:ind w:left="720" w:firstLine="700"/>
      <w:jc w:val="both"/>
    </w:pPr>
    <w:rPr>
      <w:rFonts w:ascii="Times New Roman" w:eastAsia="Calibri" w:hAnsi="Times New Roman" w:cs="Times New Roman"/>
      <w:sz w:val="24"/>
      <w:szCs w:val="24"/>
      <w:lang w:eastAsia="ru-RU"/>
    </w:rPr>
  </w:style>
  <w:style w:type="character" w:customStyle="1" w:styleId="BodyText3Char">
    <w:name w:val="Body Text 3 Char"/>
    <w:locked/>
    <w:rsid w:val="002E1487"/>
    <w:rPr>
      <w:sz w:val="16"/>
    </w:rPr>
  </w:style>
  <w:style w:type="character" w:customStyle="1" w:styleId="dash0421005f0442005f0440005f043e005f0433005f0438005f0439005f005fchar1char1">
    <w:name w:val="dash0421_005f0442_005f0440_005f043e_005f0433_005f0438_005f0439_005f_005fchar1__char1"/>
    <w:rsid w:val="002E1487"/>
    <w:rPr>
      <w:b/>
    </w:rPr>
  </w:style>
  <w:style w:type="paragraph" w:customStyle="1" w:styleId="book">
    <w:name w:val="book"/>
    <w:basedOn w:val="a0"/>
    <w:rsid w:val="002E1487"/>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definition">
    <w:name w:val="definition"/>
    <w:rsid w:val="002E1487"/>
  </w:style>
  <w:style w:type="character" w:customStyle="1" w:styleId="NoSpacingChar">
    <w:name w:val="No Spacing Char"/>
    <w:link w:val="3f8"/>
    <w:locked/>
    <w:rsid w:val="002E1487"/>
    <w:rPr>
      <w:rFonts w:ascii="Calibri" w:eastAsia="Calibri" w:hAnsi="Calibri" w:cs="Times New Roman"/>
      <w:sz w:val="28"/>
      <w:szCs w:val="28"/>
    </w:rPr>
  </w:style>
  <w:style w:type="character" w:customStyle="1" w:styleId="TitleChar">
    <w:name w:val="Title Char"/>
    <w:locked/>
    <w:rsid w:val="002E1487"/>
    <w:rPr>
      <w:rFonts w:ascii="Cambria" w:hAnsi="Cambria"/>
      <w:color w:val="17365D"/>
      <w:spacing w:val="5"/>
      <w:kern w:val="28"/>
      <w:sz w:val="52"/>
    </w:rPr>
  </w:style>
  <w:style w:type="character" w:customStyle="1" w:styleId="SubtitleChar">
    <w:name w:val="Subtitle Char"/>
    <w:locked/>
    <w:rsid w:val="002E1487"/>
    <w:rPr>
      <w:rFonts w:ascii="Cambria" w:hAnsi="Cambria"/>
      <w:i/>
      <w:color w:val="4F81BD"/>
      <w:spacing w:val="15"/>
      <w:sz w:val="24"/>
    </w:rPr>
  </w:style>
  <w:style w:type="character" w:customStyle="1" w:styleId="aff7">
    <w:name w:val="Цитата Знак"/>
    <w:link w:val="aff6"/>
    <w:locked/>
    <w:rsid w:val="002E1487"/>
    <w:rPr>
      <w:rFonts w:ascii="Arial" w:eastAsia="Arial Unicode MS" w:hAnsi="Arial" w:cs="Times New Roman"/>
      <w:sz w:val="18"/>
      <w:szCs w:val="24"/>
      <w:lang w:eastAsia="ru-RU"/>
    </w:rPr>
  </w:style>
  <w:style w:type="paragraph" w:customStyle="1" w:styleId="1ff3">
    <w:name w:val="Выделенная цитата1"/>
    <w:basedOn w:val="a0"/>
    <w:next w:val="a0"/>
    <w:link w:val="IntenseQuoteChar"/>
    <w:rsid w:val="002E1487"/>
    <w:pPr>
      <w:pBdr>
        <w:bottom w:val="single" w:sz="4" w:space="4" w:color="4F81BD"/>
      </w:pBdr>
      <w:spacing w:before="200" w:after="280" w:line="276" w:lineRule="auto"/>
      <w:ind w:left="936" w:right="936"/>
    </w:pPr>
    <w:rPr>
      <w:rFonts w:ascii="Calibri" w:eastAsia="Calibri" w:hAnsi="Calibri" w:cs="Times New Roman"/>
      <w:b/>
      <w:bCs/>
      <w:i/>
      <w:iCs/>
      <w:color w:val="4F81BD"/>
      <w:sz w:val="20"/>
      <w:szCs w:val="20"/>
      <w:lang w:eastAsia="ru-RU"/>
    </w:rPr>
  </w:style>
  <w:style w:type="character" w:customStyle="1" w:styleId="IntenseQuoteChar">
    <w:name w:val="Intense Quote Char"/>
    <w:link w:val="1ff3"/>
    <w:locked/>
    <w:rsid w:val="002E1487"/>
    <w:rPr>
      <w:rFonts w:ascii="Calibri" w:eastAsia="Calibri" w:hAnsi="Calibri" w:cs="Times New Roman"/>
      <w:b/>
      <w:bCs/>
      <w:i/>
      <w:iCs/>
      <w:color w:val="4F81BD"/>
      <w:sz w:val="20"/>
      <w:szCs w:val="20"/>
      <w:lang w:eastAsia="ru-RU"/>
    </w:rPr>
  </w:style>
  <w:style w:type="character" w:customStyle="1" w:styleId="1ff4">
    <w:name w:val="Слабое выделение1"/>
    <w:rsid w:val="002E1487"/>
    <w:rPr>
      <w:i/>
      <w:color w:val="808080"/>
    </w:rPr>
  </w:style>
  <w:style w:type="character" w:customStyle="1" w:styleId="1ff5">
    <w:name w:val="Сильное выделение1"/>
    <w:rsid w:val="002E1487"/>
    <w:rPr>
      <w:b/>
      <w:i/>
      <w:color w:val="4F81BD"/>
    </w:rPr>
  </w:style>
  <w:style w:type="character" w:customStyle="1" w:styleId="1ff6">
    <w:name w:val="Слабая ссылка1"/>
    <w:rsid w:val="002E1487"/>
    <w:rPr>
      <w:smallCaps/>
      <w:color w:val="C0504D"/>
      <w:u w:val="single"/>
    </w:rPr>
  </w:style>
  <w:style w:type="character" w:customStyle="1" w:styleId="1ff7">
    <w:name w:val="Сильная ссылка1"/>
    <w:rsid w:val="002E1487"/>
    <w:rPr>
      <w:b/>
      <w:smallCaps/>
      <w:color w:val="C0504D"/>
      <w:spacing w:val="5"/>
      <w:u w:val="single"/>
    </w:rPr>
  </w:style>
  <w:style w:type="character" w:customStyle="1" w:styleId="1ff8">
    <w:name w:val="Название книги1"/>
    <w:rsid w:val="002E1487"/>
    <w:rPr>
      <w:b/>
      <w:smallCaps/>
      <w:spacing w:val="5"/>
    </w:rPr>
  </w:style>
  <w:style w:type="paragraph" w:customStyle="1" w:styleId="1ff9">
    <w:name w:val="Заголовок оглавления1"/>
    <w:basedOn w:val="10"/>
    <w:next w:val="a0"/>
    <w:rsid w:val="002E1487"/>
    <w:pPr>
      <w:keepNext/>
      <w:keepLines/>
      <w:widowControl/>
      <w:autoSpaceDE/>
      <w:autoSpaceDN/>
      <w:spacing w:before="480" w:line="276" w:lineRule="auto"/>
      <w:ind w:left="0"/>
      <w:jc w:val="left"/>
      <w:outlineLvl w:val="9"/>
    </w:pPr>
    <w:rPr>
      <w:rFonts w:ascii="Cambria" w:eastAsia="Calibri" w:hAnsi="Cambria"/>
      <w:color w:val="365F91"/>
      <w:lang w:val="x-none" w:eastAsia="ru-RU"/>
    </w:rPr>
  </w:style>
  <w:style w:type="character" w:customStyle="1" w:styleId="BodyTextIndent3Char">
    <w:name w:val="Body Text Indent 3 Char"/>
    <w:locked/>
    <w:rsid w:val="002E1487"/>
    <w:rPr>
      <w:rFonts w:ascii="Calibri" w:hAnsi="Calibri"/>
      <w:sz w:val="16"/>
      <w:lang w:val="x-none" w:eastAsia="ru-RU"/>
    </w:rPr>
  </w:style>
  <w:style w:type="character" w:customStyle="1" w:styleId="mw-headline">
    <w:name w:val="mw-headline"/>
    <w:rsid w:val="002E1487"/>
    <w:rPr>
      <w:rFonts w:cs="Times New Roman"/>
    </w:rPr>
  </w:style>
  <w:style w:type="paragraph" w:customStyle="1" w:styleId="descriptionind">
    <w:name w:val="descriptionind"/>
    <w:basedOn w:val="a0"/>
    <w:rsid w:val="002E1487"/>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highlighthighlightactive">
    <w:name w:val="highlight highlight_active"/>
    <w:rsid w:val="002E1487"/>
    <w:rPr>
      <w:rFonts w:cs="Times New Roman"/>
    </w:rPr>
  </w:style>
  <w:style w:type="character" w:customStyle="1" w:styleId="editsection">
    <w:name w:val="editsection"/>
    <w:rsid w:val="002E1487"/>
    <w:rPr>
      <w:rFonts w:cs="Times New Roman"/>
    </w:rPr>
  </w:style>
  <w:style w:type="paragraph" w:customStyle="1" w:styleId="2ff6">
    <w:name w:val="Абзац списка2"/>
    <w:basedOn w:val="a0"/>
    <w:rsid w:val="002E1487"/>
    <w:pPr>
      <w:spacing w:after="200" w:line="276" w:lineRule="auto"/>
      <w:ind w:left="720"/>
    </w:pPr>
    <w:rPr>
      <w:rFonts w:ascii="Calibri" w:eastAsia="Calibri" w:hAnsi="Calibri" w:cs="Times New Roman"/>
      <w:lang w:eastAsia="ru-RU"/>
    </w:rPr>
  </w:style>
  <w:style w:type="character" w:customStyle="1" w:styleId="PlainTextChar">
    <w:name w:val="Plain Text Char"/>
    <w:locked/>
    <w:rsid w:val="002E1487"/>
    <w:rPr>
      <w:rFonts w:ascii="Courier New" w:hAnsi="Courier New"/>
      <w:sz w:val="20"/>
      <w:lang w:val="x-none" w:eastAsia="ru-RU"/>
    </w:rPr>
  </w:style>
  <w:style w:type="character" w:customStyle="1" w:styleId="BodyTextIndent2Char">
    <w:name w:val="Body Text Indent 2 Char"/>
    <w:locked/>
    <w:rsid w:val="002E1487"/>
    <w:rPr>
      <w:rFonts w:ascii="Times New Roman" w:hAnsi="Times New Roman"/>
      <w:sz w:val="20"/>
      <w:lang w:val="x-none" w:eastAsia="ru-RU"/>
    </w:rPr>
  </w:style>
  <w:style w:type="character" w:customStyle="1" w:styleId="val">
    <w:name w:val="val"/>
    <w:rsid w:val="002E1487"/>
    <w:rPr>
      <w:rFonts w:cs="Times New Roman"/>
    </w:rPr>
  </w:style>
  <w:style w:type="character" w:customStyle="1" w:styleId="addressbooksuggestitemhint">
    <w:name w:val="addressbook__suggest__item__hint"/>
    <w:rsid w:val="002E1487"/>
    <w:rPr>
      <w:rFonts w:cs="Times New Roman"/>
    </w:rPr>
  </w:style>
  <w:style w:type="character" w:customStyle="1" w:styleId="style11">
    <w:name w:val="style1"/>
    <w:rsid w:val="002E1487"/>
    <w:rPr>
      <w:rFonts w:cs="Times New Roman"/>
    </w:rPr>
  </w:style>
  <w:style w:type="paragraph" w:customStyle="1" w:styleId="1ffa">
    <w:name w:val="МОН1"/>
    <w:basedOn w:val="a0"/>
    <w:rsid w:val="002E1487"/>
    <w:pPr>
      <w:spacing w:after="0" w:line="360" w:lineRule="auto"/>
      <w:ind w:firstLine="709"/>
      <w:jc w:val="both"/>
    </w:pPr>
    <w:rPr>
      <w:rFonts w:ascii="Times New Roman" w:eastAsia="Calibri" w:hAnsi="Times New Roman" w:cs="Times New Roman"/>
      <w:sz w:val="28"/>
      <w:szCs w:val="24"/>
      <w:lang w:eastAsia="ru-RU"/>
    </w:rPr>
  </w:style>
  <w:style w:type="character" w:customStyle="1" w:styleId="b-linki">
    <w:name w:val="b-link__i"/>
    <w:rsid w:val="002E1487"/>
    <w:rPr>
      <w:rFonts w:cs="Times New Roman"/>
    </w:rPr>
  </w:style>
  <w:style w:type="character" w:customStyle="1" w:styleId="BodyText2Char">
    <w:name w:val="Body Text 2 Char"/>
    <w:locked/>
    <w:rsid w:val="002E1487"/>
    <w:rPr>
      <w:rFonts w:cs="Times New Roman"/>
    </w:rPr>
  </w:style>
  <w:style w:type="paragraph" w:customStyle="1" w:styleId="3f9">
    <w:name w:val="Основной текст3"/>
    <w:basedOn w:val="a0"/>
    <w:rsid w:val="002E1487"/>
    <w:pPr>
      <w:widowControl w:val="0"/>
      <w:shd w:val="clear" w:color="auto" w:fill="FFFFFF"/>
      <w:spacing w:after="0" w:line="480" w:lineRule="exact"/>
      <w:jc w:val="both"/>
    </w:pPr>
    <w:rPr>
      <w:rFonts w:ascii="Times New Roman" w:eastAsia="Calibri" w:hAnsi="Times New Roman" w:cs="Times New Roman"/>
      <w:sz w:val="27"/>
      <w:szCs w:val="27"/>
    </w:rPr>
  </w:style>
  <w:style w:type="paragraph" w:customStyle="1" w:styleId="-11">
    <w:name w:val="Цветной список - Акцент 11"/>
    <w:basedOn w:val="a0"/>
    <w:rsid w:val="002E1487"/>
    <w:pPr>
      <w:spacing w:after="0" w:line="240" w:lineRule="auto"/>
      <w:ind w:left="720"/>
      <w:contextualSpacing/>
    </w:pPr>
    <w:rPr>
      <w:rFonts w:ascii="Times New Roman" w:eastAsia="Calibri" w:hAnsi="Times New Roman" w:cs="Times New Roman"/>
      <w:sz w:val="24"/>
      <w:szCs w:val="24"/>
      <w:lang w:eastAsia="ru-RU"/>
    </w:rPr>
  </w:style>
  <w:style w:type="paragraph" w:customStyle="1" w:styleId="2ff7">
    <w:name w:val="Основной текст2"/>
    <w:basedOn w:val="a0"/>
    <w:rsid w:val="002E1487"/>
    <w:pPr>
      <w:widowControl w:val="0"/>
      <w:shd w:val="clear" w:color="auto" w:fill="FFFFFF"/>
      <w:spacing w:after="0" w:line="480" w:lineRule="exact"/>
      <w:jc w:val="both"/>
    </w:pPr>
    <w:rPr>
      <w:rFonts w:ascii="Times New Roman" w:eastAsia="Calibri" w:hAnsi="Times New Roman" w:cs="Times New Roman"/>
      <w:sz w:val="26"/>
      <w:szCs w:val="26"/>
    </w:rPr>
  </w:style>
  <w:style w:type="character" w:customStyle="1" w:styleId="155">
    <w:name w:val="Подзаголовок Знак15"/>
    <w:rsid w:val="002E1487"/>
    <w:rPr>
      <w:rFonts w:ascii="Calibri Light" w:hAnsi="Calibri Light"/>
      <w:sz w:val="24"/>
    </w:rPr>
  </w:style>
  <w:style w:type="character" w:customStyle="1" w:styleId="14b">
    <w:name w:val="Подзаголовок Знак14"/>
    <w:rsid w:val="002E1487"/>
    <w:rPr>
      <w:rFonts w:ascii="Calibri Light" w:hAnsi="Calibri Light"/>
      <w:sz w:val="24"/>
    </w:rPr>
  </w:style>
  <w:style w:type="character" w:customStyle="1" w:styleId="13b">
    <w:name w:val="Подзаголовок Знак13"/>
    <w:rsid w:val="002E1487"/>
    <w:rPr>
      <w:rFonts w:ascii="Calibri Light" w:hAnsi="Calibri Light"/>
      <w:sz w:val="24"/>
    </w:rPr>
  </w:style>
  <w:style w:type="character" w:customStyle="1" w:styleId="12c">
    <w:name w:val="Подзаголовок Знак12"/>
    <w:rsid w:val="002E1487"/>
    <w:rPr>
      <w:rFonts w:ascii="Calibri Light" w:hAnsi="Calibri Light"/>
      <w:sz w:val="24"/>
    </w:rPr>
  </w:style>
  <w:style w:type="character" w:customStyle="1" w:styleId="11e">
    <w:name w:val="Подзаголовок Знак11"/>
    <w:rsid w:val="002E1487"/>
    <w:rPr>
      <w:rFonts w:ascii="Calibri Light" w:hAnsi="Calibri Light"/>
      <w:sz w:val="24"/>
    </w:rPr>
  </w:style>
  <w:style w:type="paragraph" w:customStyle="1" w:styleId="ListParagraph1">
    <w:name w:val="List Paragraph1"/>
    <w:basedOn w:val="a0"/>
    <w:rsid w:val="002E1487"/>
    <w:pPr>
      <w:spacing w:after="0" w:line="240" w:lineRule="auto"/>
      <w:ind w:left="720"/>
      <w:contextualSpacing/>
    </w:pPr>
    <w:rPr>
      <w:rFonts w:ascii="Times New Roman" w:eastAsia="Calibri" w:hAnsi="Times New Roman" w:cs="Times New Roman"/>
      <w:sz w:val="24"/>
      <w:szCs w:val="24"/>
      <w:lang w:eastAsia="ru-RU"/>
    </w:rPr>
  </w:style>
  <w:style w:type="paragraph" w:customStyle="1" w:styleId="BodyTextIndent21">
    <w:name w:val="Body Text Indent 21"/>
    <w:basedOn w:val="a0"/>
    <w:rsid w:val="002E1487"/>
    <w:pPr>
      <w:spacing w:after="0" w:line="240" w:lineRule="auto"/>
      <w:ind w:firstLine="709"/>
      <w:jc w:val="both"/>
    </w:pPr>
    <w:rPr>
      <w:rFonts w:ascii="Times New Roman" w:eastAsia="Calibri" w:hAnsi="Times New Roman" w:cs="Times New Roman"/>
      <w:szCs w:val="20"/>
      <w:lang w:eastAsia="ru-RU"/>
    </w:rPr>
  </w:style>
  <w:style w:type="paragraph" w:customStyle="1" w:styleId="BodyText211">
    <w:name w:val="Body Text 211"/>
    <w:basedOn w:val="a0"/>
    <w:rsid w:val="002E1487"/>
    <w:pPr>
      <w:spacing w:after="0" w:line="240" w:lineRule="auto"/>
      <w:ind w:firstLine="709"/>
      <w:jc w:val="both"/>
    </w:pPr>
    <w:rPr>
      <w:rFonts w:ascii="Times New Roman" w:eastAsia="Calibri" w:hAnsi="Times New Roman" w:cs="Times New Roman"/>
      <w:sz w:val="24"/>
      <w:szCs w:val="24"/>
      <w:lang w:eastAsia="ru-RU"/>
    </w:rPr>
  </w:style>
  <w:style w:type="character" w:customStyle="1" w:styleId="DocumentMapChar">
    <w:name w:val="Document Map Char"/>
    <w:semiHidden/>
    <w:locked/>
    <w:rsid w:val="002E1487"/>
    <w:rPr>
      <w:rFonts w:ascii="Tahoma" w:hAnsi="Tahoma"/>
      <w:sz w:val="20"/>
      <w:lang w:val="en-US" w:eastAsia="ru-RU"/>
    </w:rPr>
  </w:style>
  <w:style w:type="paragraph" w:customStyle="1" w:styleId="MediumGrid21">
    <w:name w:val="Medium Grid 21"/>
    <w:basedOn w:val="a0"/>
    <w:rsid w:val="002E1487"/>
    <w:pPr>
      <w:spacing w:after="0" w:line="240" w:lineRule="auto"/>
      <w:ind w:firstLine="709"/>
      <w:jc w:val="both"/>
    </w:pPr>
    <w:rPr>
      <w:rFonts w:ascii="Times New Roman" w:eastAsia="Calibri" w:hAnsi="Times New Roman" w:cs="Times New Roman"/>
      <w:sz w:val="24"/>
      <w:szCs w:val="32"/>
    </w:rPr>
  </w:style>
  <w:style w:type="character" w:customStyle="1" w:styleId="SubtleEmphasis1">
    <w:name w:val="Subtle Emphasis1"/>
    <w:rsid w:val="002E1487"/>
    <w:rPr>
      <w:i/>
      <w:color w:val="5A5A5A"/>
    </w:rPr>
  </w:style>
  <w:style w:type="character" w:customStyle="1" w:styleId="IntenseEmphasis1">
    <w:name w:val="Intense Emphasis1"/>
    <w:rsid w:val="002E1487"/>
    <w:rPr>
      <w:b/>
      <w:i/>
      <w:sz w:val="24"/>
      <w:u w:val="single"/>
    </w:rPr>
  </w:style>
  <w:style w:type="character" w:customStyle="1" w:styleId="SubtleReference1">
    <w:name w:val="Subtle Reference1"/>
    <w:rsid w:val="002E1487"/>
    <w:rPr>
      <w:sz w:val="24"/>
      <w:u w:val="single"/>
    </w:rPr>
  </w:style>
  <w:style w:type="character" w:customStyle="1" w:styleId="IntenseReference1">
    <w:name w:val="Intense Reference1"/>
    <w:rsid w:val="002E1487"/>
    <w:rPr>
      <w:b/>
      <w:sz w:val="24"/>
      <w:u w:val="single"/>
    </w:rPr>
  </w:style>
  <w:style w:type="character" w:customStyle="1" w:styleId="BookTitle1">
    <w:name w:val="Book Title1"/>
    <w:rsid w:val="002E1487"/>
    <w:rPr>
      <w:rFonts w:ascii="Arial" w:hAnsi="Arial"/>
      <w:b/>
      <w:i/>
      <w:sz w:val="24"/>
    </w:rPr>
  </w:style>
  <w:style w:type="paragraph" w:customStyle="1" w:styleId="TOCHeading1">
    <w:name w:val="TOC Heading1"/>
    <w:basedOn w:val="10"/>
    <w:next w:val="a0"/>
    <w:rsid w:val="002E1487"/>
    <w:pPr>
      <w:keepNext/>
      <w:widowControl/>
      <w:autoSpaceDE/>
      <w:autoSpaceDN/>
      <w:spacing w:before="240" w:after="60" w:line="240" w:lineRule="auto"/>
      <w:ind w:left="0"/>
      <w:jc w:val="center"/>
      <w:outlineLvl w:val="9"/>
    </w:pPr>
    <w:rPr>
      <w:rFonts w:ascii="Arial" w:eastAsia="Calibri" w:hAnsi="Arial"/>
      <w:bCs w:val="0"/>
      <w:kern w:val="32"/>
      <w:sz w:val="20"/>
      <w:szCs w:val="20"/>
      <w:lang w:val="x-none" w:eastAsia="ru-RU"/>
    </w:rPr>
  </w:style>
  <w:style w:type="character" w:customStyle="1" w:styleId="HTMLPreformattedChar">
    <w:name w:val="HTML Preformatted Char"/>
    <w:locked/>
    <w:rsid w:val="002E1487"/>
    <w:rPr>
      <w:rFonts w:ascii="Courier New" w:hAnsi="Courier New"/>
      <w:sz w:val="20"/>
      <w:lang w:val="x-none" w:eastAsia="ru-RU"/>
    </w:rPr>
  </w:style>
  <w:style w:type="character" w:customStyle="1" w:styleId="FontStyle69">
    <w:name w:val="Font Style69"/>
    <w:rsid w:val="002E1487"/>
    <w:rPr>
      <w:rFonts w:ascii="Calibri" w:hAnsi="Calibri"/>
      <w:sz w:val="20"/>
    </w:rPr>
  </w:style>
  <w:style w:type="paragraph" w:customStyle="1" w:styleId="text">
    <w:name w:val="text"/>
    <w:basedOn w:val="a0"/>
    <w:rsid w:val="002E1487"/>
    <w:pPr>
      <w:widowControl w:val="0"/>
      <w:autoSpaceDE w:val="0"/>
      <w:autoSpaceDN w:val="0"/>
      <w:adjustRightInd w:val="0"/>
      <w:spacing w:after="0" w:line="240" w:lineRule="atLeast"/>
      <w:ind w:firstLine="283"/>
      <w:jc w:val="both"/>
      <w:textAlignment w:val="center"/>
    </w:pPr>
    <w:rPr>
      <w:rFonts w:ascii="SchoolBookC" w:eastAsia="Calibri" w:hAnsi="SchoolBookC" w:cs="SchoolBookC"/>
      <w:color w:val="000000"/>
      <w:lang w:eastAsia="ru-RU"/>
    </w:rPr>
  </w:style>
  <w:style w:type="paragraph" w:customStyle="1" w:styleId="c13">
    <w:name w:val="c13"/>
    <w:basedOn w:val="a0"/>
    <w:rsid w:val="002E1487"/>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HeaderChar">
    <w:name w:val="Header Char"/>
    <w:locked/>
    <w:rsid w:val="002E1487"/>
    <w:rPr>
      <w:rFonts w:ascii="Calibri" w:hAnsi="Calibri"/>
    </w:rPr>
  </w:style>
  <w:style w:type="character" w:customStyle="1" w:styleId="FooterChar">
    <w:name w:val="Footer Char"/>
    <w:locked/>
    <w:rsid w:val="002E1487"/>
    <w:rPr>
      <w:rFonts w:ascii="Calibri" w:hAnsi="Calibri"/>
    </w:rPr>
  </w:style>
  <w:style w:type="paragraph" w:customStyle="1" w:styleId="11f">
    <w:name w:val="Знак Знак1 Знак Знак Знак1"/>
    <w:basedOn w:val="a0"/>
    <w:rsid w:val="002E1487"/>
    <w:pPr>
      <w:spacing w:line="240" w:lineRule="exact"/>
    </w:pPr>
    <w:rPr>
      <w:rFonts w:ascii="Verdana" w:eastAsia="Calibri" w:hAnsi="Verdana" w:cs="Times New Roman"/>
      <w:sz w:val="20"/>
      <w:szCs w:val="20"/>
      <w:lang w:val="en-US"/>
    </w:rPr>
  </w:style>
  <w:style w:type="paragraph" w:customStyle="1" w:styleId="1ffb">
    <w:name w:val="Знак Знак Знак Знак Знак1"/>
    <w:basedOn w:val="a0"/>
    <w:rsid w:val="002E1487"/>
    <w:pPr>
      <w:spacing w:line="240" w:lineRule="exact"/>
    </w:pPr>
    <w:rPr>
      <w:rFonts w:ascii="Verdana" w:eastAsia="Calibri" w:hAnsi="Verdana" w:cs="Times New Roman"/>
      <w:sz w:val="20"/>
      <w:szCs w:val="20"/>
      <w:lang w:val="en-US"/>
    </w:rPr>
  </w:style>
  <w:style w:type="paragraph" w:customStyle="1" w:styleId="CharCharCarCharCarCharCarCharCarCharCharCharCarCharCharChar1">
    <w:name w:val="Char Char Car Char Car Char Car Char Car Char Char Char Car Char Char Char1"/>
    <w:basedOn w:val="a0"/>
    <w:rsid w:val="002E1487"/>
    <w:pPr>
      <w:autoSpaceDE w:val="0"/>
      <w:autoSpaceDN w:val="0"/>
      <w:spacing w:line="240" w:lineRule="exact"/>
    </w:pPr>
    <w:rPr>
      <w:rFonts w:ascii="Arial" w:eastAsia="Calibri" w:hAnsi="Arial" w:cs="Arial"/>
      <w:sz w:val="20"/>
      <w:szCs w:val="20"/>
      <w:lang w:val="en-US"/>
    </w:rPr>
  </w:style>
  <w:style w:type="paragraph" w:customStyle="1" w:styleId="3fa">
    <w:name w:val="Знак Знак3"/>
    <w:basedOn w:val="a0"/>
    <w:rsid w:val="002E1487"/>
    <w:pPr>
      <w:spacing w:line="240" w:lineRule="exact"/>
    </w:pPr>
    <w:rPr>
      <w:rFonts w:ascii="Verdana" w:eastAsia="Calibri" w:hAnsi="Verdana" w:cs="Times New Roman"/>
      <w:sz w:val="20"/>
      <w:szCs w:val="20"/>
      <w:lang w:val="en-US"/>
    </w:rPr>
  </w:style>
  <w:style w:type="paragraph" w:customStyle="1" w:styleId="1ffc">
    <w:name w:val="Знак Знак Знак1"/>
    <w:basedOn w:val="a0"/>
    <w:rsid w:val="002E1487"/>
    <w:pPr>
      <w:spacing w:line="240" w:lineRule="exact"/>
    </w:pPr>
    <w:rPr>
      <w:rFonts w:ascii="Verdana" w:eastAsia="Calibri" w:hAnsi="Verdana" w:cs="Times New Roman"/>
      <w:sz w:val="20"/>
      <w:szCs w:val="20"/>
      <w:lang w:val="en-US"/>
    </w:rPr>
  </w:style>
  <w:style w:type="paragraph" w:customStyle="1" w:styleId="1ffd">
    <w:name w:val="Знак Знак Знак Знак1"/>
    <w:basedOn w:val="a0"/>
    <w:rsid w:val="002E1487"/>
    <w:pPr>
      <w:spacing w:before="100" w:beforeAutospacing="1" w:after="100" w:afterAutospacing="1" w:line="240" w:lineRule="auto"/>
    </w:pPr>
    <w:rPr>
      <w:rFonts w:ascii="Times New Roman" w:eastAsia="Calibri" w:hAnsi="Times New Roman" w:cs="Times New Roman"/>
      <w:color w:val="000000"/>
      <w:sz w:val="24"/>
      <w:szCs w:val="24"/>
      <w:u w:color="000000"/>
      <w:lang w:val="en-US"/>
    </w:rPr>
  </w:style>
  <w:style w:type="paragraph" w:customStyle="1" w:styleId="2ff8">
    <w:name w:val="Знак2"/>
    <w:basedOn w:val="a0"/>
    <w:rsid w:val="002E1487"/>
    <w:pPr>
      <w:spacing w:before="100" w:beforeAutospacing="1" w:after="100" w:afterAutospacing="1" w:line="240" w:lineRule="auto"/>
    </w:pPr>
    <w:rPr>
      <w:rFonts w:ascii="Times New Roman" w:eastAsia="Calibri" w:hAnsi="Times New Roman" w:cs="Times New Roman"/>
      <w:color w:val="000000"/>
      <w:sz w:val="24"/>
      <w:szCs w:val="24"/>
      <w:u w:color="000000"/>
      <w:lang w:val="en-US"/>
    </w:rPr>
  </w:style>
  <w:style w:type="character" w:customStyle="1" w:styleId="1810">
    <w:name w:val="Знак Знак181"/>
    <w:rsid w:val="002E1487"/>
    <w:rPr>
      <w:rFonts w:ascii="Arial" w:hAnsi="Arial"/>
      <w:b/>
      <w:kern w:val="32"/>
      <w:sz w:val="32"/>
    </w:rPr>
  </w:style>
  <w:style w:type="character" w:customStyle="1" w:styleId="1712">
    <w:name w:val="Знак Знак171"/>
    <w:rsid w:val="002E1487"/>
    <w:rPr>
      <w:rFonts w:ascii="Arial" w:hAnsi="Arial"/>
      <w:b/>
      <w:sz w:val="28"/>
    </w:rPr>
  </w:style>
  <w:style w:type="character" w:customStyle="1" w:styleId="1611">
    <w:name w:val="Знак Знак161"/>
    <w:rsid w:val="002E1487"/>
    <w:rPr>
      <w:rFonts w:ascii="Arial" w:hAnsi="Arial"/>
      <w:b/>
      <w:sz w:val="26"/>
    </w:rPr>
  </w:style>
  <w:style w:type="paragraph" w:customStyle="1" w:styleId="21c">
    <w:name w:val="Знак Знак2 Знак1"/>
    <w:basedOn w:val="a0"/>
    <w:rsid w:val="002E1487"/>
    <w:pPr>
      <w:spacing w:line="240" w:lineRule="exact"/>
    </w:pPr>
    <w:rPr>
      <w:rFonts w:ascii="Verdana" w:eastAsia="Calibri" w:hAnsi="Verdana" w:cs="Times New Roman"/>
      <w:sz w:val="20"/>
      <w:szCs w:val="20"/>
      <w:lang w:val="en-US"/>
    </w:rPr>
  </w:style>
  <w:style w:type="paragraph" w:customStyle="1" w:styleId="1ffe">
    <w:name w:val="Знак Знак Знак Знак Знак Знак Знак Знак Знак1"/>
    <w:basedOn w:val="a0"/>
    <w:rsid w:val="002E1487"/>
    <w:pPr>
      <w:spacing w:before="100" w:beforeAutospacing="1" w:after="100" w:afterAutospacing="1" w:line="240" w:lineRule="auto"/>
    </w:pPr>
    <w:rPr>
      <w:rFonts w:ascii="Times New Roman" w:eastAsia="Calibri" w:hAnsi="Times New Roman" w:cs="Times New Roman"/>
      <w:color w:val="000000"/>
      <w:sz w:val="24"/>
      <w:szCs w:val="24"/>
      <w:u w:color="000000"/>
      <w:lang w:val="en-US"/>
    </w:rPr>
  </w:style>
  <w:style w:type="character" w:customStyle="1" w:styleId="apple-tab-span">
    <w:name w:val="apple-tab-span"/>
    <w:rsid w:val="002E1487"/>
  </w:style>
  <w:style w:type="character" w:customStyle="1" w:styleId="dash0410043104370430044600200441043f04380441043a0430char1">
    <w:name w:val="dash0410_0431_0437_0430_0446_0020_0441_043f_0438_0441_043a_0430__char1"/>
    <w:rsid w:val="002E1487"/>
    <w:rPr>
      <w:rFonts w:ascii="Times New Roman" w:hAnsi="Times New Roman"/>
      <w:sz w:val="24"/>
      <w:u w:val="none"/>
      <w:effect w:val="none"/>
    </w:rPr>
  </w:style>
  <w:style w:type="paragraph" w:customStyle="1" w:styleId="dash0410043104370430044600200441043f04380441043a0430">
    <w:name w:val="dash0410_0431_0437_0430_0446_0020_0441_043f_0438_0441_043a_0430"/>
    <w:basedOn w:val="a0"/>
    <w:rsid w:val="002E1487"/>
    <w:pPr>
      <w:spacing w:after="0" w:line="240" w:lineRule="auto"/>
      <w:ind w:left="720" w:firstLine="700"/>
      <w:jc w:val="both"/>
    </w:pPr>
    <w:rPr>
      <w:rFonts w:ascii="Times New Roman" w:eastAsia="Calibri" w:hAnsi="Times New Roman" w:cs="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2E1487"/>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2E1487"/>
    <w:pPr>
      <w:spacing w:after="120" w:line="480" w:lineRule="atLeast"/>
    </w:pPr>
    <w:rPr>
      <w:rFonts w:ascii="Times New Roman" w:eastAsia="Calibri" w:hAnsi="Times New Roman" w:cs="Times New Roman"/>
      <w:sz w:val="24"/>
      <w:szCs w:val="24"/>
      <w:lang w:eastAsia="ru-RU"/>
    </w:rPr>
  </w:style>
  <w:style w:type="paragraph" w:customStyle="1" w:styleId="affffff2">
    <w:name w:val="Основной"/>
    <w:basedOn w:val="a0"/>
    <w:rsid w:val="002E1487"/>
    <w:pPr>
      <w:autoSpaceDE w:val="0"/>
      <w:autoSpaceDN w:val="0"/>
      <w:adjustRightInd w:val="0"/>
      <w:spacing w:after="0" w:line="214" w:lineRule="atLeast"/>
      <w:ind w:firstLine="283"/>
      <w:jc w:val="both"/>
      <w:textAlignment w:val="center"/>
    </w:pPr>
    <w:rPr>
      <w:rFonts w:ascii="NewtonCSanPin" w:eastAsia="Calibri" w:hAnsi="NewtonCSanPin" w:cs="NewtonCSanPin"/>
      <w:color w:val="000000"/>
      <w:sz w:val="21"/>
      <w:szCs w:val="21"/>
      <w:lang w:eastAsia="ru-RU"/>
    </w:rPr>
  </w:style>
  <w:style w:type="paragraph" w:customStyle="1" w:styleId="affffff3">
    <w:name w:val="Название таблицы"/>
    <w:basedOn w:val="affffff2"/>
    <w:rsid w:val="002E1487"/>
    <w:pPr>
      <w:spacing w:before="113"/>
      <w:ind w:firstLine="0"/>
      <w:jc w:val="center"/>
    </w:pPr>
    <w:rPr>
      <w:b/>
      <w:bCs/>
    </w:rPr>
  </w:style>
  <w:style w:type="character" w:customStyle="1" w:styleId="1fff">
    <w:name w:val="Сноска1"/>
    <w:rsid w:val="002E1487"/>
    <w:rPr>
      <w:rFonts w:ascii="Times New Roman" w:hAnsi="Times New Roman"/>
      <w:vertAlign w:val="superscript"/>
    </w:rPr>
  </w:style>
  <w:style w:type="paragraph" w:customStyle="1" w:styleId="affffff4">
    <w:name w:val="Буллит"/>
    <w:basedOn w:val="affffff2"/>
    <w:rsid w:val="002E1487"/>
    <w:pPr>
      <w:ind w:firstLine="244"/>
    </w:p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2E1487"/>
    <w:rPr>
      <w:rFonts w:ascii="Times New Roman" w:hAnsi="Times New Roman"/>
      <w:sz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2E1487"/>
    <w:pPr>
      <w:spacing w:after="120" w:line="240" w:lineRule="auto"/>
      <w:ind w:left="280"/>
    </w:pPr>
    <w:rPr>
      <w:rFonts w:ascii="Times New Roman" w:eastAsia="Times New Roman" w:hAnsi="Times New Roman" w:cs="Times New Roman"/>
      <w:sz w:val="24"/>
      <w:szCs w:val="24"/>
      <w:lang w:eastAsia="ru-RU"/>
    </w:rPr>
  </w:style>
  <w:style w:type="paragraph" w:styleId="affffff5">
    <w:name w:val="annotation subject"/>
    <w:basedOn w:val="afffff7"/>
    <w:next w:val="afffff7"/>
    <w:link w:val="affffff6"/>
    <w:semiHidden/>
    <w:rsid w:val="002E1487"/>
    <w:pPr>
      <w:widowControl w:val="0"/>
      <w:spacing w:after="200" w:line="276" w:lineRule="auto"/>
    </w:pPr>
    <w:rPr>
      <w:rFonts w:ascii="Calibri" w:eastAsia="Calibri" w:hAnsi="Calibri"/>
      <w:b/>
      <w:bCs/>
      <w:lang w:val="en-US"/>
    </w:rPr>
  </w:style>
  <w:style w:type="character" w:customStyle="1" w:styleId="affffff6">
    <w:name w:val="Тема примечания Знак"/>
    <w:basedOn w:val="afffff8"/>
    <w:link w:val="affffff5"/>
    <w:semiHidden/>
    <w:rsid w:val="002E1487"/>
    <w:rPr>
      <w:rFonts w:ascii="Calibri" w:eastAsia="Calibri" w:hAnsi="Calibri" w:cs="Times New Roman"/>
      <w:b/>
      <w:bCs/>
      <w:sz w:val="20"/>
      <w:szCs w:val="20"/>
      <w:lang w:val="en-US" w:eastAsia="ru-RU"/>
    </w:rPr>
  </w:style>
  <w:style w:type="paragraph" w:customStyle="1" w:styleId="1fff0">
    <w:name w:val="Рецензия1"/>
    <w:hidden/>
    <w:semiHidden/>
    <w:rsid w:val="002E1487"/>
    <w:pPr>
      <w:spacing w:after="0" w:line="240" w:lineRule="auto"/>
    </w:pPr>
    <w:rPr>
      <w:rFonts w:ascii="Calibri" w:eastAsia="Calibri" w:hAnsi="Calibri" w:cs="Times New Roman"/>
      <w:lang w:val="en-US"/>
    </w:rPr>
  </w:style>
  <w:style w:type="character" w:customStyle="1" w:styleId="1fff1">
    <w:name w:val="Текст выноски Знак1"/>
    <w:semiHidden/>
    <w:rsid w:val="002E1487"/>
    <w:rPr>
      <w:rFonts w:ascii="Segoe UI" w:hAnsi="Segoe UI"/>
      <w:sz w:val="18"/>
      <w:lang w:val="x-none" w:eastAsia="ru-RU"/>
    </w:rPr>
  </w:style>
  <w:style w:type="character" w:customStyle="1" w:styleId="1fff2">
    <w:name w:val="Текст примечания Знак1"/>
    <w:semiHidden/>
    <w:rsid w:val="002E1487"/>
    <w:rPr>
      <w:rFonts w:ascii="Times New Roman" w:hAnsi="Times New Roman"/>
      <w:sz w:val="20"/>
      <w:lang w:val="x-none"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semiHidden/>
    <w:rsid w:val="002E1487"/>
    <w:pPr>
      <w:spacing w:after="0" w:line="240" w:lineRule="auto"/>
    </w:pPr>
    <w:rPr>
      <w:rFonts w:ascii="Times New Roman" w:eastAsia="Calibri" w:hAnsi="Times New Roman" w:cs="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semiHidden/>
    <w:rsid w:val="002E1487"/>
    <w:pPr>
      <w:spacing w:after="120" w:line="240" w:lineRule="auto"/>
      <w:ind w:left="280"/>
    </w:pPr>
    <w:rPr>
      <w:rFonts w:ascii="Times New Roman" w:eastAsia="Calibri" w:hAnsi="Times New Roman" w:cs="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2E1487"/>
    <w:rPr>
      <w:rFonts w:ascii="Times New Roman" w:hAnsi="Times New Roman"/>
      <w:sz w:val="20"/>
      <w:u w:val="none"/>
      <w:effect w:val="none"/>
    </w:rPr>
  </w:style>
  <w:style w:type="character" w:customStyle="1" w:styleId="355">
    <w:name w:val="Основной текст (35)_"/>
    <w:link w:val="356"/>
    <w:locked/>
    <w:rsid w:val="002E1487"/>
    <w:rPr>
      <w:rFonts w:ascii="Arial" w:hAnsi="Arial"/>
      <w:spacing w:val="-10"/>
      <w:shd w:val="clear" w:color="auto" w:fill="FFFFFF"/>
    </w:rPr>
  </w:style>
  <w:style w:type="paragraph" w:customStyle="1" w:styleId="356">
    <w:name w:val="Основной текст (35)"/>
    <w:basedOn w:val="a0"/>
    <w:link w:val="355"/>
    <w:rsid w:val="002E1487"/>
    <w:pPr>
      <w:widowControl w:val="0"/>
      <w:shd w:val="clear" w:color="auto" w:fill="FFFFFF"/>
      <w:spacing w:after="0" w:line="322" w:lineRule="exact"/>
    </w:pPr>
    <w:rPr>
      <w:rFonts w:ascii="Arial" w:hAnsi="Arial"/>
      <w:spacing w:val="-10"/>
      <w:shd w:val="clear" w:color="auto" w:fill="FFFFFF"/>
    </w:rPr>
  </w:style>
  <w:style w:type="character" w:customStyle="1" w:styleId="5f0">
    <w:name w:val="Заголовок №5_"/>
    <w:link w:val="5f1"/>
    <w:locked/>
    <w:rsid w:val="002E1487"/>
    <w:rPr>
      <w:b/>
      <w:sz w:val="21"/>
      <w:shd w:val="clear" w:color="auto" w:fill="FFFFFF"/>
    </w:rPr>
  </w:style>
  <w:style w:type="paragraph" w:customStyle="1" w:styleId="5f1">
    <w:name w:val="Заголовок №5"/>
    <w:basedOn w:val="a0"/>
    <w:link w:val="5f0"/>
    <w:rsid w:val="002E1487"/>
    <w:pPr>
      <w:widowControl w:val="0"/>
      <w:shd w:val="clear" w:color="auto" w:fill="FFFFFF"/>
      <w:spacing w:after="0" w:line="211" w:lineRule="exact"/>
      <w:jc w:val="both"/>
      <w:outlineLvl w:val="4"/>
    </w:pPr>
    <w:rPr>
      <w:b/>
      <w:sz w:val="21"/>
      <w:shd w:val="clear" w:color="auto" w:fill="FFFFFF"/>
    </w:rPr>
  </w:style>
  <w:style w:type="character" w:customStyle="1" w:styleId="Exact">
    <w:name w:val="Подпись к картинке Exact"/>
    <w:link w:val="affffff7"/>
    <w:locked/>
    <w:rsid w:val="002E1487"/>
    <w:rPr>
      <w:sz w:val="21"/>
      <w:shd w:val="clear" w:color="auto" w:fill="FFFFFF"/>
    </w:rPr>
  </w:style>
  <w:style w:type="paragraph" w:customStyle="1" w:styleId="affffff7">
    <w:name w:val="Подпись к картинке"/>
    <w:basedOn w:val="a0"/>
    <w:link w:val="Exact"/>
    <w:rsid w:val="002E1487"/>
    <w:pPr>
      <w:widowControl w:val="0"/>
      <w:shd w:val="clear" w:color="auto" w:fill="FFFFFF"/>
      <w:spacing w:after="0" w:line="240" w:lineRule="atLeast"/>
    </w:pPr>
    <w:rPr>
      <w:sz w:val="21"/>
      <w:shd w:val="clear" w:color="auto" w:fill="FFFFFF"/>
    </w:rPr>
  </w:style>
  <w:style w:type="character" w:customStyle="1" w:styleId="2Exact">
    <w:name w:val="Заголовок №2 Exact"/>
    <w:locked/>
    <w:rsid w:val="002E1487"/>
    <w:rPr>
      <w:rFonts w:ascii="Times New Roman" w:hAnsi="Times New Roman"/>
      <w:b/>
      <w:sz w:val="26"/>
      <w:shd w:val="clear" w:color="auto" w:fill="FFFFFF"/>
    </w:rPr>
  </w:style>
  <w:style w:type="character" w:customStyle="1" w:styleId="8Exact">
    <w:name w:val="Основной текст (8) Exact"/>
    <w:locked/>
    <w:rsid w:val="002E1487"/>
    <w:rPr>
      <w:rFonts w:ascii="Times New Roman" w:hAnsi="Times New Roman"/>
      <w:sz w:val="17"/>
      <w:shd w:val="clear" w:color="auto" w:fill="FFFFFF"/>
    </w:rPr>
  </w:style>
  <w:style w:type="character" w:customStyle="1" w:styleId="3Exact">
    <w:name w:val="Заголовок №3 Exact"/>
    <w:locked/>
    <w:rsid w:val="002E1487"/>
    <w:rPr>
      <w:rFonts w:ascii="Times New Roman" w:hAnsi="Times New Roman"/>
      <w:sz w:val="21"/>
      <w:shd w:val="clear" w:color="auto" w:fill="FFFFFF"/>
      <w:lang w:val="en-US" w:eastAsia="x-none"/>
    </w:rPr>
  </w:style>
  <w:style w:type="character" w:customStyle="1" w:styleId="2Exact0">
    <w:name w:val="Подпись к картинке (2) Exact"/>
    <w:link w:val="2ff9"/>
    <w:locked/>
    <w:rsid w:val="002E1487"/>
    <w:rPr>
      <w:shd w:val="clear" w:color="auto" w:fill="FFFFFF"/>
    </w:rPr>
  </w:style>
  <w:style w:type="paragraph" w:customStyle="1" w:styleId="2ff9">
    <w:name w:val="Подпись к картинке (2)"/>
    <w:basedOn w:val="a0"/>
    <w:link w:val="2Exact0"/>
    <w:rsid w:val="002E1487"/>
    <w:pPr>
      <w:widowControl w:val="0"/>
      <w:shd w:val="clear" w:color="auto" w:fill="FFFFFF"/>
      <w:spacing w:after="0" w:line="240" w:lineRule="atLeast"/>
    </w:pPr>
    <w:rPr>
      <w:shd w:val="clear" w:color="auto" w:fill="FFFFFF"/>
    </w:rPr>
  </w:style>
  <w:style w:type="character" w:customStyle="1" w:styleId="3Exact0">
    <w:name w:val="Подпись к картинке (3) Exact"/>
    <w:link w:val="3fb"/>
    <w:locked/>
    <w:rsid w:val="002E1487"/>
    <w:rPr>
      <w:sz w:val="21"/>
      <w:shd w:val="clear" w:color="auto" w:fill="FFFFFF"/>
    </w:rPr>
  </w:style>
  <w:style w:type="paragraph" w:customStyle="1" w:styleId="3fb">
    <w:name w:val="Подпись к картинке (3)"/>
    <w:basedOn w:val="a0"/>
    <w:link w:val="3Exact0"/>
    <w:rsid w:val="002E1487"/>
    <w:pPr>
      <w:widowControl w:val="0"/>
      <w:shd w:val="clear" w:color="auto" w:fill="FFFFFF"/>
      <w:spacing w:after="0" w:line="240" w:lineRule="atLeast"/>
    </w:pPr>
    <w:rPr>
      <w:sz w:val="21"/>
      <w:shd w:val="clear" w:color="auto" w:fill="FFFFFF"/>
    </w:rPr>
  </w:style>
  <w:style w:type="character" w:customStyle="1" w:styleId="4Exact">
    <w:name w:val="Подпись к картинке (4) Exact"/>
    <w:link w:val="4f4"/>
    <w:locked/>
    <w:rsid w:val="002E1487"/>
    <w:rPr>
      <w:i/>
      <w:sz w:val="21"/>
      <w:shd w:val="clear" w:color="auto" w:fill="FFFFFF"/>
      <w:lang w:val="en-US" w:eastAsia="x-none"/>
    </w:rPr>
  </w:style>
  <w:style w:type="paragraph" w:customStyle="1" w:styleId="4f4">
    <w:name w:val="Подпись к картинке (4)"/>
    <w:basedOn w:val="a0"/>
    <w:link w:val="4Exact"/>
    <w:rsid w:val="002E1487"/>
    <w:pPr>
      <w:widowControl w:val="0"/>
      <w:shd w:val="clear" w:color="auto" w:fill="FFFFFF"/>
      <w:spacing w:after="0" w:line="240" w:lineRule="atLeast"/>
    </w:pPr>
    <w:rPr>
      <w:i/>
      <w:sz w:val="21"/>
      <w:shd w:val="clear" w:color="auto" w:fill="FFFFFF"/>
      <w:lang w:val="en-US" w:eastAsia="x-none"/>
    </w:rPr>
  </w:style>
  <w:style w:type="character" w:customStyle="1" w:styleId="16Exact">
    <w:name w:val="Основной текст (16) Exact"/>
    <w:locked/>
    <w:rsid w:val="002E1487"/>
    <w:rPr>
      <w:rFonts w:ascii="Times New Roman" w:hAnsi="Times New Roman"/>
      <w:b/>
      <w:sz w:val="19"/>
      <w:shd w:val="clear" w:color="auto" w:fill="FFFFFF"/>
    </w:rPr>
  </w:style>
  <w:style w:type="character" w:customStyle="1" w:styleId="3Exact1">
    <w:name w:val="Номер заголовка №3 Exact"/>
    <w:link w:val="3fc"/>
    <w:locked/>
    <w:rsid w:val="002E1487"/>
    <w:rPr>
      <w:rFonts w:ascii="Impact" w:hAnsi="Impact"/>
      <w:sz w:val="19"/>
      <w:shd w:val="clear" w:color="auto" w:fill="FFFFFF"/>
    </w:rPr>
  </w:style>
  <w:style w:type="paragraph" w:customStyle="1" w:styleId="3fc">
    <w:name w:val="Номер заголовка №3"/>
    <w:basedOn w:val="a0"/>
    <w:link w:val="3Exact1"/>
    <w:rsid w:val="002E1487"/>
    <w:pPr>
      <w:widowControl w:val="0"/>
      <w:shd w:val="clear" w:color="auto" w:fill="FFFFFF"/>
      <w:spacing w:after="0" w:line="240" w:lineRule="atLeast"/>
    </w:pPr>
    <w:rPr>
      <w:rFonts w:ascii="Impact" w:hAnsi="Impact"/>
      <w:sz w:val="19"/>
      <w:shd w:val="clear" w:color="auto" w:fill="FFFFFF"/>
    </w:rPr>
  </w:style>
  <w:style w:type="character" w:customStyle="1" w:styleId="32Exact">
    <w:name w:val="Номер заголовка №3 (2) Exact"/>
    <w:link w:val="32c"/>
    <w:locked/>
    <w:rsid w:val="002E1487"/>
    <w:rPr>
      <w:sz w:val="21"/>
      <w:shd w:val="clear" w:color="auto" w:fill="FFFFFF"/>
    </w:rPr>
  </w:style>
  <w:style w:type="paragraph" w:customStyle="1" w:styleId="32c">
    <w:name w:val="Номер заголовка №3 (2)"/>
    <w:basedOn w:val="a0"/>
    <w:link w:val="32Exact"/>
    <w:rsid w:val="002E1487"/>
    <w:pPr>
      <w:widowControl w:val="0"/>
      <w:shd w:val="clear" w:color="auto" w:fill="FFFFFF"/>
      <w:spacing w:after="0" w:line="240" w:lineRule="atLeast"/>
    </w:pPr>
    <w:rPr>
      <w:sz w:val="21"/>
      <w:shd w:val="clear" w:color="auto" w:fill="FFFFFF"/>
    </w:rPr>
  </w:style>
  <w:style w:type="character" w:customStyle="1" w:styleId="33Exact">
    <w:name w:val="Номер заголовка №3 (3) Exact"/>
    <w:link w:val="33b"/>
    <w:locked/>
    <w:rsid w:val="002E1487"/>
    <w:rPr>
      <w:sz w:val="26"/>
      <w:shd w:val="clear" w:color="auto" w:fill="FFFFFF"/>
    </w:rPr>
  </w:style>
  <w:style w:type="paragraph" w:customStyle="1" w:styleId="33b">
    <w:name w:val="Номер заголовка №3 (3)"/>
    <w:basedOn w:val="a0"/>
    <w:link w:val="33Exact"/>
    <w:rsid w:val="002E1487"/>
    <w:pPr>
      <w:widowControl w:val="0"/>
      <w:shd w:val="clear" w:color="auto" w:fill="FFFFFF"/>
      <w:spacing w:after="0" w:line="240" w:lineRule="atLeast"/>
    </w:pPr>
    <w:rPr>
      <w:sz w:val="26"/>
      <w:shd w:val="clear" w:color="auto" w:fill="FFFFFF"/>
    </w:rPr>
  </w:style>
  <w:style w:type="character" w:customStyle="1" w:styleId="17Exact">
    <w:name w:val="Основной текст (17) Exact"/>
    <w:locked/>
    <w:rsid w:val="002E1487"/>
    <w:rPr>
      <w:rFonts w:ascii="Candara" w:eastAsia="Times New Roman" w:hAnsi="Candara"/>
      <w:shd w:val="clear" w:color="auto" w:fill="FFFFFF"/>
    </w:rPr>
  </w:style>
  <w:style w:type="character" w:customStyle="1" w:styleId="18Exact">
    <w:name w:val="Основной текст (18) Exact"/>
    <w:locked/>
    <w:rsid w:val="002E1487"/>
    <w:rPr>
      <w:rFonts w:ascii="Microsoft Sans Serif" w:eastAsia="Times New Roman" w:hAnsi="Microsoft Sans Serif"/>
      <w:sz w:val="16"/>
      <w:shd w:val="clear" w:color="auto" w:fill="FFFFFF"/>
    </w:rPr>
  </w:style>
  <w:style w:type="character" w:customStyle="1" w:styleId="3fd">
    <w:name w:val="Подпись к таблице (3)_"/>
    <w:link w:val="3fe"/>
    <w:locked/>
    <w:rsid w:val="002E1487"/>
    <w:rPr>
      <w:i/>
      <w:shd w:val="clear" w:color="auto" w:fill="FFFFFF"/>
    </w:rPr>
  </w:style>
  <w:style w:type="paragraph" w:customStyle="1" w:styleId="3fe">
    <w:name w:val="Подпись к таблице (3)"/>
    <w:basedOn w:val="a0"/>
    <w:link w:val="3fd"/>
    <w:rsid w:val="002E1487"/>
    <w:pPr>
      <w:widowControl w:val="0"/>
      <w:shd w:val="clear" w:color="auto" w:fill="FFFFFF"/>
      <w:spacing w:after="0" w:line="240" w:lineRule="atLeast"/>
    </w:pPr>
    <w:rPr>
      <w:i/>
      <w:shd w:val="clear" w:color="auto" w:fill="FFFFFF"/>
    </w:rPr>
  </w:style>
  <w:style w:type="character" w:customStyle="1" w:styleId="2ffa">
    <w:name w:val="Сноска (2)_"/>
    <w:link w:val="2ffb"/>
    <w:locked/>
    <w:rsid w:val="002E1487"/>
    <w:rPr>
      <w:shd w:val="clear" w:color="auto" w:fill="FFFFFF"/>
    </w:rPr>
  </w:style>
  <w:style w:type="paragraph" w:customStyle="1" w:styleId="2ffb">
    <w:name w:val="Сноска (2)"/>
    <w:basedOn w:val="a0"/>
    <w:link w:val="2ffa"/>
    <w:rsid w:val="002E1487"/>
    <w:pPr>
      <w:widowControl w:val="0"/>
      <w:shd w:val="clear" w:color="auto" w:fill="FFFFFF"/>
      <w:spacing w:after="0" w:line="211" w:lineRule="exact"/>
      <w:ind w:hanging="180"/>
    </w:pPr>
    <w:rPr>
      <w:shd w:val="clear" w:color="auto" w:fill="FFFFFF"/>
    </w:rPr>
  </w:style>
  <w:style w:type="paragraph" w:customStyle="1" w:styleId="194">
    <w:name w:val="Основной текст (19)"/>
    <w:basedOn w:val="a0"/>
    <w:rsid w:val="002E1487"/>
    <w:pPr>
      <w:widowControl w:val="0"/>
      <w:shd w:val="clear" w:color="auto" w:fill="FFFFFF"/>
      <w:spacing w:after="180" w:line="240" w:lineRule="atLeast"/>
      <w:ind w:firstLine="340"/>
      <w:jc w:val="both"/>
    </w:pPr>
    <w:rPr>
      <w:rFonts w:ascii="Times New Roman" w:eastAsia="Calibri" w:hAnsi="Times New Roman" w:cs="Times New Roman"/>
      <w:sz w:val="21"/>
      <w:szCs w:val="21"/>
      <w:lang w:eastAsia="ru-RU"/>
    </w:rPr>
  </w:style>
  <w:style w:type="character" w:customStyle="1" w:styleId="1Exact">
    <w:name w:val="Заголовок №1 Exact"/>
    <w:locked/>
    <w:rsid w:val="002E1487"/>
    <w:rPr>
      <w:rFonts w:ascii="Franklin Gothic Heavy" w:eastAsia="Times New Roman" w:hAnsi="Franklin Gothic Heavy"/>
      <w:i/>
      <w:sz w:val="28"/>
      <w:shd w:val="clear" w:color="auto" w:fill="FFFFFF"/>
    </w:rPr>
  </w:style>
  <w:style w:type="character" w:customStyle="1" w:styleId="2Exact1">
    <w:name w:val="Номер заголовка №2 Exact"/>
    <w:link w:val="2ffc"/>
    <w:locked/>
    <w:rsid w:val="002E1487"/>
    <w:rPr>
      <w:shd w:val="clear" w:color="auto" w:fill="FFFFFF"/>
    </w:rPr>
  </w:style>
  <w:style w:type="paragraph" w:customStyle="1" w:styleId="2ffc">
    <w:name w:val="Номер заголовка №2"/>
    <w:basedOn w:val="a0"/>
    <w:link w:val="2Exact1"/>
    <w:rsid w:val="002E1487"/>
    <w:pPr>
      <w:widowControl w:val="0"/>
      <w:shd w:val="clear" w:color="auto" w:fill="FFFFFF"/>
      <w:spacing w:before="120" w:after="0" w:line="240" w:lineRule="atLeast"/>
    </w:pPr>
    <w:rPr>
      <w:shd w:val="clear" w:color="auto" w:fill="FFFFFF"/>
    </w:rPr>
  </w:style>
  <w:style w:type="character" w:customStyle="1" w:styleId="22Exact">
    <w:name w:val="Заголовок №2 (2) Exact"/>
    <w:locked/>
    <w:rsid w:val="002E1487"/>
    <w:rPr>
      <w:rFonts w:ascii="Impact" w:eastAsia="Times New Roman" w:hAnsi="Impact"/>
      <w:sz w:val="21"/>
      <w:shd w:val="clear" w:color="auto" w:fill="FFFFFF"/>
    </w:rPr>
  </w:style>
  <w:style w:type="character" w:customStyle="1" w:styleId="23Exact">
    <w:name w:val="Заголовок №2 (3) Exact"/>
    <w:locked/>
    <w:rsid w:val="002E1487"/>
    <w:rPr>
      <w:rFonts w:ascii="Times New Roman" w:hAnsi="Times New Roman"/>
      <w:sz w:val="21"/>
      <w:shd w:val="clear" w:color="auto" w:fill="FFFFFF"/>
    </w:rPr>
  </w:style>
  <w:style w:type="character" w:customStyle="1" w:styleId="22Exact0">
    <w:name w:val="Номер заголовка №2 (2) Exact"/>
    <w:link w:val="22c"/>
    <w:locked/>
    <w:rsid w:val="002E1487"/>
    <w:rPr>
      <w:b/>
      <w:sz w:val="26"/>
      <w:shd w:val="clear" w:color="auto" w:fill="FFFFFF"/>
    </w:rPr>
  </w:style>
  <w:style w:type="paragraph" w:customStyle="1" w:styleId="22c">
    <w:name w:val="Номер заголовка №2 (2)"/>
    <w:basedOn w:val="a0"/>
    <w:link w:val="22Exact0"/>
    <w:rsid w:val="002E1487"/>
    <w:pPr>
      <w:widowControl w:val="0"/>
      <w:shd w:val="clear" w:color="auto" w:fill="FFFFFF"/>
      <w:spacing w:after="0" w:line="240" w:lineRule="atLeast"/>
    </w:pPr>
    <w:rPr>
      <w:b/>
      <w:sz w:val="26"/>
      <w:shd w:val="clear" w:color="auto" w:fill="FFFFFF"/>
    </w:rPr>
  </w:style>
  <w:style w:type="character" w:customStyle="1" w:styleId="5Exact">
    <w:name w:val="Подпись к картинке (5) Exact"/>
    <w:link w:val="5f2"/>
    <w:locked/>
    <w:rsid w:val="002E1487"/>
    <w:rPr>
      <w:rFonts w:ascii="Impact" w:hAnsi="Impact"/>
      <w:sz w:val="21"/>
      <w:shd w:val="clear" w:color="auto" w:fill="FFFFFF"/>
    </w:rPr>
  </w:style>
  <w:style w:type="paragraph" w:customStyle="1" w:styleId="5f2">
    <w:name w:val="Подпись к картинке (5)"/>
    <w:basedOn w:val="a0"/>
    <w:link w:val="5Exact"/>
    <w:rsid w:val="002E1487"/>
    <w:pPr>
      <w:widowControl w:val="0"/>
      <w:shd w:val="clear" w:color="auto" w:fill="FFFFFF"/>
      <w:spacing w:after="0" w:line="240" w:lineRule="atLeast"/>
    </w:pPr>
    <w:rPr>
      <w:rFonts w:ascii="Impact" w:hAnsi="Impact"/>
      <w:sz w:val="21"/>
      <w:shd w:val="clear" w:color="auto" w:fill="FFFFFF"/>
    </w:rPr>
  </w:style>
  <w:style w:type="character" w:customStyle="1" w:styleId="6Exact">
    <w:name w:val="Подпись к картинке (6) Exact"/>
    <w:link w:val="6d"/>
    <w:locked/>
    <w:rsid w:val="002E1487"/>
    <w:rPr>
      <w:b/>
      <w:sz w:val="26"/>
      <w:shd w:val="clear" w:color="auto" w:fill="FFFFFF"/>
    </w:rPr>
  </w:style>
  <w:style w:type="paragraph" w:customStyle="1" w:styleId="6d">
    <w:name w:val="Подпись к картинке (6)"/>
    <w:basedOn w:val="a0"/>
    <w:link w:val="6Exact"/>
    <w:rsid w:val="002E1487"/>
    <w:pPr>
      <w:widowControl w:val="0"/>
      <w:shd w:val="clear" w:color="auto" w:fill="FFFFFF"/>
      <w:spacing w:after="0" w:line="240" w:lineRule="atLeast"/>
    </w:pPr>
    <w:rPr>
      <w:b/>
      <w:sz w:val="26"/>
      <w:shd w:val="clear" w:color="auto" w:fill="FFFFFF"/>
    </w:rPr>
  </w:style>
  <w:style w:type="character" w:customStyle="1" w:styleId="20Exact">
    <w:name w:val="Основной текст (20) Exact"/>
    <w:locked/>
    <w:rsid w:val="002E1487"/>
    <w:rPr>
      <w:rFonts w:ascii="Times New Roman" w:hAnsi="Times New Roman"/>
      <w:sz w:val="17"/>
      <w:shd w:val="clear" w:color="auto" w:fill="FFFFFF"/>
    </w:rPr>
  </w:style>
  <w:style w:type="character" w:customStyle="1" w:styleId="21Exact">
    <w:name w:val="Основной текст (21) Exact"/>
    <w:link w:val="21d"/>
    <w:locked/>
    <w:rsid w:val="002E1487"/>
    <w:rPr>
      <w:rFonts w:ascii="Trebuchet MS" w:hAnsi="Trebuchet MS"/>
      <w:i/>
      <w:sz w:val="15"/>
      <w:shd w:val="clear" w:color="auto" w:fill="FFFFFF"/>
    </w:rPr>
  </w:style>
  <w:style w:type="paragraph" w:customStyle="1" w:styleId="21d">
    <w:name w:val="Основной текст (21)"/>
    <w:basedOn w:val="a0"/>
    <w:link w:val="21Exact"/>
    <w:rsid w:val="002E1487"/>
    <w:pPr>
      <w:widowControl w:val="0"/>
      <w:shd w:val="clear" w:color="auto" w:fill="FFFFFF"/>
      <w:spacing w:after="60" w:line="240" w:lineRule="atLeast"/>
    </w:pPr>
    <w:rPr>
      <w:rFonts w:ascii="Trebuchet MS" w:hAnsi="Trebuchet MS"/>
      <w:i/>
      <w:sz w:val="15"/>
      <w:shd w:val="clear" w:color="auto" w:fill="FFFFFF"/>
    </w:rPr>
  </w:style>
  <w:style w:type="character" w:customStyle="1" w:styleId="2ffd">
    <w:name w:val="Основной текст (2) + Полужирный"/>
    <w:rsid w:val="002E1487"/>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2Exact2">
    <w:name w:val="Основной текст (2) Exact"/>
    <w:rsid w:val="002E1487"/>
    <w:rPr>
      <w:rFonts w:ascii="Times New Roman" w:hAnsi="Times New Roman"/>
      <w:sz w:val="21"/>
      <w:u w:val="none"/>
      <w:effect w:val="none"/>
    </w:rPr>
  </w:style>
  <w:style w:type="character" w:customStyle="1" w:styleId="8Consolas">
    <w:name w:val="Основной текст (8) + Consolas"/>
    <w:aliases w:val="9 pt Exact"/>
    <w:rsid w:val="002E1487"/>
    <w:rPr>
      <w:rFonts w:ascii="Consolas" w:eastAsia="Times New Roman" w:hAnsi="Consolas"/>
      <w:color w:val="000000"/>
      <w:spacing w:val="0"/>
      <w:w w:val="100"/>
      <w:position w:val="0"/>
      <w:sz w:val="18"/>
      <w:shd w:val="clear" w:color="auto" w:fill="FFFFFF"/>
      <w:lang w:val="ru-RU" w:eastAsia="ru-RU"/>
    </w:rPr>
  </w:style>
  <w:style w:type="character" w:customStyle="1" w:styleId="810">
    <w:name w:val="Основной текст (8) + 10"/>
    <w:aliases w:val="5 pt Exact"/>
    <w:rsid w:val="002E1487"/>
    <w:rPr>
      <w:rFonts w:ascii="Times New Roman" w:hAnsi="Times New Roman"/>
      <w:color w:val="000000"/>
      <w:spacing w:val="0"/>
      <w:w w:val="100"/>
      <w:position w:val="0"/>
      <w:sz w:val="21"/>
      <w:shd w:val="clear" w:color="auto" w:fill="FFFFFF"/>
      <w:lang w:val="ru-RU" w:eastAsia="ru-RU"/>
    </w:rPr>
  </w:style>
  <w:style w:type="character" w:customStyle="1" w:styleId="2Exact3">
    <w:name w:val="Основной текст (2) + Полужирный Exact"/>
    <w:rsid w:val="002E1487"/>
    <w:rPr>
      <w:rFonts w:ascii="Times New Roman" w:hAnsi="Times New Roman"/>
      <w:color w:val="000000"/>
      <w:spacing w:val="0"/>
      <w:w w:val="100"/>
      <w:position w:val="0"/>
      <w:sz w:val="21"/>
      <w:u w:val="none"/>
      <w:effect w:val="none"/>
      <w:shd w:val="clear" w:color="auto" w:fill="FFFFFF"/>
      <w:lang w:val="ru-RU" w:eastAsia="ru-RU"/>
    </w:rPr>
  </w:style>
  <w:style w:type="character" w:customStyle="1" w:styleId="10Exact">
    <w:name w:val="Основной текст (10) Exact"/>
    <w:rsid w:val="002E1487"/>
    <w:rPr>
      <w:rFonts w:ascii="Times New Roman" w:hAnsi="Times New Roman"/>
      <w:b/>
      <w:i/>
      <w:sz w:val="21"/>
      <w:u w:val="none"/>
      <w:effect w:val="none"/>
    </w:rPr>
  </w:style>
  <w:style w:type="character" w:customStyle="1" w:styleId="99pt">
    <w:name w:val="Основной текст (9) + Интервал 9 pt"/>
    <w:rsid w:val="002E1487"/>
    <w:rPr>
      <w:rFonts w:ascii="Times New Roman" w:hAnsi="Times New Roman"/>
      <w:color w:val="000000"/>
      <w:spacing w:val="190"/>
      <w:w w:val="100"/>
      <w:position w:val="0"/>
      <w:sz w:val="21"/>
      <w:shd w:val="clear" w:color="auto" w:fill="FFFFFF"/>
      <w:lang w:val="ru-RU" w:eastAsia="ru-RU"/>
    </w:rPr>
  </w:style>
  <w:style w:type="character" w:customStyle="1" w:styleId="21ptExact">
    <w:name w:val="Подпись к картинке (2) + Интервал 1 pt Exact"/>
    <w:rsid w:val="002E1487"/>
    <w:rPr>
      <w:rFonts w:ascii="Times New Roman" w:hAnsi="Times New Roman"/>
      <w:color w:val="000000"/>
      <w:spacing w:val="20"/>
      <w:w w:val="100"/>
      <w:position w:val="0"/>
      <w:shd w:val="clear" w:color="auto" w:fill="FFFFFF"/>
      <w:lang w:val="ru-RU" w:eastAsia="ru-RU"/>
    </w:rPr>
  </w:style>
  <w:style w:type="character" w:customStyle="1" w:styleId="9Exact">
    <w:name w:val="Основной текст (9) Exact"/>
    <w:rsid w:val="002E1487"/>
    <w:rPr>
      <w:rFonts w:ascii="Times New Roman" w:hAnsi="Times New Roman"/>
      <w:i/>
      <w:sz w:val="21"/>
      <w:u w:val="none"/>
      <w:effect w:val="none"/>
    </w:rPr>
  </w:style>
  <w:style w:type="character" w:customStyle="1" w:styleId="2Exact4">
    <w:name w:val="Основной текст (2) + Курсив Exact"/>
    <w:rsid w:val="002E1487"/>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234pt">
    <w:name w:val="Основной текст (2) + Интервал 34 pt"/>
    <w:rsid w:val="002E1487"/>
    <w:rPr>
      <w:rFonts w:ascii="Times New Roman" w:hAnsi="Times New Roman"/>
      <w:b/>
      <w:color w:val="000000"/>
      <w:spacing w:val="690"/>
      <w:w w:val="100"/>
      <w:position w:val="0"/>
      <w:sz w:val="21"/>
      <w:u w:val="none"/>
      <w:effect w:val="none"/>
      <w:shd w:val="clear" w:color="auto" w:fill="FFFFFF"/>
      <w:lang w:val="ru-RU" w:eastAsia="ru-RU"/>
    </w:rPr>
  </w:style>
  <w:style w:type="character" w:customStyle="1" w:styleId="21pt0">
    <w:name w:val="Подпись к таблице (2) + Интервал 1 pt"/>
    <w:rsid w:val="002E1487"/>
    <w:rPr>
      <w:rFonts w:ascii="Times New Roman" w:hAnsi="Times New Roman"/>
      <w:color w:val="000000"/>
      <w:spacing w:val="20"/>
      <w:w w:val="100"/>
      <w:position w:val="0"/>
      <w:sz w:val="21"/>
      <w:u w:val="none"/>
      <w:effect w:val="none"/>
      <w:lang w:val="ru-RU" w:eastAsia="ru-RU"/>
    </w:rPr>
  </w:style>
  <w:style w:type="character" w:customStyle="1" w:styleId="6Exact0">
    <w:name w:val="Основной текст (6) Exact"/>
    <w:rsid w:val="002E1487"/>
    <w:rPr>
      <w:rFonts w:ascii="Times New Roman" w:hAnsi="Times New Roman"/>
      <w:b/>
      <w:sz w:val="21"/>
      <w:u w:val="none"/>
      <w:effect w:val="none"/>
    </w:rPr>
  </w:style>
  <w:style w:type="character" w:customStyle="1" w:styleId="16MicrosoftSansSerif">
    <w:name w:val="Основной текст (16) + Microsoft Sans Serif"/>
    <w:aliases w:val="Не полужирный Exact"/>
    <w:rsid w:val="002E1487"/>
    <w:rPr>
      <w:rFonts w:ascii="Microsoft Sans Serif" w:eastAsia="Times New Roman" w:hAnsi="Microsoft Sans Serif"/>
      <w:color w:val="000000"/>
      <w:spacing w:val="0"/>
      <w:w w:val="100"/>
      <w:position w:val="0"/>
      <w:sz w:val="19"/>
      <w:shd w:val="clear" w:color="auto" w:fill="FFFFFF"/>
      <w:lang w:val="ru-RU" w:eastAsia="ru-RU"/>
    </w:rPr>
  </w:style>
  <w:style w:type="character" w:customStyle="1" w:styleId="11Exact">
    <w:name w:val="Основной текст (11) Exact"/>
    <w:rsid w:val="002E1487"/>
    <w:rPr>
      <w:rFonts w:ascii="Microsoft Sans Serif" w:eastAsia="Times New Roman" w:hAnsi="Microsoft Sans Serif"/>
      <w:i/>
      <w:spacing w:val="0"/>
      <w:sz w:val="16"/>
      <w:u w:val="none"/>
      <w:effect w:val="none"/>
    </w:rPr>
  </w:style>
  <w:style w:type="character" w:customStyle="1" w:styleId="11Exact0">
    <w:name w:val="Основной текст (11) + Не курсив Exact"/>
    <w:rsid w:val="002E1487"/>
    <w:rPr>
      <w:rFonts w:ascii="Microsoft Sans Serif" w:eastAsia="Times New Roman" w:hAnsi="Microsoft Sans Serif"/>
      <w:i/>
      <w:color w:val="000000"/>
      <w:spacing w:val="0"/>
      <w:w w:val="100"/>
      <w:position w:val="0"/>
      <w:sz w:val="16"/>
      <w:u w:val="none"/>
      <w:effect w:val="none"/>
      <w:shd w:val="clear" w:color="auto" w:fill="FFFFFF"/>
      <w:lang w:val="ru-RU" w:eastAsia="ru-RU"/>
    </w:rPr>
  </w:style>
  <w:style w:type="character" w:customStyle="1" w:styleId="3MicrosoftSansSerif">
    <w:name w:val="Номер заголовка №3 + Microsoft Sans Serif"/>
    <w:aliases w:val="10 pt Exact"/>
    <w:rsid w:val="002E1487"/>
    <w:rPr>
      <w:rFonts w:ascii="Microsoft Sans Serif" w:eastAsia="Times New Roman" w:hAnsi="Microsoft Sans Serif"/>
      <w:color w:val="000000"/>
      <w:spacing w:val="0"/>
      <w:w w:val="100"/>
      <w:position w:val="0"/>
      <w:sz w:val="20"/>
      <w:shd w:val="clear" w:color="auto" w:fill="FFFFFF"/>
      <w:lang w:val="ru-RU" w:eastAsia="ru-RU"/>
    </w:rPr>
  </w:style>
  <w:style w:type="character" w:customStyle="1" w:styleId="Exact0">
    <w:name w:val="Подпись к картинке + Курсив Exact"/>
    <w:rsid w:val="002E1487"/>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156">
    <w:name w:val="Основной текст (15) + Курсив"/>
    <w:rsid w:val="002E1487"/>
    <w:rPr>
      <w:rFonts w:ascii="Times New Roman" w:hAnsi="Times New Roman"/>
      <w:i/>
      <w:color w:val="000000"/>
      <w:spacing w:val="0"/>
      <w:w w:val="100"/>
      <w:position w:val="0"/>
      <w:sz w:val="21"/>
      <w:u w:val="none"/>
      <w:effect w:val="none"/>
      <w:lang w:val="ru-RU" w:eastAsia="ru-RU"/>
    </w:rPr>
  </w:style>
  <w:style w:type="character" w:customStyle="1" w:styleId="affffff8">
    <w:name w:val="Сноска + Курсив"/>
    <w:rsid w:val="002E1487"/>
    <w:rPr>
      <w:rFonts w:ascii="Times New Roman" w:hAnsi="Times New Roman"/>
      <w:i/>
      <w:color w:val="000000"/>
      <w:spacing w:val="0"/>
      <w:w w:val="100"/>
      <w:position w:val="0"/>
      <w:sz w:val="21"/>
      <w:shd w:val="clear" w:color="auto" w:fill="FFFFFF"/>
      <w:lang w:val="ru-RU" w:eastAsia="ru-RU"/>
    </w:rPr>
  </w:style>
  <w:style w:type="character" w:customStyle="1" w:styleId="9Exact0">
    <w:name w:val="Основной текст (9) + Не курсив Exact"/>
    <w:rsid w:val="002E1487"/>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91ptExact">
    <w:name w:val="Основной текст (9) + Интервал 1 pt Exact"/>
    <w:rsid w:val="002E1487"/>
    <w:rPr>
      <w:rFonts w:ascii="Times New Roman" w:hAnsi="Times New Roman"/>
      <w:i/>
      <w:color w:val="000000"/>
      <w:spacing w:val="30"/>
      <w:w w:val="100"/>
      <w:position w:val="0"/>
      <w:sz w:val="21"/>
      <w:u w:val="none"/>
      <w:effect w:val="none"/>
      <w:shd w:val="clear" w:color="auto" w:fill="FFFFFF"/>
      <w:lang w:val="en-US" w:eastAsia="en-US"/>
    </w:rPr>
  </w:style>
  <w:style w:type="character" w:customStyle="1" w:styleId="6e">
    <w:name w:val="Основной текст (6) + Курсив"/>
    <w:rsid w:val="002E1487"/>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Exact1">
    <w:name w:val="Подпись к картинке + Полужирный Exact"/>
    <w:rsid w:val="002E1487"/>
    <w:rPr>
      <w:rFonts w:ascii="Times New Roman" w:hAnsi="Times New Roman"/>
      <w:b/>
      <w:color w:val="000000"/>
      <w:spacing w:val="0"/>
      <w:w w:val="100"/>
      <w:position w:val="0"/>
      <w:sz w:val="21"/>
      <w:u w:val="none"/>
      <w:effect w:val="none"/>
      <w:shd w:val="clear" w:color="auto" w:fill="FFFFFF"/>
      <w:lang w:val="ru-RU" w:eastAsia="ru-RU"/>
    </w:rPr>
  </w:style>
  <w:style w:type="character" w:customStyle="1" w:styleId="107">
    <w:name w:val="Основной текст (10) + Не курсив"/>
    <w:rsid w:val="002E1487"/>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96">
    <w:name w:val="Основной текст (9) + Полужирный"/>
    <w:rsid w:val="002E1487"/>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97">
    <w:name w:val="Основной текст (9) + Не курсив"/>
    <w:rsid w:val="002E1487"/>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9Exact1">
    <w:name w:val="Основной текст (9) + Полужирный Exact"/>
    <w:rsid w:val="002E1487"/>
    <w:rPr>
      <w:rFonts w:ascii="Times New Roman" w:hAnsi="Times New Roman"/>
      <w:b/>
      <w:color w:val="000000"/>
      <w:spacing w:val="0"/>
      <w:w w:val="100"/>
      <w:position w:val="0"/>
      <w:sz w:val="21"/>
      <w:shd w:val="clear" w:color="auto" w:fill="FFFFFF"/>
      <w:lang w:val="ru-RU" w:eastAsia="ru-RU"/>
    </w:rPr>
  </w:style>
  <w:style w:type="character" w:customStyle="1" w:styleId="6Exact1">
    <w:name w:val="Основной текст (6) + Курсив Exact"/>
    <w:rsid w:val="002E1487"/>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7MicrosoftSansSerif">
    <w:name w:val="Основной текст (7) + Microsoft Sans Serif"/>
    <w:aliases w:val="8 pt"/>
    <w:rsid w:val="002E1487"/>
    <w:rPr>
      <w:rFonts w:ascii="Microsoft Sans Serif" w:eastAsia="Times New Roman" w:hAnsi="Microsoft Sans Serif"/>
      <w:color w:val="000000"/>
      <w:spacing w:val="0"/>
      <w:w w:val="100"/>
      <w:position w:val="0"/>
      <w:sz w:val="16"/>
      <w:u w:val="none"/>
      <w:effect w:val="none"/>
      <w:shd w:val="clear" w:color="auto" w:fill="FFFFFF"/>
      <w:lang w:val="ru-RU" w:eastAsia="ru-RU"/>
    </w:rPr>
  </w:style>
  <w:style w:type="character" w:customStyle="1" w:styleId="92pt">
    <w:name w:val="Основной текст (9) + Интервал 2 pt"/>
    <w:rsid w:val="002E1487"/>
    <w:rPr>
      <w:rFonts w:ascii="Times New Roman" w:hAnsi="Times New Roman"/>
      <w:i/>
      <w:color w:val="000000"/>
      <w:spacing w:val="40"/>
      <w:w w:val="100"/>
      <w:position w:val="0"/>
      <w:sz w:val="21"/>
      <w:u w:val="none"/>
      <w:effect w:val="none"/>
      <w:shd w:val="clear" w:color="auto" w:fill="FFFFFF"/>
      <w:lang w:val="ru-RU" w:eastAsia="ru-RU"/>
    </w:rPr>
  </w:style>
  <w:style w:type="character" w:customStyle="1" w:styleId="2ffe">
    <w:name w:val="Подпись к таблице (2) + Полужирный"/>
    <w:rsid w:val="002E1487"/>
    <w:rPr>
      <w:rFonts w:ascii="Times New Roman" w:hAnsi="Times New Roman"/>
      <w:b/>
      <w:color w:val="000000"/>
      <w:spacing w:val="0"/>
      <w:w w:val="100"/>
      <w:position w:val="0"/>
      <w:sz w:val="21"/>
      <w:u w:val="none"/>
      <w:effect w:val="none"/>
      <w:shd w:val="clear" w:color="auto" w:fill="FFFFFF"/>
      <w:lang w:val="ru-RU" w:eastAsia="ru-RU"/>
    </w:rPr>
  </w:style>
  <w:style w:type="character" w:customStyle="1" w:styleId="2fff">
    <w:name w:val="Подпись к таблице (2) + Курсив"/>
    <w:rsid w:val="002E1487"/>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5f3">
    <w:name w:val="Подпись к таблице (5)_"/>
    <w:rsid w:val="002E1487"/>
    <w:rPr>
      <w:rFonts w:ascii="Times New Roman" w:hAnsi="Times New Roman"/>
      <w:spacing w:val="0"/>
      <w:sz w:val="21"/>
      <w:u w:val="none"/>
      <w:effect w:val="none"/>
    </w:rPr>
  </w:style>
  <w:style w:type="character" w:customStyle="1" w:styleId="5f4">
    <w:name w:val="Подпись к таблице (5) + Курсив"/>
    <w:rsid w:val="002E1487"/>
    <w:rPr>
      <w:rFonts w:ascii="Times New Roman" w:hAnsi="Times New Roman"/>
      <w:i/>
      <w:color w:val="000000"/>
      <w:spacing w:val="0"/>
      <w:w w:val="100"/>
      <w:position w:val="0"/>
      <w:sz w:val="21"/>
      <w:u w:val="none"/>
      <w:effect w:val="none"/>
      <w:lang w:val="ru-RU" w:eastAsia="ru-RU"/>
    </w:rPr>
  </w:style>
  <w:style w:type="character" w:customStyle="1" w:styleId="5f5">
    <w:name w:val="Подпись к таблице (5)"/>
    <w:rsid w:val="002E1487"/>
    <w:rPr>
      <w:rFonts w:ascii="Times New Roman" w:hAnsi="Times New Roman"/>
      <w:color w:val="000000"/>
      <w:spacing w:val="0"/>
      <w:w w:val="100"/>
      <w:position w:val="0"/>
      <w:sz w:val="21"/>
      <w:u w:val="none"/>
      <w:effect w:val="none"/>
      <w:lang w:val="ru-RU" w:eastAsia="ru-RU"/>
    </w:rPr>
  </w:style>
  <w:style w:type="paragraph" w:customStyle="1" w:styleId="21e">
    <w:name w:val="Основной текст (2)1"/>
    <w:basedOn w:val="a0"/>
    <w:rsid w:val="002E1487"/>
    <w:pPr>
      <w:widowControl w:val="0"/>
      <w:shd w:val="clear" w:color="auto" w:fill="FFFFFF"/>
      <w:spacing w:after="0" w:line="202" w:lineRule="exact"/>
      <w:ind w:hanging="780"/>
    </w:pPr>
    <w:rPr>
      <w:rFonts w:ascii="Times New Roman" w:eastAsia="Calibri" w:hAnsi="Times New Roman" w:cs="Times New Roman"/>
      <w:color w:val="000000"/>
      <w:lang w:eastAsia="ru-RU"/>
    </w:rPr>
  </w:style>
  <w:style w:type="character" w:customStyle="1" w:styleId="6f">
    <w:name w:val="Заголовок №6_"/>
    <w:link w:val="6f0"/>
    <w:locked/>
    <w:rsid w:val="002E1487"/>
    <w:rPr>
      <w:b/>
      <w:i/>
      <w:shd w:val="clear" w:color="auto" w:fill="FFFFFF"/>
    </w:rPr>
  </w:style>
  <w:style w:type="paragraph" w:customStyle="1" w:styleId="6f0">
    <w:name w:val="Заголовок №6"/>
    <w:basedOn w:val="a0"/>
    <w:link w:val="6f"/>
    <w:rsid w:val="002E1487"/>
    <w:pPr>
      <w:widowControl w:val="0"/>
      <w:shd w:val="clear" w:color="auto" w:fill="FFFFFF"/>
      <w:spacing w:after="0" w:line="211" w:lineRule="exact"/>
      <w:jc w:val="both"/>
      <w:outlineLvl w:val="5"/>
    </w:pPr>
    <w:rPr>
      <w:b/>
      <w:i/>
      <w:shd w:val="clear" w:color="auto" w:fill="FFFFFF"/>
    </w:rPr>
  </w:style>
  <w:style w:type="character" w:customStyle="1" w:styleId="254">
    <w:name w:val="Основной текст (25)_"/>
    <w:link w:val="255"/>
    <w:locked/>
    <w:rsid w:val="002E1487"/>
    <w:rPr>
      <w:b/>
      <w:shd w:val="clear" w:color="auto" w:fill="FFFFFF"/>
    </w:rPr>
  </w:style>
  <w:style w:type="paragraph" w:customStyle="1" w:styleId="255">
    <w:name w:val="Основной текст (25)"/>
    <w:basedOn w:val="a0"/>
    <w:link w:val="254"/>
    <w:rsid w:val="002E1487"/>
    <w:pPr>
      <w:widowControl w:val="0"/>
      <w:shd w:val="clear" w:color="auto" w:fill="FFFFFF"/>
      <w:spacing w:before="240" w:after="0" w:line="211" w:lineRule="exact"/>
    </w:pPr>
    <w:rPr>
      <w:b/>
      <w:shd w:val="clear" w:color="auto" w:fill="FFFFFF"/>
    </w:rPr>
  </w:style>
  <w:style w:type="character" w:customStyle="1" w:styleId="19Exact">
    <w:name w:val="Основной текст (19) Exact"/>
    <w:locked/>
    <w:rsid w:val="002E1487"/>
    <w:rPr>
      <w:rFonts w:ascii="Verdana" w:eastAsia="Times New Roman" w:hAnsi="Verdana"/>
      <w:b/>
      <w:sz w:val="17"/>
      <w:shd w:val="clear" w:color="auto" w:fill="FFFFFF"/>
    </w:rPr>
  </w:style>
  <w:style w:type="character" w:customStyle="1" w:styleId="24pt">
    <w:name w:val="Основной текст (2) + Интервал 4 pt"/>
    <w:rsid w:val="002E1487"/>
    <w:rPr>
      <w:rFonts w:ascii="Times New Roman" w:hAnsi="Times New Roman"/>
      <w:b/>
      <w:color w:val="000000"/>
      <w:spacing w:val="80"/>
      <w:w w:val="100"/>
      <w:position w:val="0"/>
      <w:sz w:val="22"/>
      <w:u w:val="none"/>
      <w:effect w:val="none"/>
      <w:shd w:val="clear" w:color="auto" w:fill="FFFFFF"/>
      <w:lang w:val="ru-RU" w:eastAsia="ru-RU"/>
    </w:rPr>
  </w:style>
  <w:style w:type="character" w:customStyle="1" w:styleId="157">
    <w:name w:val="Основной текст (15) + Полужирный"/>
    <w:rsid w:val="002E1487"/>
    <w:rPr>
      <w:rFonts w:ascii="Microsoft Sans Serif" w:eastAsia="Times New Roman" w:hAnsi="Microsoft Sans Serif"/>
      <w:b/>
      <w:color w:val="000000"/>
      <w:spacing w:val="0"/>
      <w:w w:val="100"/>
      <w:position w:val="0"/>
      <w:sz w:val="17"/>
      <w:u w:val="none"/>
      <w:effect w:val="none"/>
      <w:shd w:val="clear" w:color="auto" w:fill="FFFFFF"/>
      <w:lang w:val="ru-RU" w:eastAsia="ru-RU"/>
    </w:rPr>
  </w:style>
  <w:style w:type="character" w:customStyle="1" w:styleId="185">
    <w:name w:val="Основной текст (18) + Не курсив"/>
    <w:rsid w:val="002E1487"/>
    <w:rPr>
      <w:rFonts w:ascii="Microsoft Sans Serif" w:eastAsia="Times New Roman" w:hAnsi="Microsoft Sans Serif"/>
      <w:color w:val="000000"/>
      <w:spacing w:val="0"/>
      <w:w w:val="100"/>
      <w:position w:val="0"/>
      <w:sz w:val="17"/>
      <w:shd w:val="clear" w:color="auto" w:fill="FFFFFF"/>
      <w:lang w:val="ru-RU" w:eastAsia="ru-RU"/>
    </w:rPr>
  </w:style>
  <w:style w:type="character" w:customStyle="1" w:styleId="affffff9">
    <w:name w:val="Подпись к картинке_"/>
    <w:locked/>
    <w:rsid w:val="002E1487"/>
    <w:rPr>
      <w:rFonts w:ascii="Arial" w:eastAsia="Times New Roman" w:hAnsi="Arial"/>
      <w:sz w:val="18"/>
      <w:shd w:val="clear" w:color="auto" w:fill="FFFFFF"/>
    </w:rPr>
  </w:style>
  <w:style w:type="character" w:customStyle="1" w:styleId="2fff0">
    <w:name w:val="Основной текст (2) + Малые прописные"/>
    <w:rsid w:val="002E1487"/>
    <w:rPr>
      <w:rFonts w:ascii="Times New Roman" w:hAnsi="Times New Roman"/>
      <w:b/>
      <w:smallCaps/>
      <w:color w:val="000000"/>
      <w:spacing w:val="0"/>
      <w:w w:val="100"/>
      <w:position w:val="0"/>
      <w:sz w:val="22"/>
      <w:u w:val="none"/>
      <w:effect w:val="none"/>
      <w:shd w:val="clear" w:color="auto" w:fill="FFFFFF"/>
      <w:lang w:val="en-US" w:eastAsia="en-US"/>
    </w:rPr>
  </w:style>
  <w:style w:type="character" w:customStyle="1" w:styleId="3Exact2">
    <w:name w:val="Подпись к таблице (3) Exact"/>
    <w:rsid w:val="002E1487"/>
    <w:rPr>
      <w:rFonts w:ascii="Times New Roman" w:hAnsi="Times New Roman"/>
      <w:b/>
      <w:i/>
      <w:sz w:val="22"/>
      <w:u w:val="none"/>
      <w:effect w:val="none"/>
    </w:rPr>
  </w:style>
  <w:style w:type="character" w:customStyle="1" w:styleId="6f1">
    <w:name w:val="Основной текст (6) + Малые прописные"/>
    <w:rsid w:val="002E1487"/>
    <w:rPr>
      <w:rFonts w:ascii="Arial" w:eastAsia="Times New Roman" w:hAnsi="Arial"/>
      <w:b/>
      <w:smallCaps/>
      <w:color w:val="000000"/>
      <w:spacing w:val="0"/>
      <w:w w:val="100"/>
      <w:position w:val="0"/>
      <w:sz w:val="18"/>
      <w:u w:val="none"/>
      <w:effect w:val="none"/>
      <w:shd w:val="clear" w:color="auto" w:fill="FFFFFF"/>
      <w:lang w:val="en-US" w:eastAsia="en-US"/>
    </w:rPr>
  </w:style>
  <w:style w:type="paragraph" w:customStyle="1" w:styleId="2510">
    <w:name w:val="Основной текст (25)1"/>
    <w:basedOn w:val="a0"/>
    <w:rsid w:val="002E1487"/>
    <w:pPr>
      <w:widowControl w:val="0"/>
      <w:shd w:val="clear" w:color="auto" w:fill="FFFFFF"/>
      <w:spacing w:after="60" w:line="240" w:lineRule="atLeast"/>
    </w:pPr>
    <w:rPr>
      <w:rFonts w:ascii="Times New Roman" w:eastAsia="Times New Roman" w:hAnsi="Times New Roman" w:cs="Times New Roman"/>
      <w:b/>
      <w:bCs/>
      <w:sz w:val="20"/>
      <w:szCs w:val="20"/>
    </w:rPr>
  </w:style>
  <w:style w:type="character" w:customStyle="1" w:styleId="246">
    <w:name w:val="Основной текст (24)_"/>
    <w:link w:val="247"/>
    <w:locked/>
    <w:rsid w:val="002E1487"/>
    <w:rPr>
      <w:shd w:val="clear" w:color="auto" w:fill="FFFFFF"/>
    </w:rPr>
  </w:style>
  <w:style w:type="paragraph" w:customStyle="1" w:styleId="247">
    <w:name w:val="Основной текст (24)"/>
    <w:basedOn w:val="a0"/>
    <w:link w:val="246"/>
    <w:rsid w:val="002E1487"/>
    <w:pPr>
      <w:widowControl w:val="0"/>
      <w:shd w:val="clear" w:color="auto" w:fill="FFFFFF"/>
      <w:spacing w:after="0" w:line="206" w:lineRule="exact"/>
    </w:pPr>
    <w:rPr>
      <w:shd w:val="clear" w:color="auto" w:fill="FFFFFF"/>
    </w:rPr>
  </w:style>
  <w:style w:type="character" w:customStyle="1" w:styleId="4f5">
    <w:name w:val="Подпись к таблице (4)_"/>
    <w:link w:val="4f6"/>
    <w:locked/>
    <w:rsid w:val="002E1487"/>
    <w:rPr>
      <w:shd w:val="clear" w:color="auto" w:fill="FFFFFF"/>
    </w:rPr>
  </w:style>
  <w:style w:type="paragraph" w:customStyle="1" w:styleId="4f6">
    <w:name w:val="Подпись к таблице (4)"/>
    <w:basedOn w:val="a0"/>
    <w:link w:val="4f5"/>
    <w:rsid w:val="002E1487"/>
    <w:pPr>
      <w:widowControl w:val="0"/>
      <w:shd w:val="clear" w:color="auto" w:fill="FFFFFF"/>
      <w:spacing w:after="0" w:line="240" w:lineRule="atLeast"/>
      <w:jc w:val="right"/>
    </w:pPr>
    <w:rPr>
      <w:shd w:val="clear" w:color="auto" w:fill="FFFFFF"/>
    </w:rPr>
  </w:style>
  <w:style w:type="character" w:customStyle="1" w:styleId="282">
    <w:name w:val="Основной текст (28)_"/>
    <w:link w:val="283"/>
    <w:locked/>
    <w:rsid w:val="002E1487"/>
    <w:rPr>
      <w:rFonts w:ascii="Arial" w:hAnsi="Arial"/>
      <w:sz w:val="18"/>
      <w:shd w:val="clear" w:color="auto" w:fill="FFFFFF"/>
    </w:rPr>
  </w:style>
  <w:style w:type="paragraph" w:customStyle="1" w:styleId="283">
    <w:name w:val="Основной текст (28)"/>
    <w:basedOn w:val="a0"/>
    <w:link w:val="282"/>
    <w:rsid w:val="002E1487"/>
    <w:pPr>
      <w:widowControl w:val="0"/>
      <w:shd w:val="clear" w:color="auto" w:fill="FFFFFF"/>
      <w:spacing w:after="0" w:line="240" w:lineRule="atLeast"/>
    </w:pPr>
    <w:rPr>
      <w:rFonts w:ascii="Arial" w:hAnsi="Arial"/>
      <w:sz w:val="18"/>
      <w:shd w:val="clear" w:color="auto" w:fill="FFFFFF"/>
    </w:rPr>
  </w:style>
  <w:style w:type="character" w:customStyle="1" w:styleId="22d">
    <w:name w:val="Основной текст (22)_"/>
    <w:link w:val="22e"/>
    <w:locked/>
    <w:rsid w:val="002E1487"/>
    <w:rPr>
      <w:i/>
      <w:shd w:val="clear" w:color="auto" w:fill="FFFFFF"/>
    </w:rPr>
  </w:style>
  <w:style w:type="paragraph" w:customStyle="1" w:styleId="22e">
    <w:name w:val="Основной текст (22)"/>
    <w:basedOn w:val="a0"/>
    <w:link w:val="22d"/>
    <w:rsid w:val="002E1487"/>
    <w:pPr>
      <w:widowControl w:val="0"/>
      <w:shd w:val="clear" w:color="auto" w:fill="FFFFFF"/>
      <w:spacing w:after="60" w:line="211" w:lineRule="exact"/>
    </w:pPr>
    <w:rPr>
      <w:i/>
      <w:shd w:val="clear" w:color="auto" w:fill="FFFFFF"/>
    </w:rPr>
  </w:style>
  <w:style w:type="character" w:customStyle="1" w:styleId="affffffa">
    <w:name w:val="Оглавление_"/>
    <w:link w:val="affffffb"/>
    <w:locked/>
    <w:rsid w:val="002E1487"/>
    <w:rPr>
      <w:shd w:val="clear" w:color="auto" w:fill="FFFFFF"/>
    </w:rPr>
  </w:style>
  <w:style w:type="paragraph" w:customStyle="1" w:styleId="affffffb">
    <w:name w:val="Оглавление"/>
    <w:basedOn w:val="a0"/>
    <w:link w:val="affffffa"/>
    <w:rsid w:val="002E1487"/>
    <w:pPr>
      <w:widowControl w:val="0"/>
      <w:shd w:val="clear" w:color="auto" w:fill="FFFFFF"/>
      <w:spacing w:after="0" w:line="269" w:lineRule="exact"/>
      <w:ind w:firstLine="380"/>
      <w:jc w:val="both"/>
    </w:pPr>
    <w:rPr>
      <w:shd w:val="clear" w:color="auto" w:fill="FFFFFF"/>
    </w:rPr>
  </w:style>
  <w:style w:type="character" w:customStyle="1" w:styleId="3ff">
    <w:name w:val="Оглавление (3)_"/>
    <w:link w:val="3ff0"/>
    <w:locked/>
    <w:rsid w:val="002E1487"/>
    <w:rPr>
      <w:b/>
      <w:sz w:val="17"/>
      <w:shd w:val="clear" w:color="auto" w:fill="FFFFFF"/>
    </w:rPr>
  </w:style>
  <w:style w:type="paragraph" w:customStyle="1" w:styleId="3ff0">
    <w:name w:val="Оглавление (3)"/>
    <w:basedOn w:val="a0"/>
    <w:link w:val="3ff"/>
    <w:rsid w:val="002E1487"/>
    <w:pPr>
      <w:widowControl w:val="0"/>
      <w:shd w:val="clear" w:color="auto" w:fill="FFFFFF"/>
      <w:spacing w:after="0" w:line="269" w:lineRule="exact"/>
      <w:ind w:firstLine="380"/>
      <w:jc w:val="both"/>
    </w:pPr>
    <w:rPr>
      <w:b/>
      <w:sz w:val="17"/>
      <w:shd w:val="clear" w:color="auto" w:fill="FFFFFF"/>
    </w:rPr>
  </w:style>
  <w:style w:type="character" w:customStyle="1" w:styleId="21f">
    <w:name w:val="Основной текст (2) + Курсив1"/>
    <w:rsid w:val="002E1487"/>
    <w:rPr>
      <w:rFonts w:ascii="Times New Roman" w:hAnsi="Times New Roman"/>
      <w:b/>
      <w:i/>
      <w:sz w:val="22"/>
      <w:u w:val="none"/>
      <w:effect w:val="none"/>
      <w:shd w:val="clear" w:color="auto" w:fill="FFFFFF"/>
    </w:rPr>
  </w:style>
  <w:style w:type="character" w:customStyle="1" w:styleId="22f">
    <w:name w:val="Основной текст (2)2"/>
    <w:rsid w:val="002E1487"/>
    <w:rPr>
      <w:rFonts w:ascii="Times New Roman" w:hAnsi="Times New Roman"/>
      <w:b/>
      <w:sz w:val="22"/>
      <w:u w:val="single"/>
      <w:shd w:val="clear" w:color="auto" w:fill="FFFFFF"/>
    </w:rPr>
  </w:style>
  <w:style w:type="character" w:customStyle="1" w:styleId="2Arial8">
    <w:name w:val="Основной текст (2) + Arial8"/>
    <w:aliases w:val="9 pt2"/>
    <w:rsid w:val="002E1487"/>
    <w:rPr>
      <w:rFonts w:ascii="Arial" w:hAnsi="Arial"/>
      <w:b/>
      <w:sz w:val="18"/>
      <w:u w:val="none"/>
      <w:effect w:val="none"/>
      <w:shd w:val="clear" w:color="auto" w:fill="FFFFFF"/>
    </w:rPr>
  </w:style>
  <w:style w:type="character" w:customStyle="1" w:styleId="41pt">
    <w:name w:val="Подпись к таблице (4) + Интервал 1 pt"/>
    <w:rsid w:val="002E1487"/>
    <w:rPr>
      <w:rFonts w:ascii="Times New Roman" w:hAnsi="Times New Roman"/>
      <w:spacing w:val="30"/>
      <w:sz w:val="20"/>
      <w:shd w:val="clear" w:color="auto" w:fill="FFFFFF"/>
    </w:rPr>
  </w:style>
  <w:style w:type="character" w:customStyle="1" w:styleId="281pt">
    <w:name w:val="Основной текст (28) + Интервал 1 pt"/>
    <w:rsid w:val="002E1487"/>
    <w:rPr>
      <w:rFonts w:ascii="Arial" w:hAnsi="Arial"/>
      <w:spacing w:val="20"/>
      <w:sz w:val="18"/>
      <w:shd w:val="clear" w:color="auto" w:fill="FFFFFF"/>
    </w:rPr>
  </w:style>
  <w:style w:type="character" w:customStyle="1" w:styleId="22f0">
    <w:name w:val="Основной текст (22) + Не курсив"/>
    <w:rsid w:val="002E1487"/>
    <w:rPr>
      <w:rFonts w:ascii="Times New Roman" w:hAnsi="Times New Roman"/>
      <w:shd w:val="clear" w:color="auto" w:fill="FFFFFF"/>
    </w:rPr>
  </w:style>
  <w:style w:type="character" w:customStyle="1" w:styleId="23pt">
    <w:name w:val="Основной текст (2) + Интервал 3 pt"/>
    <w:rsid w:val="002E1487"/>
    <w:rPr>
      <w:rFonts w:ascii="Times New Roman" w:hAnsi="Times New Roman"/>
      <w:b/>
      <w:spacing w:val="70"/>
      <w:sz w:val="22"/>
      <w:u w:val="none"/>
      <w:effect w:val="none"/>
      <w:shd w:val="clear" w:color="auto" w:fill="FFFFFF"/>
    </w:rPr>
  </w:style>
  <w:style w:type="character" w:customStyle="1" w:styleId="241pt">
    <w:name w:val="Основной текст (24) + Интервал 1 pt"/>
    <w:rsid w:val="002E1487"/>
    <w:rPr>
      <w:rFonts w:ascii="Times New Roman" w:hAnsi="Times New Roman"/>
      <w:spacing w:val="30"/>
      <w:sz w:val="20"/>
      <w:u w:val="none"/>
      <w:effect w:val="none"/>
      <w:shd w:val="clear" w:color="auto" w:fill="FFFFFF"/>
    </w:rPr>
  </w:style>
  <w:style w:type="character" w:customStyle="1" w:styleId="11Exact1">
    <w:name w:val="Основной текст (11) Exact1"/>
    <w:rsid w:val="002E1487"/>
    <w:rPr>
      <w:rFonts w:ascii="Times New Roman" w:eastAsia="Times New Roman" w:hAnsi="Times New Roman"/>
      <w:b/>
      <w:i/>
      <w:sz w:val="21"/>
      <w:u w:val="none"/>
      <w:effect w:val="none"/>
      <w:shd w:val="clear" w:color="auto" w:fill="FFFFFF"/>
    </w:rPr>
  </w:style>
  <w:style w:type="character" w:customStyle="1" w:styleId="28Exact">
    <w:name w:val="Основной текст (28) Exact"/>
    <w:rsid w:val="002E1487"/>
    <w:rPr>
      <w:rFonts w:ascii="Arial" w:hAnsi="Arial"/>
      <w:sz w:val="18"/>
      <w:u w:val="none"/>
      <w:effect w:val="none"/>
    </w:rPr>
  </w:style>
  <w:style w:type="character" w:customStyle="1" w:styleId="28Exact1">
    <w:name w:val="Основной текст (28) Exact1"/>
    <w:rsid w:val="002E1487"/>
    <w:rPr>
      <w:rFonts w:ascii="Arial" w:hAnsi="Arial"/>
      <w:sz w:val="18"/>
      <w:u w:val="single"/>
      <w:shd w:val="clear" w:color="auto" w:fill="FFFFFF"/>
    </w:rPr>
  </w:style>
  <w:style w:type="character" w:customStyle="1" w:styleId="28Exact0">
    <w:name w:val="Основной текст (28) + Курсив Exact"/>
    <w:rsid w:val="002E1487"/>
    <w:rPr>
      <w:rFonts w:ascii="Arial" w:hAnsi="Arial"/>
      <w:i/>
      <w:sz w:val="18"/>
      <w:u w:val="none"/>
      <w:effect w:val="none"/>
      <w:shd w:val="clear" w:color="auto" w:fill="FFFFFF"/>
      <w:lang w:val="en-US" w:eastAsia="en-US"/>
    </w:rPr>
  </w:style>
  <w:style w:type="character" w:customStyle="1" w:styleId="28Exact2">
    <w:name w:val="Основной текст (28) + Полужирный Exact"/>
    <w:rsid w:val="002E1487"/>
    <w:rPr>
      <w:rFonts w:ascii="Arial" w:hAnsi="Arial"/>
      <w:b/>
      <w:color w:val="000000"/>
      <w:spacing w:val="0"/>
      <w:w w:val="100"/>
      <w:position w:val="0"/>
      <w:sz w:val="18"/>
      <w:u w:val="none"/>
      <w:effect w:val="none"/>
      <w:shd w:val="clear" w:color="auto" w:fill="FFFFFF"/>
    </w:rPr>
  </w:style>
  <w:style w:type="character" w:customStyle="1" w:styleId="2Arial1">
    <w:name w:val="Основной текст (2) + Arial1"/>
    <w:rsid w:val="002E1487"/>
    <w:rPr>
      <w:rFonts w:ascii="Arial" w:hAnsi="Arial"/>
      <w:b/>
      <w:sz w:val="22"/>
      <w:u w:val="none"/>
      <w:effect w:val="none"/>
      <w:shd w:val="clear" w:color="auto" w:fill="FFFFFF"/>
    </w:rPr>
  </w:style>
  <w:style w:type="character" w:customStyle="1" w:styleId="87">
    <w:name w:val="Заголовок №8_"/>
    <w:link w:val="88"/>
    <w:locked/>
    <w:rsid w:val="002E1487"/>
    <w:rPr>
      <w:b/>
      <w:shd w:val="clear" w:color="auto" w:fill="FFFFFF"/>
    </w:rPr>
  </w:style>
  <w:style w:type="paragraph" w:customStyle="1" w:styleId="88">
    <w:name w:val="Заголовок №8"/>
    <w:basedOn w:val="a0"/>
    <w:link w:val="87"/>
    <w:rsid w:val="002E1487"/>
    <w:pPr>
      <w:widowControl w:val="0"/>
      <w:shd w:val="clear" w:color="auto" w:fill="FFFFFF"/>
      <w:spacing w:before="120" w:after="120" w:line="240" w:lineRule="atLeast"/>
      <w:jc w:val="both"/>
      <w:outlineLvl w:val="7"/>
    </w:pPr>
    <w:rPr>
      <w:b/>
      <w:shd w:val="clear" w:color="auto" w:fill="FFFFFF"/>
    </w:rPr>
  </w:style>
  <w:style w:type="character" w:customStyle="1" w:styleId="98">
    <w:name w:val="Заголовок №9_"/>
    <w:link w:val="99"/>
    <w:locked/>
    <w:rsid w:val="002E1487"/>
    <w:rPr>
      <w:rFonts w:ascii="Tahoma" w:hAnsi="Tahoma"/>
      <w:sz w:val="19"/>
      <w:shd w:val="clear" w:color="auto" w:fill="FFFFFF"/>
    </w:rPr>
  </w:style>
  <w:style w:type="paragraph" w:customStyle="1" w:styleId="99">
    <w:name w:val="Заголовок №9"/>
    <w:basedOn w:val="a0"/>
    <w:link w:val="98"/>
    <w:rsid w:val="002E1487"/>
    <w:pPr>
      <w:widowControl w:val="0"/>
      <w:shd w:val="clear" w:color="auto" w:fill="FFFFFF"/>
      <w:spacing w:before="60" w:after="60" w:line="206" w:lineRule="exact"/>
      <w:ind w:firstLine="420"/>
      <w:jc w:val="both"/>
      <w:outlineLvl w:val="8"/>
    </w:pPr>
    <w:rPr>
      <w:rFonts w:ascii="Tahoma" w:hAnsi="Tahoma"/>
      <w:sz w:val="19"/>
      <w:shd w:val="clear" w:color="auto" w:fill="FFFFFF"/>
    </w:rPr>
  </w:style>
  <w:style w:type="character" w:customStyle="1" w:styleId="5f6">
    <w:name w:val="Сноска (5)_"/>
    <w:link w:val="5f7"/>
    <w:locked/>
    <w:rsid w:val="002E1487"/>
    <w:rPr>
      <w:b/>
      <w:i/>
      <w:shd w:val="clear" w:color="auto" w:fill="FFFFFF"/>
    </w:rPr>
  </w:style>
  <w:style w:type="paragraph" w:customStyle="1" w:styleId="5f7">
    <w:name w:val="Сноска (5)"/>
    <w:basedOn w:val="a0"/>
    <w:link w:val="5f6"/>
    <w:rsid w:val="002E1487"/>
    <w:pPr>
      <w:widowControl w:val="0"/>
      <w:shd w:val="clear" w:color="auto" w:fill="FFFFFF"/>
      <w:spacing w:before="180" w:after="60" w:line="240" w:lineRule="atLeast"/>
      <w:jc w:val="both"/>
    </w:pPr>
    <w:rPr>
      <w:b/>
      <w:i/>
      <w:shd w:val="clear" w:color="auto" w:fill="FFFFFF"/>
    </w:rPr>
  </w:style>
  <w:style w:type="character" w:customStyle="1" w:styleId="108">
    <w:name w:val="Заголовок №10_"/>
    <w:link w:val="109"/>
    <w:locked/>
    <w:rsid w:val="002E1487"/>
    <w:rPr>
      <w:rFonts w:ascii="Tahoma" w:hAnsi="Tahoma"/>
      <w:b/>
      <w:sz w:val="18"/>
      <w:shd w:val="clear" w:color="auto" w:fill="FFFFFF"/>
    </w:rPr>
  </w:style>
  <w:style w:type="paragraph" w:customStyle="1" w:styleId="109">
    <w:name w:val="Заголовок №10"/>
    <w:basedOn w:val="a0"/>
    <w:link w:val="108"/>
    <w:rsid w:val="002E1487"/>
    <w:pPr>
      <w:widowControl w:val="0"/>
      <w:shd w:val="clear" w:color="auto" w:fill="FFFFFF"/>
      <w:spacing w:after="0" w:line="221" w:lineRule="exact"/>
      <w:jc w:val="center"/>
    </w:pPr>
    <w:rPr>
      <w:rFonts w:ascii="Tahoma" w:hAnsi="Tahoma"/>
      <w:b/>
      <w:sz w:val="18"/>
      <w:shd w:val="clear" w:color="auto" w:fill="FFFFFF"/>
    </w:rPr>
  </w:style>
  <w:style w:type="character" w:customStyle="1" w:styleId="12d">
    <w:name w:val="Основной текст (12) + Полужирный"/>
    <w:rsid w:val="002E1487"/>
    <w:rPr>
      <w:rFonts w:ascii="Tahoma" w:eastAsia="Times New Roman" w:hAnsi="Tahoma"/>
      <w:i/>
      <w:color w:val="000000"/>
      <w:spacing w:val="0"/>
      <w:w w:val="100"/>
      <w:position w:val="0"/>
      <w:sz w:val="18"/>
      <w:shd w:val="clear" w:color="auto" w:fill="FFFFFF"/>
      <w:lang w:val="ru-RU" w:eastAsia="ru-RU"/>
    </w:rPr>
  </w:style>
  <w:style w:type="character" w:customStyle="1" w:styleId="12e">
    <w:name w:val="Основной текст (12) + Малые прописные"/>
    <w:rsid w:val="002E1487"/>
    <w:rPr>
      <w:rFonts w:ascii="Tahoma" w:eastAsia="Times New Roman" w:hAnsi="Tahoma"/>
      <w:b/>
      <w:i/>
      <w:smallCaps/>
      <w:color w:val="000000"/>
      <w:spacing w:val="0"/>
      <w:w w:val="100"/>
      <w:position w:val="0"/>
      <w:sz w:val="18"/>
      <w:shd w:val="clear" w:color="auto" w:fill="FFFFFF"/>
      <w:lang w:val="en-US" w:eastAsia="en-US"/>
    </w:rPr>
  </w:style>
  <w:style w:type="character" w:customStyle="1" w:styleId="1031">
    <w:name w:val="Заголовок №10 (3) + Полужирный"/>
    <w:rsid w:val="002E1487"/>
    <w:rPr>
      <w:rFonts w:ascii="Tahoma" w:eastAsia="Times New Roman" w:hAnsi="Tahoma"/>
      <w:b/>
      <w:color w:val="000000"/>
      <w:spacing w:val="0"/>
      <w:w w:val="100"/>
      <w:position w:val="0"/>
      <w:sz w:val="18"/>
      <w:u w:val="none"/>
      <w:effect w:val="none"/>
      <w:lang w:val="ru-RU" w:eastAsia="ru-RU"/>
    </w:rPr>
  </w:style>
  <w:style w:type="character" w:customStyle="1" w:styleId="42pt">
    <w:name w:val="Основной текст (4) + Интервал 2 pt"/>
    <w:rsid w:val="002E1487"/>
    <w:rPr>
      <w:rFonts w:ascii="Times New Roman" w:hAnsi="Times New Roman"/>
      <w:b/>
      <w:color w:val="000000"/>
      <w:spacing w:val="50"/>
      <w:w w:val="100"/>
      <w:position w:val="0"/>
      <w:sz w:val="20"/>
      <w:u w:val="none"/>
      <w:effect w:val="none"/>
      <w:shd w:val="clear" w:color="auto" w:fill="FFFFFF"/>
      <w:lang w:val="en-US" w:eastAsia="en-US"/>
    </w:rPr>
  </w:style>
  <w:style w:type="character" w:customStyle="1" w:styleId="4f7">
    <w:name w:val="Основной текст (4) + Курсив"/>
    <w:rsid w:val="002E1487"/>
    <w:rPr>
      <w:rFonts w:ascii="Times New Roman" w:hAnsi="Times New Roman"/>
      <w:b/>
      <w:i/>
      <w:color w:val="000000"/>
      <w:spacing w:val="0"/>
      <w:w w:val="100"/>
      <w:position w:val="0"/>
      <w:sz w:val="20"/>
      <w:u w:val="none"/>
      <w:effect w:val="none"/>
      <w:shd w:val="clear" w:color="auto" w:fill="FFFFFF"/>
      <w:lang w:val="ru-RU" w:eastAsia="ru-RU"/>
    </w:rPr>
  </w:style>
  <w:style w:type="character" w:customStyle="1" w:styleId="214pt">
    <w:name w:val="Основной текст (2) + 14 pt"/>
    <w:rsid w:val="002E1487"/>
    <w:rPr>
      <w:rFonts w:ascii="Times New Roman" w:hAnsi="Times New Roman"/>
      <w:b/>
      <w:color w:val="000000"/>
      <w:spacing w:val="0"/>
      <w:w w:val="100"/>
      <w:position w:val="0"/>
      <w:sz w:val="28"/>
      <w:u w:val="none"/>
      <w:effect w:val="none"/>
      <w:shd w:val="clear" w:color="auto" w:fill="FFFFFF"/>
      <w:lang w:val="ru-RU" w:eastAsia="ru-RU"/>
    </w:rPr>
  </w:style>
  <w:style w:type="character" w:customStyle="1" w:styleId="1f0">
    <w:name w:val="Стиль1 Знак"/>
    <w:link w:val="1f"/>
    <w:locked/>
    <w:rsid w:val="002E1487"/>
    <w:rPr>
      <w:rFonts w:ascii="Calibri" w:eastAsia="Arial Unicode MS" w:hAnsi="Calibri" w:cs="Times New Roman"/>
      <w:sz w:val="24"/>
      <w:szCs w:val="20"/>
      <w:lang w:eastAsia="ru-RU"/>
    </w:rPr>
  </w:style>
  <w:style w:type="character" w:customStyle="1" w:styleId="5yl5">
    <w:name w:val="_5yl5"/>
    <w:rsid w:val="002E1487"/>
    <w:rPr>
      <w:rFonts w:cs="Times New Roman"/>
    </w:rPr>
  </w:style>
  <w:style w:type="character" w:customStyle="1" w:styleId="poemyear">
    <w:name w:val="poemyear"/>
    <w:rsid w:val="002E1487"/>
    <w:rPr>
      <w:rFonts w:cs="Times New Roman"/>
    </w:rPr>
  </w:style>
  <w:style w:type="character" w:customStyle="1" w:styleId="st">
    <w:name w:val="st"/>
    <w:rsid w:val="002E1487"/>
    <w:rPr>
      <w:rFonts w:cs="Times New Roman"/>
    </w:rPr>
  </w:style>
  <w:style w:type="character" w:customStyle="1" w:styleId="line">
    <w:name w:val="line"/>
    <w:rsid w:val="002E1487"/>
    <w:rPr>
      <w:rFonts w:cs="Times New Roman"/>
    </w:rPr>
  </w:style>
  <w:style w:type="character" w:customStyle="1" w:styleId="il">
    <w:name w:val="il"/>
    <w:rsid w:val="002E1487"/>
    <w:rPr>
      <w:rFonts w:cs="Times New Roman"/>
    </w:rPr>
  </w:style>
  <w:style w:type="paragraph" w:customStyle="1" w:styleId="21f0">
    <w:name w:val="Цитата 21"/>
    <w:basedOn w:val="a0"/>
    <w:next w:val="a0"/>
    <w:link w:val="QuoteChar"/>
    <w:rsid w:val="002E1487"/>
    <w:pPr>
      <w:spacing w:after="0" w:line="240" w:lineRule="auto"/>
    </w:pPr>
    <w:rPr>
      <w:rFonts w:ascii="Cambria" w:eastAsia="Calibri" w:hAnsi="Cambria" w:cs="Times New Roman"/>
      <w:i/>
      <w:iCs/>
      <w:color w:val="000000"/>
      <w:sz w:val="24"/>
      <w:szCs w:val="24"/>
      <w:lang w:eastAsia="ru-RU"/>
    </w:rPr>
  </w:style>
  <w:style w:type="character" w:customStyle="1" w:styleId="QuoteChar">
    <w:name w:val="Quote Char"/>
    <w:link w:val="21f0"/>
    <w:locked/>
    <w:rsid w:val="002E1487"/>
    <w:rPr>
      <w:rFonts w:ascii="Cambria" w:eastAsia="Calibri" w:hAnsi="Cambria" w:cs="Times New Roman"/>
      <w:i/>
      <w:iCs/>
      <w:color w:val="000000"/>
      <w:sz w:val="24"/>
      <w:szCs w:val="24"/>
      <w:lang w:eastAsia="ru-RU"/>
    </w:rPr>
  </w:style>
  <w:style w:type="paragraph" w:customStyle="1" w:styleId="ConsPlusCell">
    <w:name w:val="ConsPlusCell"/>
    <w:uiPriority w:val="99"/>
    <w:rsid w:val="002E148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ffc">
    <w:name w:val="А_заголовок"/>
    <w:basedOn w:val="afff4"/>
    <w:link w:val="affffffd"/>
    <w:uiPriority w:val="99"/>
    <w:rsid w:val="002E1487"/>
    <w:pPr>
      <w:widowControl w:val="0"/>
      <w:autoSpaceDE w:val="0"/>
      <w:autoSpaceDN w:val="0"/>
      <w:adjustRightInd w:val="0"/>
      <w:jc w:val="center"/>
    </w:pPr>
    <w:rPr>
      <w:i/>
      <w:sz w:val="20"/>
      <w:szCs w:val="20"/>
    </w:rPr>
  </w:style>
  <w:style w:type="character" w:customStyle="1" w:styleId="affffffd">
    <w:name w:val="А_заголовок Знак"/>
    <w:link w:val="affffffc"/>
    <w:uiPriority w:val="99"/>
    <w:locked/>
    <w:rsid w:val="002E1487"/>
    <w:rPr>
      <w:rFonts w:ascii="Times New Roman" w:eastAsia="Calibri" w:hAnsi="Times New Roman" w:cs="Times New Roman"/>
      <w:i/>
      <w:sz w:val="20"/>
      <w:szCs w:val="20"/>
      <w:lang w:val="x-none" w:eastAsia="x-none"/>
    </w:rPr>
  </w:style>
  <w:style w:type="character" w:customStyle="1" w:styleId="c14">
    <w:name w:val="c14"/>
    <w:uiPriority w:val="99"/>
    <w:rsid w:val="002E1487"/>
  </w:style>
  <w:style w:type="paragraph" w:customStyle="1" w:styleId="c11">
    <w:name w:val="c11"/>
    <w:basedOn w:val="a0"/>
    <w:uiPriority w:val="99"/>
    <w:rsid w:val="002E148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paragraph" w:customStyle="1" w:styleId="c17">
    <w:name w:val="c17"/>
    <w:basedOn w:val="a0"/>
    <w:uiPriority w:val="99"/>
    <w:rsid w:val="002E148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character" w:customStyle="1" w:styleId="butback">
    <w:name w:val="butback"/>
    <w:uiPriority w:val="99"/>
    <w:rsid w:val="002E1487"/>
  </w:style>
  <w:style w:type="paragraph" w:customStyle="1" w:styleId="11f0">
    <w:name w:val="Заголовок 11"/>
    <w:basedOn w:val="a0"/>
    <w:uiPriority w:val="99"/>
    <w:rsid w:val="002E1487"/>
    <w:pPr>
      <w:widowControl w:val="0"/>
      <w:spacing w:after="0" w:line="240" w:lineRule="auto"/>
      <w:ind w:left="823"/>
      <w:outlineLvl w:val="1"/>
    </w:pPr>
    <w:rPr>
      <w:rFonts w:ascii="Times New Roman" w:eastAsia="Times New Roman" w:hAnsi="Times New Roman" w:cs="Times New Roman"/>
      <w:b/>
      <w:bCs/>
      <w:sz w:val="28"/>
      <w:szCs w:val="28"/>
      <w:lang w:val="en-US" w:eastAsia="ru-RU"/>
    </w:rPr>
  </w:style>
  <w:style w:type="table" w:customStyle="1" w:styleId="TableNormal1">
    <w:name w:val="Table Normal1"/>
    <w:uiPriority w:val="99"/>
    <w:semiHidden/>
    <w:rsid w:val="002E1487"/>
    <w:pPr>
      <w:widowControl w:val="0"/>
      <w:spacing w:after="0" w:line="240" w:lineRule="auto"/>
    </w:pPr>
    <w:rPr>
      <w:rFonts w:ascii="Calibri" w:eastAsia="Calibri" w:hAnsi="Calibri" w:cs="Calibri"/>
      <w:lang w:val="en-US" w:eastAsia="ru-RU"/>
    </w:rPr>
    <w:tblPr>
      <w:tblCellMar>
        <w:top w:w="0" w:type="dxa"/>
        <w:left w:w="0" w:type="dxa"/>
        <w:bottom w:w="0" w:type="dxa"/>
        <w:right w:w="0" w:type="dxa"/>
      </w:tblCellMar>
    </w:tblPr>
  </w:style>
  <w:style w:type="paragraph" w:customStyle="1" w:styleId="11f1">
    <w:name w:val="Оглавление 11"/>
    <w:basedOn w:val="a0"/>
    <w:uiPriority w:val="99"/>
    <w:rsid w:val="002E1487"/>
    <w:pPr>
      <w:widowControl w:val="0"/>
      <w:spacing w:after="0" w:line="240" w:lineRule="auto"/>
      <w:ind w:left="116"/>
    </w:pPr>
    <w:rPr>
      <w:rFonts w:ascii="Times New Roman" w:eastAsia="Times New Roman" w:hAnsi="Times New Roman" w:cs="Times New Roman"/>
      <w:sz w:val="28"/>
      <w:szCs w:val="28"/>
      <w:lang w:val="en-US" w:eastAsia="ru-RU"/>
    </w:rPr>
  </w:style>
  <w:style w:type="paragraph" w:customStyle="1" w:styleId="12f">
    <w:name w:val="Оглавление 12"/>
    <w:basedOn w:val="a0"/>
    <w:uiPriority w:val="99"/>
    <w:rsid w:val="002E1487"/>
    <w:pPr>
      <w:widowControl w:val="0"/>
      <w:spacing w:after="0" w:line="240" w:lineRule="auto"/>
      <w:ind w:left="116"/>
    </w:pPr>
    <w:rPr>
      <w:rFonts w:ascii="Times New Roman" w:eastAsia="Times New Roman" w:hAnsi="Times New Roman" w:cs="Times New Roman"/>
      <w:sz w:val="28"/>
      <w:szCs w:val="28"/>
      <w:lang w:val="en-US" w:eastAsia="ru-RU"/>
    </w:rPr>
  </w:style>
  <w:style w:type="paragraph" w:customStyle="1" w:styleId="Heading11">
    <w:name w:val="Heading 11"/>
    <w:basedOn w:val="a0"/>
    <w:uiPriority w:val="99"/>
    <w:rsid w:val="002E1487"/>
    <w:pPr>
      <w:widowControl w:val="0"/>
      <w:spacing w:after="0" w:line="240" w:lineRule="auto"/>
      <w:ind w:left="823"/>
      <w:outlineLvl w:val="1"/>
    </w:pPr>
    <w:rPr>
      <w:rFonts w:ascii="Times New Roman" w:eastAsia="Times New Roman" w:hAnsi="Times New Roman" w:cs="Times New Roman"/>
      <w:b/>
      <w:bCs/>
      <w:sz w:val="28"/>
      <w:szCs w:val="28"/>
      <w:lang w:val="en-US" w:eastAsia="ru-RU"/>
    </w:rPr>
  </w:style>
  <w:style w:type="paragraph" w:customStyle="1" w:styleId="21f1">
    <w:name w:val="Заголовок 21"/>
    <w:basedOn w:val="a0"/>
    <w:uiPriority w:val="1"/>
    <w:qFormat/>
    <w:rsid w:val="002E1487"/>
    <w:pPr>
      <w:widowControl w:val="0"/>
      <w:autoSpaceDE w:val="0"/>
      <w:autoSpaceDN w:val="0"/>
      <w:spacing w:after="0" w:line="240" w:lineRule="auto"/>
      <w:ind w:left="824"/>
      <w:outlineLvl w:val="2"/>
    </w:pPr>
    <w:rPr>
      <w:rFonts w:ascii="Times New Roman" w:eastAsia="Times New Roman" w:hAnsi="Times New Roman" w:cs="Times New Roman"/>
      <w:b/>
      <w:bCs/>
      <w:sz w:val="27"/>
      <w:szCs w:val="27"/>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92091F-98DF-45F5-94FF-50D4007DC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1</Pages>
  <Words>144077</Words>
  <Characters>821242</Characters>
  <Application>Microsoft Office Word</Application>
  <DocSecurity>0</DocSecurity>
  <Lines>6843</Lines>
  <Paragraphs>1926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963393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Ирек</dc:creator>
  <cp:keywords/>
  <dc:description/>
  <cp:lastModifiedBy>admin</cp:lastModifiedBy>
  <cp:revision>33</cp:revision>
  <cp:lastPrinted>2022-01-31T09:44:00Z</cp:lastPrinted>
  <dcterms:created xsi:type="dcterms:W3CDTF">2021-12-10T11:55:00Z</dcterms:created>
  <dcterms:modified xsi:type="dcterms:W3CDTF">2022-01-31T12:23:00Z</dcterms:modified>
</cp:coreProperties>
</file>